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99A01" w14:textId="36322908" w:rsidR="00825FAE" w:rsidRPr="00616DD1" w:rsidRDefault="00195ABE" w:rsidP="000B3C52">
      <w:pPr>
        <w:pStyle w:val="CoverTitle"/>
        <w:spacing w:before="840" w:after="0"/>
        <w:rPr>
          <w:sz w:val="56"/>
          <w:szCs w:val="56"/>
          <w:lang w:eastAsia="ko-KR"/>
        </w:rPr>
      </w:pPr>
      <w:r>
        <w:rPr>
          <w:sz w:val="56"/>
          <w:szCs w:val="56"/>
        </w:rPr>
        <w:t>Facility Design</w:t>
      </w:r>
    </w:p>
    <w:p w14:paraId="19A99A02" w14:textId="77777777" w:rsidR="00825FAE" w:rsidRDefault="00510E01" w:rsidP="007F3616">
      <w:pPr>
        <w:pStyle w:val="CoverProjectFullName"/>
      </w:pPr>
      <w:r>
        <w:t>P</w:t>
      </w:r>
      <w:r w:rsidR="00EF1707">
        <w:fldChar w:fldCharType="begin">
          <w:ffData>
            <w:name w:val="Text120"/>
            <w:enabled/>
            <w:calcOnExit w:val="0"/>
            <w:textInput>
              <w:default w:val="[0000]"/>
            </w:textInput>
          </w:ffData>
        </w:fldChar>
      </w:r>
      <w:bookmarkStart w:id="0" w:name="Text120"/>
      <w:r w:rsidR="00EF1707">
        <w:instrText xml:space="preserve"> FORMTEXT </w:instrText>
      </w:r>
      <w:r w:rsidR="00EF1707">
        <w:fldChar w:fldCharType="separate"/>
      </w:r>
      <w:r w:rsidR="00EF1707">
        <w:t>[0000]</w:t>
      </w:r>
      <w:r w:rsidR="00EF1707">
        <w:fldChar w:fldCharType="end"/>
      </w:r>
      <w:bookmarkEnd w:id="0"/>
      <w:r>
        <w:t xml:space="preserve"> </w:t>
      </w:r>
      <w:r w:rsidR="003523BA">
        <w:fldChar w:fldCharType="begin">
          <w:ffData>
            <w:name w:val="Text125"/>
            <w:enabled/>
            <w:calcOnExit w:val="0"/>
            <w:textInput>
              <w:default w:val="[Project Name]"/>
            </w:textInput>
          </w:ffData>
        </w:fldChar>
      </w:r>
      <w:bookmarkStart w:id="1" w:name="Text125"/>
      <w:r w:rsidR="003523BA">
        <w:instrText xml:space="preserve"> FORMTEXT </w:instrText>
      </w:r>
      <w:r w:rsidR="003523BA">
        <w:fldChar w:fldCharType="separate"/>
      </w:r>
      <w:r w:rsidR="003523BA">
        <w:t>[Project Name]</w:t>
      </w:r>
      <w:r w:rsidR="003523BA">
        <w:fldChar w:fldCharType="end"/>
      </w:r>
      <w:bookmarkEnd w:id="1"/>
    </w:p>
    <w:p w14:paraId="19A99A04" w14:textId="5017195D" w:rsidR="00825FAE" w:rsidRDefault="00616DD1" w:rsidP="002F2439">
      <w:pPr>
        <w:pStyle w:val="CoverCustomerName"/>
      </w:pPr>
      <w:r>
        <w:fldChar w:fldCharType="begin">
          <w:ffData>
            <w:name w:val="Text121"/>
            <w:enabled/>
            <w:calcOnExit w:val="0"/>
            <w:textInput>
              <w:default w:val="[Market Participant Name]"/>
            </w:textInput>
          </w:ffData>
        </w:fldChar>
      </w:r>
      <w:bookmarkStart w:id="2" w:name="Text121"/>
      <w:r>
        <w:instrText xml:space="preserve"> FORMTEXT </w:instrText>
      </w:r>
      <w:r>
        <w:fldChar w:fldCharType="separate"/>
      </w:r>
      <w:r>
        <w:t>[Market Participant Name]</w:t>
      </w:r>
      <w:r>
        <w:fldChar w:fldCharType="end"/>
      </w:r>
      <w:bookmarkEnd w:id="2"/>
      <w:r w:rsidR="00825FAE" w:rsidRPr="00650021">
        <w:tab/>
      </w:r>
    </w:p>
    <w:p w14:paraId="2134ED3D" w14:textId="77777777" w:rsidR="002F2439" w:rsidRPr="002F2439" w:rsidRDefault="002F2439" w:rsidP="002F2439">
      <w:pPr>
        <w:pStyle w:val="CoverCustomerName"/>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0"/>
        <w:gridCol w:w="4211"/>
      </w:tblGrid>
      <w:tr w:rsidR="00825FAE" w14:paraId="19A99A07" w14:textId="77777777" w:rsidTr="00EF1707">
        <w:tc>
          <w:tcPr>
            <w:tcW w:w="1477" w:type="dxa"/>
            <w:vAlign w:val="center"/>
          </w:tcPr>
          <w:p w14:paraId="19A99A05" w14:textId="77777777" w:rsidR="00825FAE" w:rsidRPr="000B3C52" w:rsidRDefault="00825FAE" w:rsidP="00AF2E62">
            <w:pPr>
              <w:tabs>
                <w:tab w:val="left" w:pos="1440"/>
              </w:tabs>
              <w:spacing w:line="240" w:lineRule="exact"/>
              <w:rPr>
                <w:rFonts w:ascii="Arial" w:hAnsi="Arial" w:cs="Arial"/>
                <w:b/>
              </w:rPr>
            </w:pPr>
            <w:r w:rsidRPr="000B3C52">
              <w:rPr>
                <w:rFonts w:ascii="Arial" w:hAnsi="Arial" w:cs="Arial"/>
                <w:b/>
              </w:rPr>
              <w:t>Date:</w:t>
            </w:r>
          </w:p>
        </w:tc>
        <w:tc>
          <w:tcPr>
            <w:tcW w:w="4211" w:type="dxa"/>
            <w:vAlign w:val="center"/>
          </w:tcPr>
          <w:p w14:paraId="19A99A06" w14:textId="77777777" w:rsidR="00825FAE" w:rsidRDefault="003523BA" w:rsidP="00AF2E62">
            <w:pPr>
              <w:pStyle w:val="CoverPageDate"/>
              <w:jc w:val="left"/>
              <w:rPr>
                <w:b/>
              </w:rPr>
            </w:pPr>
            <w:r>
              <w:fldChar w:fldCharType="begin">
                <w:ffData>
                  <w:name w:val="Text122"/>
                  <w:enabled/>
                  <w:calcOnExit w:val="0"/>
                  <w:textInput>
                    <w:default w:val="[Month DD, YYYY]"/>
                  </w:textInput>
                </w:ffData>
              </w:fldChar>
            </w:r>
            <w:bookmarkStart w:id="3" w:name="Text122"/>
            <w:r>
              <w:instrText xml:space="preserve"> FORMTEXT </w:instrText>
            </w:r>
            <w:r>
              <w:fldChar w:fldCharType="separate"/>
            </w:r>
            <w:r>
              <w:rPr>
                <w:noProof/>
              </w:rPr>
              <w:t>[Month DD, YYYY]</w:t>
            </w:r>
            <w:r>
              <w:fldChar w:fldCharType="end"/>
            </w:r>
            <w:bookmarkEnd w:id="3"/>
          </w:p>
        </w:tc>
      </w:tr>
      <w:tr w:rsidR="00825FAE" w14:paraId="19A99A0A" w14:textId="77777777" w:rsidTr="00EF1707">
        <w:tc>
          <w:tcPr>
            <w:tcW w:w="1477" w:type="dxa"/>
            <w:vAlign w:val="center"/>
          </w:tcPr>
          <w:p w14:paraId="19A99A08" w14:textId="77777777" w:rsidR="00825FAE" w:rsidRPr="000B3C52" w:rsidRDefault="00825FAE" w:rsidP="00AF2E62">
            <w:pPr>
              <w:tabs>
                <w:tab w:val="left" w:pos="1440"/>
              </w:tabs>
              <w:spacing w:line="240" w:lineRule="exact"/>
              <w:rPr>
                <w:rFonts w:ascii="Arial" w:hAnsi="Arial" w:cs="Arial"/>
                <w:b/>
              </w:rPr>
            </w:pPr>
            <w:r w:rsidRPr="000B3C52">
              <w:rPr>
                <w:rFonts w:ascii="Arial" w:hAnsi="Arial" w:cs="Arial"/>
                <w:b/>
              </w:rPr>
              <w:t>Version:</w:t>
            </w:r>
          </w:p>
        </w:tc>
        <w:tc>
          <w:tcPr>
            <w:tcW w:w="4211" w:type="dxa"/>
            <w:vAlign w:val="center"/>
          </w:tcPr>
          <w:p w14:paraId="19A99A09" w14:textId="77777777" w:rsidR="00825FAE" w:rsidRPr="0060621A" w:rsidRDefault="00616DD1" w:rsidP="00AF2E62">
            <w:pPr>
              <w:pStyle w:val="CoverVersionNo"/>
              <w:rPr>
                <w:b/>
                <w:color w:val="auto"/>
              </w:rPr>
            </w:pPr>
            <w:r>
              <w:rPr>
                <w:color w:val="auto"/>
              </w:rPr>
              <w:fldChar w:fldCharType="begin">
                <w:ffData>
                  <w:name w:val="Text123"/>
                  <w:enabled/>
                  <w:calcOnExit w:val="0"/>
                  <w:textInput>
                    <w:default w:val="[e.g., V1D1]"/>
                  </w:textInput>
                </w:ffData>
              </w:fldChar>
            </w:r>
            <w:bookmarkStart w:id="4" w:name="Text123"/>
            <w:r>
              <w:rPr>
                <w:color w:val="auto"/>
              </w:rPr>
              <w:instrText xml:space="preserve"> FORMTEXT </w:instrText>
            </w:r>
            <w:r>
              <w:rPr>
                <w:color w:val="auto"/>
              </w:rPr>
            </w:r>
            <w:r>
              <w:rPr>
                <w:color w:val="auto"/>
              </w:rPr>
              <w:fldChar w:fldCharType="separate"/>
            </w:r>
            <w:r>
              <w:rPr>
                <w:noProof/>
                <w:color w:val="auto"/>
              </w:rPr>
              <w:t>[e.g., V1D1]</w:t>
            </w:r>
            <w:r>
              <w:rPr>
                <w:color w:val="auto"/>
              </w:rPr>
              <w:fldChar w:fldCharType="end"/>
            </w:r>
            <w:bookmarkEnd w:id="4"/>
          </w:p>
        </w:tc>
      </w:tr>
      <w:tr w:rsidR="00AD21E8" w14:paraId="19A99A0D" w14:textId="77777777" w:rsidTr="00EF1707">
        <w:tc>
          <w:tcPr>
            <w:tcW w:w="1477" w:type="dxa"/>
            <w:vAlign w:val="center"/>
          </w:tcPr>
          <w:p w14:paraId="19A99A0B" w14:textId="77777777" w:rsidR="00AD21E8" w:rsidRPr="000B3C52" w:rsidRDefault="00AD21E8" w:rsidP="00AF2E62">
            <w:pPr>
              <w:tabs>
                <w:tab w:val="left" w:pos="1440"/>
              </w:tabs>
              <w:spacing w:line="240" w:lineRule="exact"/>
              <w:rPr>
                <w:rFonts w:ascii="Arial" w:hAnsi="Arial" w:cs="Arial"/>
                <w:b/>
              </w:rPr>
            </w:pPr>
            <w:r w:rsidRPr="000B3C52">
              <w:rPr>
                <w:rFonts w:ascii="Arial" w:hAnsi="Arial" w:cs="Arial"/>
                <w:b/>
              </w:rPr>
              <w:t>Classification:</w:t>
            </w:r>
          </w:p>
        </w:tc>
        <w:tc>
          <w:tcPr>
            <w:tcW w:w="4211" w:type="dxa"/>
            <w:vAlign w:val="center"/>
          </w:tcPr>
          <w:p w14:paraId="19A99A0C" w14:textId="51E6F984" w:rsidR="00AD21E8" w:rsidRDefault="008F064B" w:rsidP="00AF2E62">
            <w:pPr>
              <w:pStyle w:val="CoverClassification"/>
            </w:pPr>
            <w:sdt>
              <w:sdtPr>
                <w:rPr>
                  <w:sz w:val="22"/>
                  <w:szCs w:val="22"/>
                </w:rPr>
                <w:alias w:val="Confidentiality Classifications"/>
                <w:tag w:val="Confidentiality_Classifications"/>
                <w:id w:val="-1768230837"/>
                <w:placeholder>
                  <w:docPart w:val="77C3436B1F2448F59CA5E2694C5B06DD"/>
                </w:placeholder>
                <w:dataBinding w:xpath="/ns0:CC_Map_Root[1]/ns0:AESO_Confidentiality_Classifications[1]" w:storeItemID="{320D493F-7BDF-4716-B21A-1C97993CF725}"/>
                <w:dropDownList>
                  <w:listItem w:displayText="Choose an item." w:value="Choose an item."/>
                  <w:listItem w:displayText="Confidential" w:value="Confidential"/>
                  <w:listItem w:displayText="Public" w:value="Public"/>
                </w:dropDownList>
              </w:sdtPr>
              <w:sdtEndPr/>
              <w:sdtContent>
                <w:r w:rsidR="005C1144">
                  <w:rPr>
                    <w:sz w:val="22"/>
                    <w:szCs w:val="22"/>
                  </w:rPr>
                  <w:t>Choose an item.</w:t>
                </w:r>
              </w:sdtContent>
            </w:sdt>
          </w:p>
        </w:tc>
      </w:tr>
    </w:tbl>
    <w:p w14:paraId="19A99A0E" w14:textId="77777777" w:rsidR="00825FAE" w:rsidRDefault="00825FAE" w:rsidP="00825FAE"/>
    <w:tbl>
      <w:tblPr>
        <w:tblStyle w:val="TableGrid1"/>
        <w:tblW w:w="0" w:type="auto"/>
        <w:tblLook w:val="04A0" w:firstRow="1" w:lastRow="0" w:firstColumn="1" w:lastColumn="0" w:noHBand="0" w:noVBand="1"/>
      </w:tblPr>
      <w:tblGrid>
        <w:gridCol w:w="1268"/>
        <w:gridCol w:w="3071"/>
        <w:gridCol w:w="1753"/>
        <w:gridCol w:w="3258"/>
      </w:tblGrid>
      <w:tr w:rsidR="003523BA" w:rsidRPr="00C031E5" w14:paraId="19A99A13" w14:textId="77777777" w:rsidTr="00165A45">
        <w:tc>
          <w:tcPr>
            <w:tcW w:w="1278" w:type="dxa"/>
          </w:tcPr>
          <w:p w14:paraId="19A99A0F" w14:textId="77777777" w:rsidR="003523BA" w:rsidRPr="00165A45" w:rsidRDefault="003523BA" w:rsidP="00E07C2E">
            <w:pPr>
              <w:pStyle w:val="AESOTableHeader"/>
            </w:pPr>
            <w:r w:rsidRPr="00165A45">
              <w:t>Role</w:t>
            </w:r>
          </w:p>
        </w:tc>
        <w:tc>
          <w:tcPr>
            <w:tcW w:w="3150" w:type="dxa"/>
          </w:tcPr>
          <w:p w14:paraId="19A99A10" w14:textId="77777777" w:rsidR="003523BA" w:rsidRPr="00165A45" w:rsidRDefault="003523BA" w:rsidP="00E07C2E">
            <w:pPr>
              <w:pStyle w:val="AESOTableHeader"/>
              <w:rPr>
                <w:rFonts w:cs="Arial"/>
              </w:rPr>
            </w:pPr>
            <w:r w:rsidRPr="00165A45">
              <w:rPr>
                <w:rFonts w:cs="Arial"/>
              </w:rPr>
              <w:t>Name</w:t>
            </w:r>
          </w:p>
        </w:tc>
        <w:tc>
          <w:tcPr>
            <w:tcW w:w="1800" w:type="dxa"/>
          </w:tcPr>
          <w:p w14:paraId="19A99A11" w14:textId="77777777" w:rsidR="003523BA" w:rsidRPr="00165A45" w:rsidRDefault="003523BA" w:rsidP="00E07C2E">
            <w:pPr>
              <w:pStyle w:val="AESOTableHeader"/>
              <w:rPr>
                <w:rFonts w:cs="Arial"/>
              </w:rPr>
            </w:pPr>
            <w:r w:rsidRPr="00165A45">
              <w:rPr>
                <w:rFonts w:cs="Arial"/>
              </w:rPr>
              <w:t>Date</w:t>
            </w:r>
          </w:p>
        </w:tc>
        <w:tc>
          <w:tcPr>
            <w:tcW w:w="3348" w:type="dxa"/>
          </w:tcPr>
          <w:p w14:paraId="19A99A12" w14:textId="77777777" w:rsidR="003523BA" w:rsidRPr="00165A45" w:rsidRDefault="003523BA" w:rsidP="00E07C2E">
            <w:pPr>
              <w:pStyle w:val="AESOTableHeader"/>
              <w:rPr>
                <w:rFonts w:cs="Arial"/>
              </w:rPr>
            </w:pPr>
            <w:r w:rsidRPr="00165A45">
              <w:rPr>
                <w:rFonts w:cs="Arial"/>
              </w:rPr>
              <w:t>Signature</w:t>
            </w:r>
          </w:p>
        </w:tc>
      </w:tr>
      <w:tr w:rsidR="003523BA" w:rsidRPr="00C031E5" w14:paraId="19A99A18" w14:textId="77777777" w:rsidTr="00165A45">
        <w:tc>
          <w:tcPr>
            <w:tcW w:w="1278" w:type="dxa"/>
          </w:tcPr>
          <w:p w14:paraId="19A99A14" w14:textId="77777777" w:rsidR="003523BA" w:rsidRPr="005C5F2F" w:rsidRDefault="003523BA" w:rsidP="00E07C2E">
            <w:pPr>
              <w:pStyle w:val="AESOTableCell"/>
              <w:spacing w:before="240" w:after="240"/>
              <w:rPr>
                <w:szCs w:val="18"/>
              </w:rPr>
            </w:pPr>
            <w:r w:rsidRPr="005C5F2F">
              <w:rPr>
                <w:szCs w:val="18"/>
              </w:rPr>
              <w:t>Prepared</w:t>
            </w:r>
          </w:p>
        </w:tc>
        <w:tc>
          <w:tcPr>
            <w:tcW w:w="3150" w:type="dxa"/>
          </w:tcPr>
          <w:p w14:paraId="19A99A15" w14:textId="77777777" w:rsidR="003523BA" w:rsidRPr="005C5F2F" w:rsidRDefault="003523BA" w:rsidP="00E07C2E">
            <w:pPr>
              <w:spacing w:before="240" w:after="240"/>
              <w:rPr>
                <w:rFonts w:ascii="Arial" w:hAnsi="Arial" w:cs="Arial"/>
                <w:sz w:val="18"/>
                <w:szCs w:val="18"/>
              </w:rPr>
            </w:pPr>
            <w:r w:rsidRPr="005C5F2F">
              <w:rPr>
                <w:rFonts w:ascii="Arial" w:hAnsi="Arial" w:cs="Arial"/>
                <w:sz w:val="18"/>
                <w:szCs w:val="18"/>
              </w:rPr>
              <w:fldChar w:fldCharType="begin">
                <w:ffData>
                  <w:name w:val="Text116"/>
                  <w:enabled/>
                  <w:calcOnExit w:val="0"/>
                  <w:textInput>
                    <w:default w:val="[Consultant Engineer, P. Eng.]"/>
                  </w:textInput>
                </w:ffData>
              </w:fldChar>
            </w:r>
            <w:bookmarkStart w:id="5" w:name="Text116"/>
            <w:r w:rsidRPr="005C5F2F">
              <w:rPr>
                <w:rFonts w:ascii="Arial" w:hAnsi="Arial" w:cs="Arial"/>
                <w:sz w:val="18"/>
                <w:szCs w:val="18"/>
              </w:rPr>
              <w:instrText xml:space="preserve"> FORMTEXT </w:instrText>
            </w:r>
            <w:r w:rsidRPr="005C5F2F">
              <w:rPr>
                <w:rFonts w:ascii="Arial" w:hAnsi="Arial" w:cs="Arial"/>
                <w:sz w:val="18"/>
                <w:szCs w:val="18"/>
              </w:rPr>
            </w:r>
            <w:r w:rsidRPr="005C5F2F">
              <w:rPr>
                <w:rFonts w:ascii="Arial" w:hAnsi="Arial" w:cs="Arial"/>
                <w:sz w:val="18"/>
                <w:szCs w:val="18"/>
              </w:rPr>
              <w:fldChar w:fldCharType="separate"/>
            </w:r>
            <w:r w:rsidRPr="005C5F2F">
              <w:rPr>
                <w:rFonts w:ascii="Arial" w:hAnsi="Arial" w:cs="Arial"/>
                <w:noProof/>
                <w:sz w:val="18"/>
                <w:szCs w:val="18"/>
              </w:rPr>
              <w:t>[Consultant Engineer, P. Eng.]</w:t>
            </w:r>
            <w:r w:rsidRPr="005C5F2F">
              <w:rPr>
                <w:rFonts w:ascii="Arial" w:hAnsi="Arial" w:cs="Arial"/>
                <w:sz w:val="18"/>
                <w:szCs w:val="18"/>
              </w:rPr>
              <w:fldChar w:fldCharType="end"/>
            </w:r>
            <w:bookmarkEnd w:id="5"/>
          </w:p>
        </w:tc>
        <w:tc>
          <w:tcPr>
            <w:tcW w:w="1800" w:type="dxa"/>
          </w:tcPr>
          <w:p w14:paraId="19A99A16" w14:textId="77777777" w:rsidR="003523BA" w:rsidRPr="005C5F2F" w:rsidRDefault="003523BA" w:rsidP="00E07C2E">
            <w:pPr>
              <w:spacing w:before="240" w:after="240"/>
              <w:rPr>
                <w:rFonts w:ascii="Arial" w:hAnsi="Arial" w:cs="Arial"/>
                <w:sz w:val="18"/>
                <w:szCs w:val="18"/>
              </w:rPr>
            </w:pPr>
          </w:p>
        </w:tc>
        <w:tc>
          <w:tcPr>
            <w:tcW w:w="3348" w:type="dxa"/>
          </w:tcPr>
          <w:p w14:paraId="19A99A17" w14:textId="77777777" w:rsidR="003523BA" w:rsidRPr="005C5F2F" w:rsidRDefault="003523BA" w:rsidP="00E07C2E">
            <w:pPr>
              <w:spacing w:before="240" w:after="240"/>
              <w:rPr>
                <w:rFonts w:ascii="Arial" w:hAnsi="Arial" w:cs="Arial"/>
                <w:sz w:val="18"/>
                <w:szCs w:val="18"/>
              </w:rPr>
            </w:pPr>
          </w:p>
        </w:tc>
      </w:tr>
      <w:tr w:rsidR="003523BA" w:rsidRPr="00C031E5" w14:paraId="19A99A1D" w14:textId="77777777" w:rsidTr="00165A45">
        <w:tc>
          <w:tcPr>
            <w:tcW w:w="1278" w:type="dxa"/>
          </w:tcPr>
          <w:p w14:paraId="19A99A19" w14:textId="77777777" w:rsidR="003523BA" w:rsidRPr="005C5F2F" w:rsidRDefault="003523BA" w:rsidP="00E07C2E">
            <w:pPr>
              <w:spacing w:before="240" w:after="240"/>
              <w:rPr>
                <w:rFonts w:ascii="Arial" w:hAnsi="Arial" w:cs="Arial"/>
                <w:sz w:val="18"/>
                <w:szCs w:val="18"/>
              </w:rPr>
            </w:pPr>
            <w:r w:rsidRPr="005C5F2F">
              <w:rPr>
                <w:rFonts w:ascii="Arial" w:hAnsi="Arial" w:cs="Arial"/>
                <w:sz w:val="18"/>
                <w:szCs w:val="18"/>
              </w:rPr>
              <w:t>Reviewed</w:t>
            </w:r>
          </w:p>
        </w:tc>
        <w:tc>
          <w:tcPr>
            <w:tcW w:w="3150" w:type="dxa"/>
          </w:tcPr>
          <w:p w14:paraId="19A99A1A" w14:textId="77777777" w:rsidR="003523BA" w:rsidRPr="005C5F2F" w:rsidRDefault="003523BA" w:rsidP="00E07C2E">
            <w:pPr>
              <w:spacing w:before="240" w:after="240"/>
              <w:rPr>
                <w:rFonts w:ascii="Arial" w:hAnsi="Arial" w:cs="Arial"/>
                <w:sz w:val="18"/>
                <w:szCs w:val="18"/>
              </w:rPr>
            </w:pPr>
            <w:r w:rsidRPr="005C5F2F">
              <w:rPr>
                <w:rFonts w:ascii="Arial" w:hAnsi="Arial" w:cs="Arial"/>
                <w:sz w:val="18"/>
                <w:szCs w:val="18"/>
              </w:rPr>
              <w:fldChar w:fldCharType="begin">
                <w:ffData>
                  <w:name w:val="Text116"/>
                  <w:enabled/>
                  <w:calcOnExit w:val="0"/>
                  <w:textInput>
                    <w:default w:val="[Consultant Engineer, P. Eng.]"/>
                  </w:textInput>
                </w:ffData>
              </w:fldChar>
            </w:r>
            <w:r w:rsidRPr="005C5F2F">
              <w:rPr>
                <w:rFonts w:ascii="Arial" w:hAnsi="Arial" w:cs="Arial"/>
                <w:sz w:val="18"/>
                <w:szCs w:val="18"/>
              </w:rPr>
              <w:instrText xml:space="preserve"> FORMTEXT </w:instrText>
            </w:r>
            <w:r w:rsidRPr="005C5F2F">
              <w:rPr>
                <w:rFonts w:ascii="Arial" w:hAnsi="Arial" w:cs="Arial"/>
                <w:sz w:val="18"/>
                <w:szCs w:val="18"/>
              </w:rPr>
            </w:r>
            <w:r w:rsidRPr="005C5F2F">
              <w:rPr>
                <w:rFonts w:ascii="Arial" w:hAnsi="Arial" w:cs="Arial"/>
                <w:sz w:val="18"/>
                <w:szCs w:val="18"/>
              </w:rPr>
              <w:fldChar w:fldCharType="separate"/>
            </w:r>
            <w:r w:rsidRPr="005C5F2F">
              <w:rPr>
                <w:rFonts w:ascii="Arial" w:hAnsi="Arial" w:cs="Arial"/>
                <w:noProof/>
                <w:sz w:val="18"/>
                <w:szCs w:val="18"/>
              </w:rPr>
              <w:t>[Consultant Engineer, P. Eng.]</w:t>
            </w:r>
            <w:r w:rsidRPr="005C5F2F">
              <w:rPr>
                <w:rFonts w:ascii="Arial" w:hAnsi="Arial" w:cs="Arial"/>
                <w:sz w:val="18"/>
                <w:szCs w:val="18"/>
              </w:rPr>
              <w:fldChar w:fldCharType="end"/>
            </w:r>
          </w:p>
        </w:tc>
        <w:tc>
          <w:tcPr>
            <w:tcW w:w="1800" w:type="dxa"/>
          </w:tcPr>
          <w:p w14:paraId="19A99A1B" w14:textId="77777777" w:rsidR="003523BA" w:rsidRPr="005C5F2F" w:rsidRDefault="003523BA" w:rsidP="00E07C2E">
            <w:pPr>
              <w:spacing w:before="240" w:after="240"/>
              <w:rPr>
                <w:rFonts w:ascii="Arial" w:hAnsi="Arial" w:cs="Arial"/>
                <w:sz w:val="18"/>
                <w:szCs w:val="18"/>
              </w:rPr>
            </w:pPr>
          </w:p>
        </w:tc>
        <w:tc>
          <w:tcPr>
            <w:tcW w:w="3348" w:type="dxa"/>
          </w:tcPr>
          <w:p w14:paraId="19A99A1C" w14:textId="77777777" w:rsidR="003523BA" w:rsidRPr="005C5F2F" w:rsidRDefault="003523BA" w:rsidP="00E07C2E">
            <w:pPr>
              <w:spacing w:before="240" w:after="240"/>
              <w:rPr>
                <w:rFonts w:ascii="Arial" w:hAnsi="Arial" w:cs="Arial"/>
                <w:sz w:val="18"/>
                <w:szCs w:val="18"/>
              </w:rPr>
            </w:pPr>
          </w:p>
        </w:tc>
      </w:tr>
      <w:tr w:rsidR="003523BA" w:rsidRPr="00C031E5" w14:paraId="19A99A22" w14:textId="77777777" w:rsidTr="00165A45">
        <w:tc>
          <w:tcPr>
            <w:tcW w:w="1278" w:type="dxa"/>
          </w:tcPr>
          <w:p w14:paraId="19A99A1E" w14:textId="77777777" w:rsidR="003523BA" w:rsidRPr="005C5F2F" w:rsidRDefault="003523BA" w:rsidP="00E07C2E">
            <w:pPr>
              <w:spacing w:before="240" w:after="240"/>
              <w:rPr>
                <w:rFonts w:ascii="Arial" w:hAnsi="Arial" w:cs="Arial"/>
                <w:sz w:val="18"/>
                <w:szCs w:val="18"/>
              </w:rPr>
            </w:pPr>
            <w:r w:rsidRPr="005C5F2F">
              <w:rPr>
                <w:rFonts w:ascii="Arial" w:hAnsi="Arial" w:cs="Arial"/>
                <w:sz w:val="18"/>
                <w:szCs w:val="18"/>
              </w:rPr>
              <w:t>Approved</w:t>
            </w:r>
          </w:p>
        </w:tc>
        <w:tc>
          <w:tcPr>
            <w:tcW w:w="3150" w:type="dxa"/>
          </w:tcPr>
          <w:p w14:paraId="19A99A1F" w14:textId="77777777" w:rsidR="003523BA" w:rsidRPr="005C5F2F" w:rsidRDefault="003523BA" w:rsidP="00E07C2E">
            <w:pPr>
              <w:spacing w:before="240" w:after="240"/>
              <w:rPr>
                <w:rFonts w:ascii="Arial" w:hAnsi="Arial" w:cs="Arial"/>
                <w:sz w:val="18"/>
                <w:szCs w:val="18"/>
              </w:rPr>
            </w:pPr>
            <w:r w:rsidRPr="005C5F2F">
              <w:rPr>
                <w:rFonts w:ascii="Arial" w:hAnsi="Arial" w:cs="Arial"/>
                <w:sz w:val="18"/>
                <w:szCs w:val="18"/>
              </w:rPr>
              <w:fldChar w:fldCharType="begin">
                <w:ffData>
                  <w:name w:val="Text116"/>
                  <w:enabled/>
                  <w:calcOnExit w:val="0"/>
                  <w:textInput>
                    <w:default w:val="[Consultant Engineer, P. Eng.]"/>
                  </w:textInput>
                </w:ffData>
              </w:fldChar>
            </w:r>
            <w:r w:rsidRPr="005C5F2F">
              <w:rPr>
                <w:rFonts w:ascii="Arial" w:hAnsi="Arial" w:cs="Arial"/>
                <w:sz w:val="18"/>
                <w:szCs w:val="18"/>
              </w:rPr>
              <w:instrText xml:space="preserve"> FORMTEXT </w:instrText>
            </w:r>
            <w:r w:rsidRPr="005C5F2F">
              <w:rPr>
                <w:rFonts w:ascii="Arial" w:hAnsi="Arial" w:cs="Arial"/>
                <w:sz w:val="18"/>
                <w:szCs w:val="18"/>
              </w:rPr>
            </w:r>
            <w:r w:rsidRPr="005C5F2F">
              <w:rPr>
                <w:rFonts w:ascii="Arial" w:hAnsi="Arial" w:cs="Arial"/>
                <w:sz w:val="18"/>
                <w:szCs w:val="18"/>
              </w:rPr>
              <w:fldChar w:fldCharType="separate"/>
            </w:r>
            <w:r w:rsidRPr="005C5F2F">
              <w:rPr>
                <w:rFonts w:ascii="Arial" w:hAnsi="Arial" w:cs="Arial"/>
                <w:noProof/>
                <w:sz w:val="18"/>
                <w:szCs w:val="18"/>
              </w:rPr>
              <w:t>[Consultant Engineer, P. Eng.]</w:t>
            </w:r>
            <w:r w:rsidRPr="005C5F2F">
              <w:rPr>
                <w:rFonts w:ascii="Arial" w:hAnsi="Arial" w:cs="Arial"/>
                <w:sz w:val="18"/>
                <w:szCs w:val="18"/>
              </w:rPr>
              <w:fldChar w:fldCharType="end"/>
            </w:r>
          </w:p>
        </w:tc>
        <w:tc>
          <w:tcPr>
            <w:tcW w:w="1800" w:type="dxa"/>
          </w:tcPr>
          <w:p w14:paraId="19A99A20" w14:textId="77777777" w:rsidR="003523BA" w:rsidRPr="005C5F2F" w:rsidRDefault="003523BA" w:rsidP="00E07C2E">
            <w:pPr>
              <w:spacing w:before="240" w:after="240"/>
              <w:rPr>
                <w:rFonts w:ascii="Arial" w:hAnsi="Arial" w:cs="Arial"/>
                <w:sz w:val="18"/>
                <w:szCs w:val="18"/>
              </w:rPr>
            </w:pPr>
          </w:p>
        </w:tc>
        <w:tc>
          <w:tcPr>
            <w:tcW w:w="3348" w:type="dxa"/>
          </w:tcPr>
          <w:p w14:paraId="19A99A21" w14:textId="77777777" w:rsidR="003523BA" w:rsidRPr="005C5F2F" w:rsidRDefault="003523BA" w:rsidP="00E07C2E">
            <w:pPr>
              <w:spacing w:before="240" w:after="240"/>
              <w:rPr>
                <w:rFonts w:ascii="Arial" w:hAnsi="Arial" w:cs="Arial"/>
                <w:sz w:val="18"/>
                <w:szCs w:val="18"/>
              </w:rPr>
            </w:pPr>
          </w:p>
        </w:tc>
      </w:tr>
    </w:tbl>
    <w:p w14:paraId="19A99A23" w14:textId="77777777" w:rsidR="003523BA" w:rsidRDefault="003523BA" w:rsidP="003523BA"/>
    <w:p w14:paraId="19A99A24" w14:textId="77777777" w:rsidR="003523BA" w:rsidRDefault="003523BA" w:rsidP="008F2E30">
      <w:pPr>
        <w:pStyle w:val="AESOBody"/>
      </w:pPr>
    </w:p>
    <w:p w14:paraId="19A99A25" w14:textId="77777777" w:rsidR="003523BA" w:rsidRDefault="003523BA" w:rsidP="004E774B">
      <w:pPr>
        <w:sectPr w:rsidR="003523BA" w:rsidSect="00534CEB">
          <w:footerReference w:type="default" r:id="rId11"/>
          <w:headerReference w:type="first" r:id="rId12"/>
          <w:pgSz w:w="12240" w:h="15840"/>
          <w:pgMar w:top="1440" w:right="1440" w:bottom="1440" w:left="1440" w:header="720" w:footer="720" w:gutter="0"/>
          <w:cols w:space="720"/>
          <w:titlePg/>
          <w:docGrid w:linePitch="360"/>
        </w:sectPr>
      </w:pPr>
    </w:p>
    <w:p w14:paraId="19A99A26" w14:textId="77777777" w:rsidR="00825FAE" w:rsidRPr="00825FAE" w:rsidRDefault="00825FAE" w:rsidP="00825FAE">
      <w:pPr>
        <w:jc w:val="center"/>
        <w:rPr>
          <w:rFonts w:ascii="Arial" w:hAnsi="Arial" w:cs="Arial"/>
          <w:sz w:val="32"/>
          <w:szCs w:val="32"/>
        </w:rPr>
      </w:pPr>
      <w:r w:rsidRPr="00825FAE">
        <w:rPr>
          <w:rFonts w:ascii="Arial" w:hAnsi="Arial" w:cs="Arial"/>
          <w:sz w:val="32"/>
          <w:szCs w:val="32"/>
        </w:rPr>
        <w:lastRenderedPageBreak/>
        <w:t>Contents</w:t>
      </w:r>
    </w:p>
    <w:p w14:paraId="0FE82C81" w14:textId="56AE940F" w:rsidR="00470B8E" w:rsidRDefault="00284F96">
      <w:pPr>
        <w:pStyle w:val="TOC1"/>
        <w:rPr>
          <w:rFonts w:asciiTheme="minorHAnsi" w:eastAsiaTheme="minorEastAsia" w:hAnsiTheme="minorHAnsi"/>
          <w:b w:val="0"/>
          <w:noProof/>
          <w:sz w:val="22"/>
        </w:rPr>
      </w:pPr>
      <w:r>
        <w:rPr>
          <w:rFonts w:cs="Arial"/>
          <w:b w:val="0"/>
        </w:rPr>
        <w:fldChar w:fldCharType="begin"/>
      </w:r>
      <w:r>
        <w:rPr>
          <w:rFonts w:cs="Arial"/>
          <w:b w:val="0"/>
        </w:rPr>
        <w:instrText xml:space="preserve"> TOC \o "1-1" \h \z \t "AESO Head 2,2,AESO Head 3,3,AESO Executive Summary 1,1" </w:instrText>
      </w:r>
      <w:r>
        <w:rPr>
          <w:rFonts w:cs="Arial"/>
          <w:b w:val="0"/>
        </w:rPr>
        <w:fldChar w:fldCharType="separate"/>
      </w:r>
      <w:hyperlink w:anchor="_Toc59031224" w:history="1">
        <w:r w:rsidR="00470B8E" w:rsidRPr="00F76E66">
          <w:rPr>
            <w:rStyle w:val="Hyperlink"/>
            <w:noProof/>
            <w14:scene3d>
              <w14:camera w14:prst="orthographicFront"/>
              <w14:lightRig w14:rig="threePt" w14:dir="t">
                <w14:rot w14:lat="0" w14:lon="0" w14:rev="0"/>
              </w14:lightRig>
            </w14:scene3d>
          </w:rPr>
          <w:t>1</w:t>
        </w:r>
        <w:r w:rsidR="00470B8E">
          <w:rPr>
            <w:rFonts w:asciiTheme="minorHAnsi" w:eastAsiaTheme="minorEastAsia" w:hAnsiTheme="minorHAnsi"/>
            <w:b w:val="0"/>
            <w:noProof/>
            <w:sz w:val="22"/>
          </w:rPr>
          <w:tab/>
        </w:r>
        <w:r w:rsidR="00470B8E" w:rsidRPr="00F76E66">
          <w:rPr>
            <w:rStyle w:val="Hyperlink"/>
            <w:noProof/>
          </w:rPr>
          <w:t>Proposed Facility Additions/Upgrades</w:t>
        </w:r>
        <w:r w:rsidR="00470B8E">
          <w:rPr>
            <w:noProof/>
            <w:webHidden/>
          </w:rPr>
          <w:tab/>
        </w:r>
        <w:r w:rsidR="00470B8E">
          <w:rPr>
            <w:noProof/>
            <w:webHidden/>
          </w:rPr>
          <w:fldChar w:fldCharType="begin"/>
        </w:r>
        <w:r w:rsidR="00470B8E">
          <w:rPr>
            <w:noProof/>
            <w:webHidden/>
          </w:rPr>
          <w:instrText xml:space="preserve"> PAGEREF _Toc59031224 \h </w:instrText>
        </w:r>
        <w:r w:rsidR="00470B8E">
          <w:rPr>
            <w:noProof/>
            <w:webHidden/>
          </w:rPr>
        </w:r>
        <w:r w:rsidR="00470B8E">
          <w:rPr>
            <w:noProof/>
            <w:webHidden/>
          </w:rPr>
          <w:fldChar w:fldCharType="separate"/>
        </w:r>
        <w:r w:rsidR="00470B8E">
          <w:rPr>
            <w:noProof/>
            <w:webHidden/>
          </w:rPr>
          <w:t>1</w:t>
        </w:r>
        <w:r w:rsidR="00470B8E">
          <w:rPr>
            <w:noProof/>
            <w:webHidden/>
          </w:rPr>
          <w:fldChar w:fldCharType="end"/>
        </w:r>
      </w:hyperlink>
    </w:p>
    <w:p w14:paraId="59001B44" w14:textId="534EFF92" w:rsidR="00470B8E" w:rsidRDefault="008F064B">
      <w:pPr>
        <w:pStyle w:val="TOC1"/>
        <w:rPr>
          <w:rFonts w:asciiTheme="minorHAnsi" w:eastAsiaTheme="minorEastAsia" w:hAnsiTheme="minorHAnsi"/>
          <w:b w:val="0"/>
          <w:noProof/>
          <w:sz w:val="22"/>
        </w:rPr>
      </w:pPr>
      <w:hyperlink w:anchor="_Toc59031225" w:history="1">
        <w:r w:rsidR="00470B8E" w:rsidRPr="00F76E66">
          <w:rPr>
            <w:rStyle w:val="Hyperlink"/>
            <w:noProof/>
            <w14:scene3d>
              <w14:camera w14:prst="orthographicFront"/>
              <w14:lightRig w14:rig="threePt" w14:dir="t">
                <w14:rot w14:lat="0" w14:lon="0" w14:rev="0"/>
              </w14:lightRig>
            </w14:scene3d>
          </w:rPr>
          <w:t>2</w:t>
        </w:r>
        <w:r w:rsidR="00470B8E">
          <w:rPr>
            <w:rFonts w:asciiTheme="minorHAnsi" w:eastAsiaTheme="minorEastAsia" w:hAnsiTheme="minorHAnsi"/>
            <w:b w:val="0"/>
            <w:noProof/>
            <w:sz w:val="22"/>
          </w:rPr>
          <w:tab/>
        </w:r>
        <w:r w:rsidR="00470B8E" w:rsidRPr="00F76E66">
          <w:rPr>
            <w:rStyle w:val="Hyperlink"/>
            <w:noProof/>
          </w:rPr>
          <w:t>Scope of Work</w:t>
        </w:r>
        <w:r w:rsidR="00470B8E">
          <w:rPr>
            <w:noProof/>
            <w:webHidden/>
          </w:rPr>
          <w:tab/>
        </w:r>
        <w:r w:rsidR="00470B8E">
          <w:rPr>
            <w:noProof/>
            <w:webHidden/>
          </w:rPr>
          <w:fldChar w:fldCharType="begin"/>
        </w:r>
        <w:r w:rsidR="00470B8E">
          <w:rPr>
            <w:noProof/>
            <w:webHidden/>
          </w:rPr>
          <w:instrText xml:space="preserve"> PAGEREF _Toc59031225 \h </w:instrText>
        </w:r>
        <w:r w:rsidR="00470B8E">
          <w:rPr>
            <w:noProof/>
            <w:webHidden/>
          </w:rPr>
        </w:r>
        <w:r w:rsidR="00470B8E">
          <w:rPr>
            <w:noProof/>
            <w:webHidden/>
          </w:rPr>
          <w:fldChar w:fldCharType="separate"/>
        </w:r>
        <w:r w:rsidR="00470B8E">
          <w:rPr>
            <w:noProof/>
            <w:webHidden/>
          </w:rPr>
          <w:t>2</w:t>
        </w:r>
        <w:r w:rsidR="00470B8E">
          <w:rPr>
            <w:noProof/>
            <w:webHidden/>
          </w:rPr>
          <w:fldChar w:fldCharType="end"/>
        </w:r>
      </w:hyperlink>
    </w:p>
    <w:p w14:paraId="7422E7B3" w14:textId="29C661B7" w:rsidR="00470B8E" w:rsidRDefault="008F064B">
      <w:pPr>
        <w:pStyle w:val="TOC2"/>
        <w:rPr>
          <w:rFonts w:asciiTheme="minorHAnsi" w:hAnsiTheme="minorHAnsi"/>
          <w:sz w:val="22"/>
        </w:rPr>
      </w:pPr>
      <w:hyperlink w:anchor="_Toc59031226" w:history="1">
        <w:r w:rsidR="00470B8E" w:rsidRPr="00F76E66">
          <w:rPr>
            <w:rStyle w:val="Hyperlink"/>
          </w:rPr>
          <w:t>2.1</w:t>
        </w:r>
        <w:r w:rsidR="00470B8E">
          <w:rPr>
            <w:rFonts w:asciiTheme="minorHAnsi" w:hAnsiTheme="minorHAnsi"/>
            <w:sz w:val="22"/>
          </w:rPr>
          <w:tab/>
        </w:r>
        <w:r w:rsidR="00470B8E" w:rsidRPr="00F76E66">
          <w:rPr>
            <w:rStyle w:val="Hyperlink"/>
          </w:rPr>
          <w:t>Standard Compliance</w:t>
        </w:r>
        <w:r w:rsidR="00470B8E">
          <w:rPr>
            <w:webHidden/>
          </w:rPr>
          <w:tab/>
        </w:r>
        <w:r w:rsidR="00470B8E">
          <w:rPr>
            <w:webHidden/>
          </w:rPr>
          <w:fldChar w:fldCharType="begin"/>
        </w:r>
        <w:r w:rsidR="00470B8E">
          <w:rPr>
            <w:webHidden/>
          </w:rPr>
          <w:instrText xml:space="preserve"> PAGEREF _Toc59031226 \h </w:instrText>
        </w:r>
        <w:r w:rsidR="00470B8E">
          <w:rPr>
            <w:webHidden/>
          </w:rPr>
        </w:r>
        <w:r w:rsidR="00470B8E">
          <w:rPr>
            <w:webHidden/>
          </w:rPr>
          <w:fldChar w:fldCharType="separate"/>
        </w:r>
        <w:r w:rsidR="00470B8E">
          <w:rPr>
            <w:webHidden/>
          </w:rPr>
          <w:t>2</w:t>
        </w:r>
        <w:r w:rsidR="00470B8E">
          <w:rPr>
            <w:webHidden/>
          </w:rPr>
          <w:fldChar w:fldCharType="end"/>
        </w:r>
      </w:hyperlink>
    </w:p>
    <w:p w14:paraId="7A1FC2B9" w14:textId="6482DBE2" w:rsidR="00470B8E" w:rsidRDefault="008F064B">
      <w:pPr>
        <w:pStyle w:val="TOC2"/>
        <w:rPr>
          <w:rFonts w:asciiTheme="minorHAnsi" w:hAnsiTheme="minorHAnsi"/>
          <w:sz w:val="22"/>
        </w:rPr>
      </w:pPr>
      <w:hyperlink w:anchor="_Toc59031227" w:history="1">
        <w:r w:rsidR="00470B8E" w:rsidRPr="00F76E66">
          <w:rPr>
            <w:rStyle w:val="Hyperlink"/>
          </w:rPr>
          <w:t>2.2</w:t>
        </w:r>
        <w:r w:rsidR="00470B8E">
          <w:rPr>
            <w:rFonts w:asciiTheme="minorHAnsi" w:hAnsiTheme="minorHAnsi"/>
            <w:sz w:val="22"/>
          </w:rPr>
          <w:tab/>
        </w:r>
        <w:r w:rsidR="00470B8E" w:rsidRPr="00F76E66">
          <w:rPr>
            <w:rStyle w:val="Hyperlink"/>
          </w:rPr>
          <w:t>Substation Equipment Specifications</w:t>
        </w:r>
        <w:r w:rsidR="00470B8E">
          <w:rPr>
            <w:webHidden/>
          </w:rPr>
          <w:tab/>
        </w:r>
        <w:r w:rsidR="00470B8E">
          <w:rPr>
            <w:webHidden/>
          </w:rPr>
          <w:fldChar w:fldCharType="begin"/>
        </w:r>
        <w:r w:rsidR="00470B8E">
          <w:rPr>
            <w:webHidden/>
          </w:rPr>
          <w:instrText xml:space="preserve"> PAGEREF _Toc59031227 \h </w:instrText>
        </w:r>
        <w:r w:rsidR="00470B8E">
          <w:rPr>
            <w:webHidden/>
          </w:rPr>
        </w:r>
        <w:r w:rsidR="00470B8E">
          <w:rPr>
            <w:webHidden/>
          </w:rPr>
          <w:fldChar w:fldCharType="separate"/>
        </w:r>
        <w:r w:rsidR="00470B8E">
          <w:rPr>
            <w:webHidden/>
          </w:rPr>
          <w:t>2</w:t>
        </w:r>
        <w:r w:rsidR="00470B8E">
          <w:rPr>
            <w:webHidden/>
          </w:rPr>
          <w:fldChar w:fldCharType="end"/>
        </w:r>
      </w:hyperlink>
    </w:p>
    <w:p w14:paraId="2F7E276C" w14:textId="4DA830C6" w:rsidR="00470B8E" w:rsidRDefault="008F064B">
      <w:pPr>
        <w:pStyle w:val="TOC2"/>
        <w:rPr>
          <w:rFonts w:asciiTheme="minorHAnsi" w:hAnsiTheme="minorHAnsi"/>
          <w:sz w:val="22"/>
        </w:rPr>
      </w:pPr>
      <w:hyperlink w:anchor="_Toc59031228" w:history="1">
        <w:r w:rsidR="00470B8E" w:rsidRPr="00F76E66">
          <w:rPr>
            <w:rStyle w:val="Hyperlink"/>
          </w:rPr>
          <w:t>2.3</w:t>
        </w:r>
        <w:r w:rsidR="00470B8E">
          <w:rPr>
            <w:rFonts w:asciiTheme="minorHAnsi" w:hAnsiTheme="minorHAnsi"/>
            <w:sz w:val="22"/>
          </w:rPr>
          <w:tab/>
        </w:r>
        <w:r w:rsidR="00470B8E" w:rsidRPr="00F76E66">
          <w:rPr>
            <w:rStyle w:val="Hyperlink"/>
          </w:rPr>
          <w:t>Maximum Fault Level</w:t>
        </w:r>
        <w:r w:rsidR="00470B8E">
          <w:rPr>
            <w:webHidden/>
          </w:rPr>
          <w:tab/>
        </w:r>
        <w:r w:rsidR="00470B8E">
          <w:rPr>
            <w:webHidden/>
          </w:rPr>
          <w:fldChar w:fldCharType="begin"/>
        </w:r>
        <w:r w:rsidR="00470B8E">
          <w:rPr>
            <w:webHidden/>
          </w:rPr>
          <w:instrText xml:space="preserve"> PAGEREF _Toc59031228 \h </w:instrText>
        </w:r>
        <w:r w:rsidR="00470B8E">
          <w:rPr>
            <w:webHidden/>
          </w:rPr>
        </w:r>
        <w:r w:rsidR="00470B8E">
          <w:rPr>
            <w:webHidden/>
          </w:rPr>
          <w:fldChar w:fldCharType="separate"/>
        </w:r>
        <w:r w:rsidR="00470B8E">
          <w:rPr>
            <w:webHidden/>
          </w:rPr>
          <w:t>2</w:t>
        </w:r>
        <w:r w:rsidR="00470B8E">
          <w:rPr>
            <w:webHidden/>
          </w:rPr>
          <w:fldChar w:fldCharType="end"/>
        </w:r>
      </w:hyperlink>
    </w:p>
    <w:p w14:paraId="15BB2996" w14:textId="494AA535" w:rsidR="00470B8E" w:rsidRDefault="008F064B">
      <w:pPr>
        <w:pStyle w:val="TOC2"/>
        <w:rPr>
          <w:rFonts w:asciiTheme="minorHAnsi" w:hAnsiTheme="minorHAnsi"/>
          <w:sz w:val="22"/>
        </w:rPr>
      </w:pPr>
      <w:hyperlink w:anchor="_Toc59031229" w:history="1">
        <w:r w:rsidR="00470B8E" w:rsidRPr="00F76E66">
          <w:rPr>
            <w:rStyle w:val="Hyperlink"/>
          </w:rPr>
          <w:t>2.4</w:t>
        </w:r>
        <w:r w:rsidR="00470B8E">
          <w:rPr>
            <w:rFonts w:asciiTheme="minorHAnsi" w:hAnsiTheme="minorHAnsi"/>
            <w:sz w:val="22"/>
          </w:rPr>
          <w:tab/>
        </w:r>
        <w:r w:rsidR="00470B8E" w:rsidRPr="00F76E66">
          <w:rPr>
            <w:rStyle w:val="Hyperlink"/>
          </w:rPr>
          <w:t>Maximum and Minimum Continuous Voltage Ratings</w:t>
        </w:r>
        <w:r w:rsidR="00470B8E">
          <w:rPr>
            <w:webHidden/>
          </w:rPr>
          <w:tab/>
        </w:r>
        <w:r w:rsidR="00470B8E">
          <w:rPr>
            <w:webHidden/>
          </w:rPr>
          <w:fldChar w:fldCharType="begin"/>
        </w:r>
        <w:r w:rsidR="00470B8E">
          <w:rPr>
            <w:webHidden/>
          </w:rPr>
          <w:instrText xml:space="preserve"> PAGEREF _Toc59031229 \h </w:instrText>
        </w:r>
        <w:r w:rsidR="00470B8E">
          <w:rPr>
            <w:webHidden/>
          </w:rPr>
        </w:r>
        <w:r w:rsidR="00470B8E">
          <w:rPr>
            <w:webHidden/>
          </w:rPr>
          <w:fldChar w:fldCharType="separate"/>
        </w:r>
        <w:r w:rsidR="00470B8E">
          <w:rPr>
            <w:webHidden/>
          </w:rPr>
          <w:t>2</w:t>
        </w:r>
        <w:r w:rsidR="00470B8E">
          <w:rPr>
            <w:webHidden/>
          </w:rPr>
          <w:fldChar w:fldCharType="end"/>
        </w:r>
      </w:hyperlink>
    </w:p>
    <w:p w14:paraId="483720AE" w14:textId="5E571DBD" w:rsidR="00470B8E" w:rsidRDefault="008F064B">
      <w:pPr>
        <w:pStyle w:val="TOC2"/>
        <w:rPr>
          <w:rFonts w:asciiTheme="minorHAnsi" w:hAnsiTheme="minorHAnsi"/>
          <w:sz w:val="22"/>
        </w:rPr>
      </w:pPr>
      <w:hyperlink w:anchor="_Toc59031230" w:history="1">
        <w:r w:rsidR="00470B8E" w:rsidRPr="00F76E66">
          <w:rPr>
            <w:rStyle w:val="Hyperlink"/>
          </w:rPr>
          <w:t>2.5</w:t>
        </w:r>
        <w:r w:rsidR="00470B8E">
          <w:rPr>
            <w:rFonts w:asciiTheme="minorHAnsi" w:hAnsiTheme="minorHAnsi"/>
            <w:sz w:val="22"/>
          </w:rPr>
          <w:tab/>
        </w:r>
        <w:r w:rsidR="00470B8E" w:rsidRPr="00F76E66">
          <w:rPr>
            <w:rStyle w:val="Hyperlink"/>
          </w:rPr>
          <w:t>Minimum Continuous Current Ratings</w:t>
        </w:r>
        <w:r w:rsidR="00470B8E">
          <w:rPr>
            <w:webHidden/>
          </w:rPr>
          <w:tab/>
        </w:r>
        <w:r w:rsidR="00470B8E">
          <w:rPr>
            <w:webHidden/>
          </w:rPr>
          <w:fldChar w:fldCharType="begin"/>
        </w:r>
        <w:r w:rsidR="00470B8E">
          <w:rPr>
            <w:webHidden/>
          </w:rPr>
          <w:instrText xml:space="preserve"> PAGEREF _Toc59031230 \h </w:instrText>
        </w:r>
        <w:r w:rsidR="00470B8E">
          <w:rPr>
            <w:webHidden/>
          </w:rPr>
        </w:r>
        <w:r w:rsidR="00470B8E">
          <w:rPr>
            <w:webHidden/>
          </w:rPr>
          <w:fldChar w:fldCharType="separate"/>
        </w:r>
        <w:r w:rsidR="00470B8E">
          <w:rPr>
            <w:webHidden/>
          </w:rPr>
          <w:t>2</w:t>
        </w:r>
        <w:r w:rsidR="00470B8E">
          <w:rPr>
            <w:webHidden/>
          </w:rPr>
          <w:fldChar w:fldCharType="end"/>
        </w:r>
      </w:hyperlink>
    </w:p>
    <w:p w14:paraId="05ED8E1A" w14:textId="7CB43D41" w:rsidR="00470B8E" w:rsidRDefault="008F064B">
      <w:pPr>
        <w:pStyle w:val="TOC2"/>
        <w:rPr>
          <w:rFonts w:asciiTheme="minorHAnsi" w:hAnsiTheme="minorHAnsi"/>
          <w:sz w:val="22"/>
        </w:rPr>
      </w:pPr>
      <w:hyperlink w:anchor="_Toc59031231" w:history="1">
        <w:r w:rsidR="00470B8E" w:rsidRPr="00F76E66">
          <w:rPr>
            <w:rStyle w:val="Hyperlink"/>
          </w:rPr>
          <w:t>2.6</w:t>
        </w:r>
        <w:r w:rsidR="00470B8E">
          <w:rPr>
            <w:rFonts w:asciiTheme="minorHAnsi" w:hAnsiTheme="minorHAnsi"/>
            <w:sz w:val="22"/>
          </w:rPr>
          <w:tab/>
        </w:r>
        <w:r w:rsidR="00470B8E" w:rsidRPr="00F76E66">
          <w:rPr>
            <w:rStyle w:val="Hyperlink"/>
          </w:rPr>
          <w:t>Insulation Level</w:t>
        </w:r>
        <w:r w:rsidR="00470B8E">
          <w:rPr>
            <w:webHidden/>
          </w:rPr>
          <w:tab/>
        </w:r>
        <w:r w:rsidR="00470B8E">
          <w:rPr>
            <w:webHidden/>
          </w:rPr>
          <w:fldChar w:fldCharType="begin"/>
        </w:r>
        <w:r w:rsidR="00470B8E">
          <w:rPr>
            <w:webHidden/>
          </w:rPr>
          <w:instrText xml:space="preserve"> PAGEREF _Toc59031231 \h </w:instrText>
        </w:r>
        <w:r w:rsidR="00470B8E">
          <w:rPr>
            <w:webHidden/>
          </w:rPr>
        </w:r>
        <w:r w:rsidR="00470B8E">
          <w:rPr>
            <w:webHidden/>
          </w:rPr>
          <w:fldChar w:fldCharType="separate"/>
        </w:r>
        <w:r w:rsidR="00470B8E">
          <w:rPr>
            <w:webHidden/>
          </w:rPr>
          <w:t>3</w:t>
        </w:r>
        <w:r w:rsidR="00470B8E">
          <w:rPr>
            <w:webHidden/>
          </w:rPr>
          <w:fldChar w:fldCharType="end"/>
        </w:r>
      </w:hyperlink>
    </w:p>
    <w:p w14:paraId="05713B96" w14:textId="55250D9B" w:rsidR="00470B8E" w:rsidRDefault="008F064B">
      <w:pPr>
        <w:pStyle w:val="TOC2"/>
        <w:rPr>
          <w:rFonts w:asciiTheme="minorHAnsi" w:hAnsiTheme="minorHAnsi"/>
          <w:sz w:val="22"/>
        </w:rPr>
      </w:pPr>
      <w:hyperlink w:anchor="_Toc59031232" w:history="1">
        <w:r w:rsidR="00470B8E" w:rsidRPr="00F76E66">
          <w:rPr>
            <w:rStyle w:val="Hyperlink"/>
          </w:rPr>
          <w:t>2.7</w:t>
        </w:r>
        <w:r w:rsidR="00470B8E">
          <w:rPr>
            <w:rFonts w:asciiTheme="minorHAnsi" w:hAnsiTheme="minorHAnsi"/>
            <w:sz w:val="22"/>
          </w:rPr>
          <w:tab/>
        </w:r>
        <w:r w:rsidR="00470B8E" w:rsidRPr="00F76E66">
          <w:rPr>
            <w:rStyle w:val="Hyperlink"/>
          </w:rPr>
          <w:t>Facilities and Equipment Details for the Preferred Alternative</w:t>
        </w:r>
        <w:r w:rsidR="00470B8E">
          <w:rPr>
            <w:webHidden/>
          </w:rPr>
          <w:tab/>
        </w:r>
        <w:r w:rsidR="00470B8E">
          <w:rPr>
            <w:webHidden/>
          </w:rPr>
          <w:fldChar w:fldCharType="begin"/>
        </w:r>
        <w:r w:rsidR="00470B8E">
          <w:rPr>
            <w:webHidden/>
          </w:rPr>
          <w:instrText xml:space="preserve"> PAGEREF _Toc59031232 \h </w:instrText>
        </w:r>
        <w:r w:rsidR="00470B8E">
          <w:rPr>
            <w:webHidden/>
          </w:rPr>
        </w:r>
        <w:r w:rsidR="00470B8E">
          <w:rPr>
            <w:webHidden/>
          </w:rPr>
          <w:fldChar w:fldCharType="separate"/>
        </w:r>
        <w:r w:rsidR="00470B8E">
          <w:rPr>
            <w:webHidden/>
          </w:rPr>
          <w:t>3</w:t>
        </w:r>
        <w:r w:rsidR="00470B8E">
          <w:rPr>
            <w:webHidden/>
          </w:rPr>
          <w:fldChar w:fldCharType="end"/>
        </w:r>
      </w:hyperlink>
    </w:p>
    <w:p w14:paraId="6407AF8C" w14:textId="3B9E7BA8" w:rsidR="00470B8E" w:rsidRDefault="008F064B">
      <w:pPr>
        <w:pStyle w:val="TOC2"/>
        <w:rPr>
          <w:rFonts w:asciiTheme="minorHAnsi" w:hAnsiTheme="minorHAnsi"/>
          <w:sz w:val="22"/>
        </w:rPr>
      </w:pPr>
      <w:hyperlink w:anchor="_Toc59031233" w:history="1">
        <w:r w:rsidR="00470B8E" w:rsidRPr="00F76E66">
          <w:rPr>
            <w:rStyle w:val="Hyperlink"/>
          </w:rPr>
          <w:t>2.8</w:t>
        </w:r>
        <w:r w:rsidR="00470B8E">
          <w:rPr>
            <w:rFonts w:asciiTheme="minorHAnsi" w:hAnsiTheme="minorHAnsi"/>
            <w:sz w:val="22"/>
          </w:rPr>
          <w:tab/>
        </w:r>
        <w:r w:rsidR="00470B8E" w:rsidRPr="00F76E66">
          <w:rPr>
            <w:rStyle w:val="Hyperlink"/>
          </w:rPr>
          <w:t>Transmission Lines</w:t>
        </w:r>
        <w:r w:rsidR="00470B8E">
          <w:rPr>
            <w:webHidden/>
          </w:rPr>
          <w:tab/>
        </w:r>
        <w:r w:rsidR="00470B8E">
          <w:rPr>
            <w:webHidden/>
          </w:rPr>
          <w:fldChar w:fldCharType="begin"/>
        </w:r>
        <w:r w:rsidR="00470B8E">
          <w:rPr>
            <w:webHidden/>
          </w:rPr>
          <w:instrText xml:space="preserve"> PAGEREF _Toc59031233 \h </w:instrText>
        </w:r>
        <w:r w:rsidR="00470B8E">
          <w:rPr>
            <w:webHidden/>
          </w:rPr>
        </w:r>
        <w:r w:rsidR="00470B8E">
          <w:rPr>
            <w:webHidden/>
          </w:rPr>
          <w:fldChar w:fldCharType="separate"/>
        </w:r>
        <w:r w:rsidR="00470B8E">
          <w:rPr>
            <w:webHidden/>
          </w:rPr>
          <w:t>3</w:t>
        </w:r>
        <w:r w:rsidR="00470B8E">
          <w:rPr>
            <w:webHidden/>
          </w:rPr>
          <w:fldChar w:fldCharType="end"/>
        </w:r>
      </w:hyperlink>
    </w:p>
    <w:p w14:paraId="15E687B2" w14:textId="5059AB24" w:rsidR="00470B8E" w:rsidRDefault="008F064B">
      <w:pPr>
        <w:pStyle w:val="TOC2"/>
        <w:rPr>
          <w:rFonts w:asciiTheme="minorHAnsi" w:hAnsiTheme="minorHAnsi"/>
          <w:sz w:val="22"/>
        </w:rPr>
      </w:pPr>
      <w:hyperlink w:anchor="_Toc59031234" w:history="1">
        <w:r w:rsidR="00470B8E" w:rsidRPr="00F76E66">
          <w:rPr>
            <w:rStyle w:val="Hyperlink"/>
          </w:rPr>
          <w:t>2.9</w:t>
        </w:r>
        <w:r w:rsidR="00470B8E">
          <w:rPr>
            <w:rFonts w:asciiTheme="minorHAnsi" w:hAnsiTheme="minorHAnsi"/>
            <w:sz w:val="22"/>
          </w:rPr>
          <w:tab/>
        </w:r>
        <w:r w:rsidR="00470B8E" w:rsidRPr="00F76E66">
          <w:rPr>
            <w:rStyle w:val="Hyperlink"/>
          </w:rPr>
          <w:t>Substations</w:t>
        </w:r>
        <w:r w:rsidR="00470B8E">
          <w:rPr>
            <w:webHidden/>
          </w:rPr>
          <w:tab/>
        </w:r>
        <w:r w:rsidR="00470B8E">
          <w:rPr>
            <w:webHidden/>
          </w:rPr>
          <w:fldChar w:fldCharType="begin"/>
        </w:r>
        <w:r w:rsidR="00470B8E">
          <w:rPr>
            <w:webHidden/>
          </w:rPr>
          <w:instrText xml:space="preserve"> PAGEREF _Toc59031234 \h </w:instrText>
        </w:r>
        <w:r w:rsidR="00470B8E">
          <w:rPr>
            <w:webHidden/>
          </w:rPr>
        </w:r>
        <w:r w:rsidR="00470B8E">
          <w:rPr>
            <w:webHidden/>
          </w:rPr>
          <w:fldChar w:fldCharType="separate"/>
        </w:r>
        <w:r w:rsidR="00470B8E">
          <w:rPr>
            <w:webHidden/>
          </w:rPr>
          <w:t>3</w:t>
        </w:r>
        <w:r w:rsidR="00470B8E">
          <w:rPr>
            <w:webHidden/>
          </w:rPr>
          <w:fldChar w:fldCharType="end"/>
        </w:r>
      </w:hyperlink>
    </w:p>
    <w:p w14:paraId="47F0787A" w14:textId="11676C24" w:rsidR="00470B8E" w:rsidRDefault="008F064B">
      <w:pPr>
        <w:pStyle w:val="TOC2"/>
        <w:rPr>
          <w:rFonts w:asciiTheme="minorHAnsi" w:hAnsiTheme="minorHAnsi"/>
          <w:sz w:val="22"/>
        </w:rPr>
      </w:pPr>
      <w:hyperlink w:anchor="_Toc59031235" w:history="1">
        <w:r w:rsidR="00470B8E" w:rsidRPr="00F76E66">
          <w:rPr>
            <w:rStyle w:val="Hyperlink"/>
          </w:rPr>
          <w:t>2.10</w:t>
        </w:r>
        <w:r w:rsidR="00470B8E">
          <w:rPr>
            <w:rFonts w:asciiTheme="minorHAnsi" w:hAnsiTheme="minorHAnsi"/>
            <w:sz w:val="22"/>
          </w:rPr>
          <w:tab/>
        </w:r>
        <w:r w:rsidR="00470B8E" w:rsidRPr="00F76E66">
          <w:rPr>
            <w:rStyle w:val="Hyperlink"/>
          </w:rPr>
          <w:t>Protection &amp; Control Requirements</w:t>
        </w:r>
        <w:r w:rsidR="00470B8E">
          <w:rPr>
            <w:webHidden/>
          </w:rPr>
          <w:tab/>
        </w:r>
        <w:r w:rsidR="00470B8E">
          <w:rPr>
            <w:webHidden/>
          </w:rPr>
          <w:fldChar w:fldCharType="begin"/>
        </w:r>
        <w:r w:rsidR="00470B8E">
          <w:rPr>
            <w:webHidden/>
          </w:rPr>
          <w:instrText xml:space="preserve"> PAGEREF _Toc59031235 \h </w:instrText>
        </w:r>
        <w:r w:rsidR="00470B8E">
          <w:rPr>
            <w:webHidden/>
          </w:rPr>
        </w:r>
        <w:r w:rsidR="00470B8E">
          <w:rPr>
            <w:webHidden/>
          </w:rPr>
          <w:fldChar w:fldCharType="separate"/>
        </w:r>
        <w:r w:rsidR="00470B8E">
          <w:rPr>
            <w:webHidden/>
          </w:rPr>
          <w:t>4</w:t>
        </w:r>
        <w:r w:rsidR="00470B8E">
          <w:rPr>
            <w:webHidden/>
          </w:rPr>
          <w:fldChar w:fldCharType="end"/>
        </w:r>
      </w:hyperlink>
    </w:p>
    <w:p w14:paraId="6F4ABEBA" w14:textId="07D64FE7" w:rsidR="00470B8E" w:rsidRDefault="008F064B">
      <w:pPr>
        <w:pStyle w:val="TOC2"/>
        <w:rPr>
          <w:rFonts w:asciiTheme="minorHAnsi" w:hAnsiTheme="minorHAnsi"/>
          <w:sz w:val="22"/>
        </w:rPr>
      </w:pPr>
      <w:hyperlink w:anchor="_Toc59031236" w:history="1">
        <w:r w:rsidR="00470B8E" w:rsidRPr="00F76E66">
          <w:rPr>
            <w:rStyle w:val="Hyperlink"/>
          </w:rPr>
          <w:t>2.11</w:t>
        </w:r>
        <w:r w:rsidR="00470B8E">
          <w:rPr>
            <w:rFonts w:asciiTheme="minorHAnsi" w:hAnsiTheme="minorHAnsi"/>
            <w:sz w:val="22"/>
          </w:rPr>
          <w:tab/>
        </w:r>
        <w:r w:rsidR="00470B8E" w:rsidRPr="00F76E66">
          <w:rPr>
            <w:rStyle w:val="Hyperlink"/>
          </w:rPr>
          <w:t>SCADA</w:t>
        </w:r>
        <w:r w:rsidR="00470B8E">
          <w:rPr>
            <w:webHidden/>
          </w:rPr>
          <w:tab/>
        </w:r>
        <w:r w:rsidR="00470B8E">
          <w:rPr>
            <w:webHidden/>
          </w:rPr>
          <w:fldChar w:fldCharType="begin"/>
        </w:r>
        <w:r w:rsidR="00470B8E">
          <w:rPr>
            <w:webHidden/>
          </w:rPr>
          <w:instrText xml:space="preserve"> PAGEREF _Toc59031236 \h </w:instrText>
        </w:r>
        <w:r w:rsidR="00470B8E">
          <w:rPr>
            <w:webHidden/>
          </w:rPr>
        </w:r>
        <w:r w:rsidR="00470B8E">
          <w:rPr>
            <w:webHidden/>
          </w:rPr>
          <w:fldChar w:fldCharType="separate"/>
        </w:r>
        <w:r w:rsidR="00470B8E">
          <w:rPr>
            <w:webHidden/>
          </w:rPr>
          <w:t>4</w:t>
        </w:r>
        <w:r w:rsidR="00470B8E">
          <w:rPr>
            <w:webHidden/>
          </w:rPr>
          <w:fldChar w:fldCharType="end"/>
        </w:r>
      </w:hyperlink>
    </w:p>
    <w:p w14:paraId="2183E0AE" w14:textId="1243C5B9" w:rsidR="00470B8E" w:rsidRDefault="008F064B">
      <w:pPr>
        <w:pStyle w:val="TOC2"/>
        <w:rPr>
          <w:rFonts w:asciiTheme="minorHAnsi" w:hAnsiTheme="minorHAnsi"/>
          <w:sz w:val="22"/>
        </w:rPr>
      </w:pPr>
      <w:hyperlink w:anchor="_Toc59031237" w:history="1">
        <w:r w:rsidR="00470B8E" w:rsidRPr="00F76E66">
          <w:rPr>
            <w:rStyle w:val="Hyperlink"/>
          </w:rPr>
          <w:t>2.12</w:t>
        </w:r>
        <w:r w:rsidR="00470B8E">
          <w:rPr>
            <w:rFonts w:asciiTheme="minorHAnsi" w:hAnsiTheme="minorHAnsi"/>
            <w:sz w:val="22"/>
          </w:rPr>
          <w:tab/>
        </w:r>
        <w:r w:rsidR="00470B8E" w:rsidRPr="00F76E66">
          <w:rPr>
            <w:rStyle w:val="Hyperlink"/>
          </w:rPr>
          <w:t>Synchrophasor Measurement Unit</w:t>
        </w:r>
        <w:r w:rsidR="00470B8E">
          <w:rPr>
            <w:webHidden/>
          </w:rPr>
          <w:tab/>
        </w:r>
        <w:r w:rsidR="00470B8E">
          <w:rPr>
            <w:webHidden/>
          </w:rPr>
          <w:fldChar w:fldCharType="begin"/>
        </w:r>
        <w:r w:rsidR="00470B8E">
          <w:rPr>
            <w:webHidden/>
          </w:rPr>
          <w:instrText xml:space="preserve"> PAGEREF _Toc59031237 \h </w:instrText>
        </w:r>
        <w:r w:rsidR="00470B8E">
          <w:rPr>
            <w:webHidden/>
          </w:rPr>
        </w:r>
        <w:r w:rsidR="00470B8E">
          <w:rPr>
            <w:webHidden/>
          </w:rPr>
          <w:fldChar w:fldCharType="separate"/>
        </w:r>
        <w:r w:rsidR="00470B8E">
          <w:rPr>
            <w:webHidden/>
          </w:rPr>
          <w:t>4</w:t>
        </w:r>
        <w:r w:rsidR="00470B8E">
          <w:rPr>
            <w:webHidden/>
          </w:rPr>
          <w:fldChar w:fldCharType="end"/>
        </w:r>
      </w:hyperlink>
    </w:p>
    <w:p w14:paraId="5B4F3778" w14:textId="7A780C27" w:rsidR="00470B8E" w:rsidRDefault="008F064B">
      <w:pPr>
        <w:pStyle w:val="TOC2"/>
        <w:rPr>
          <w:rFonts w:asciiTheme="minorHAnsi" w:hAnsiTheme="minorHAnsi"/>
          <w:sz w:val="22"/>
        </w:rPr>
      </w:pPr>
      <w:hyperlink w:anchor="_Toc59031238" w:history="1">
        <w:r w:rsidR="00470B8E" w:rsidRPr="00F76E66">
          <w:rPr>
            <w:rStyle w:val="Hyperlink"/>
          </w:rPr>
          <w:t>2.13</w:t>
        </w:r>
        <w:r w:rsidR="00470B8E">
          <w:rPr>
            <w:rFonts w:asciiTheme="minorHAnsi" w:hAnsiTheme="minorHAnsi"/>
            <w:sz w:val="22"/>
          </w:rPr>
          <w:tab/>
        </w:r>
        <w:r w:rsidR="00470B8E" w:rsidRPr="00F76E66">
          <w:rPr>
            <w:rStyle w:val="Hyperlink"/>
          </w:rPr>
          <w:t>Telecommunication</w:t>
        </w:r>
        <w:r w:rsidR="00470B8E">
          <w:rPr>
            <w:webHidden/>
          </w:rPr>
          <w:tab/>
        </w:r>
        <w:r w:rsidR="00470B8E">
          <w:rPr>
            <w:webHidden/>
          </w:rPr>
          <w:fldChar w:fldCharType="begin"/>
        </w:r>
        <w:r w:rsidR="00470B8E">
          <w:rPr>
            <w:webHidden/>
          </w:rPr>
          <w:instrText xml:space="preserve"> PAGEREF _Toc59031238 \h </w:instrText>
        </w:r>
        <w:r w:rsidR="00470B8E">
          <w:rPr>
            <w:webHidden/>
          </w:rPr>
        </w:r>
        <w:r w:rsidR="00470B8E">
          <w:rPr>
            <w:webHidden/>
          </w:rPr>
          <w:fldChar w:fldCharType="separate"/>
        </w:r>
        <w:r w:rsidR="00470B8E">
          <w:rPr>
            <w:webHidden/>
          </w:rPr>
          <w:t>4</w:t>
        </w:r>
        <w:r w:rsidR="00470B8E">
          <w:rPr>
            <w:webHidden/>
          </w:rPr>
          <w:fldChar w:fldCharType="end"/>
        </w:r>
      </w:hyperlink>
    </w:p>
    <w:p w14:paraId="090FE2A5" w14:textId="1B22EABA" w:rsidR="00470B8E" w:rsidRDefault="008F064B">
      <w:pPr>
        <w:pStyle w:val="TOC2"/>
        <w:rPr>
          <w:rFonts w:asciiTheme="minorHAnsi" w:hAnsiTheme="minorHAnsi"/>
          <w:sz w:val="22"/>
        </w:rPr>
      </w:pPr>
      <w:hyperlink w:anchor="_Toc59031239" w:history="1">
        <w:r w:rsidR="00470B8E" w:rsidRPr="00F76E66">
          <w:rPr>
            <w:rStyle w:val="Hyperlink"/>
          </w:rPr>
          <w:t>2.14</w:t>
        </w:r>
        <w:r w:rsidR="00470B8E">
          <w:rPr>
            <w:rFonts w:asciiTheme="minorHAnsi" w:hAnsiTheme="minorHAnsi"/>
            <w:sz w:val="22"/>
          </w:rPr>
          <w:tab/>
        </w:r>
        <w:r w:rsidR="00470B8E" w:rsidRPr="00F76E66">
          <w:rPr>
            <w:rStyle w:val="Hyperlink"/>
          </w:rPr>
          <w:t>Revenue Metering</w:t>
        </w:r>
        <w:r w:rsidR="00470B8E">
          <w:rPr>
            <w:webHidden/>
          </w:rPr>
          <w:tab/>
        </w:r>
        <w:r w:rsidR="00470B8E">
          <w:rPr>
            <w:webHidden/>
          </w:rPr>
          <w:fldChar w:fldCharType="begin"/>
        </w:r>
        <w:r w:rsidR="00470B8E">
          <w:rPr>
            <w:webHidden/>
          </w:rPr>
          <w:instrText xml:space="preserve"> PAGEREF _Toc59031239 \h </w:instrText>
        </w:r>
        <w:r w:rsidR="00470B8E">
          <w:rPr>
            <w:webHidden/>
          </w:rPr>
        </w:r>
        <w:r w:rsidR="00470B8E">
          <w:rPr>
            <w:webHidden/>
          </w:rPr>
          <w:fldChar w:fldCharType="separate"/>
        </w:r>
        <w:r w:rsidR="00470B8E">
          <w:rPr>
            <w:webHidden/>
          </w:rPr>
          <w:t>4</w:t>
        </w:r>
        <w:r w:rsidR="00470B8E">
          <w:rPr>
            <w:webHidden/>
          </w:rPr>
          <w:fldChar w:fldCharType="end"/>
        </w:r>
      </w:hyperlink>
    </w:p>
    <w:p w14:paraId="41768492" w14:textId="69D6BF03" w:rsidR="00470B8E" w:rsidRDefault="008F064B">
      <w:pPr>
        <w:pStyle w:val="TOC2"/>
        <w:rPr>
          <w:rFonts w:asciiTheme="minorHAnsi" w:hAnsiTheme="minorHAnsi"/>
          <w:sz w:val="22"/>
        </w:rPr>
      </w:pPr>
      <w:hyperlink w:anchor="_Toc59031240" w:history="1">
        <w:r w:rsidR="00470B8E" w:rsidRPr="00F76E66">
          <w:rPr>
            <w:rStyle w:val="Hyperlink"/>
          </w:rPr>
          <w:t>2.15</w:t>
        </w:r>
        <w:r w:rsidR="00470B8E">
          <w:rPr>
            <w:rFonts w:asciiTheme="minorHAnsi" w:hAnsiTheme="minorHAnsi"/>
            <w:sz w:val="22"/>
          </w:rPr>
          <w:tab/>
        </w:r>
        <w:r w:rsidR="00470B8E" w:rsidRPr="00F76E66">
          <w:rPr>
            <w:rStyle w:val="Hyperlink"/>
          </w:rPr>
          <w:t>Effective Grounding</w:t>
        </w:r>
        <w:r w:rsidR="00470B8E">
          <w:rPr>
            <w:webHidden/>
          </w:rPr>
          <w:tab/>
        </w:r>
        <w:r w:rsidR="00470B8E">
          <w:rPr>
            <w:webHidden/>
          </w:rPr>
          <w:fldChar w:fldCharType="begin"/>
        </w:r>
        <w:r w:rsidR="00470B8E">
          <w:rPr>
            <w:webHidden/>
          </w:rPr>
          <w:instrText xml:space="preserve"> PAGEREF _Toc59031240 \h </w:instrText>
        </w:r>
        <w:r w:rsidR="00470B8E">
          <w:rPr>
            <w:webHidden/>
          </w:rPr>
        </w:r>
        <w:r w:rsidR="00470B8E">
          <w:rPr>
            <w:webHidden/>
          </w:rPr>
          <w:fldChar w:fldCharType="separate"/>
        </w:r>
        <w:r w:rsidR="00470B8E">
          <w:rPr>
            <w:webHidden/>
          </w:rPr>
          <w:t>4</w:t>
        </w:r>
        <w:r w:rsidR="00470B8E">
          <w:rPr>
            <w:webHidden/>
          </w:rPr>
          <w:fldChar w:fldCharType="end"/>
        </w:r>
      </w:hyperlink>
    </w:p>
    <w:p w14:paraId="7AC8AA74" w14:textId="5682D8F7" w:rsidR="00470B8E" w:rsidRDefault="008F064B">
      <w:pPr>
        <w:pStyle w:val="TOC1"/>
        <w:rPr>
          <w:rFonts w:asciiTheme="minorHAnsi" w:eastAsiaTheme="minorEastAsia" w:hAnsiTheme="minorHAnsi"/>
          <w:b w:val="0"/>
          <w:noProof/>
          <w:sz w:val="22"/>
        </w:rPr>
      </w:pPr>
      <w:hyperlink w:anchor="_Toc59031241" w:history="1">
        <w:r w:rsidR="00470B8E" w:rsidRPr="00F76E66">
          <w:rPr>
            <w:rStyle w:val="Hyperlink"/>
            <w:noProof/>
            <w14:scene3d>
              <w14:camera w14:prst="orthographicFront"/>
              <w14:lightRig w14:rig="threePt" w14:dir="t">
                <w14:rot w14:lat="0" w14:lon="0" w14:rev="0"/>
              </w14:lightRig>
            </w14:scene3d>
          </w:rPr>
          <w:t>3</w:t>
        </w:r>
        <w:r w:rsidR="00470B8E">
          <w:rPr>
            <w:rFonts w:asciiTheme="minorHAnsi" w:eastAsiaTheme="minorEastAsia" w:hAnsiTheme="minorHAnsi"/>
            <w:b w:val="0"/>
            <w:noProof/>
            <w:sz w:val="22"/>
          </w:rPr>
          <w:tab/>
        </w:r>
        <w:r w:rsidR="00470B8E" w:rsidRPr="00F76E66">
          <w:rPr>
            <w:rStyle w:val="Hyperlink"/>
            <w:noProof/>
          </w:rPr>
          <w:t>Transmission System Operation Requirements</w:t>
        </w:r>
        <w:r w:rsidR="00470B8E">
          <w:rPr>
            <w:noProof/>
            <w:webHidden/>
          </w:rPr>
          <w:tab/>
        </w:r>
        <w:r w:rsidR="00470B8E">
          <w:rPr>
            <w:noProof/>
            <w:webHidden/>
          </w:rPr>
          <w:fldChar w:fldCharType="begin"/>
        </w:r>
        <w:r w:rsidR="00470B8E">
          <w:rPr>
            <w:noProof/>
            <w:webHidden/>
          </w:rPr>
          <w:instrText xml:space="preserve"> PAGEREF _Toc59031241 \h </w:instrText>
        </w:r>
        <w:r w:rsidR="00470B8E">
          <w:rPr>
            <w:noProof/>
            <w:webHidden/>
          </w:rPr>
        </w:r>
        <w:r w:rsidR="00470B8E">
          <w:rPr>
            <w:noProof/>
            <w:webHidden/>
          </w:rPr>
          <w:fldChar w:fldCharType="separate"/>
        </w:r>
        <w:r w:rsidR="00470B8E">
          <w:rPr>
            <w:noProof/>
            <w:webHidden/>
          </w:rPr>
          <w:t>4</w:t>
        </w:r>
        <w:r w:rsidR="00470B8E">
          <w:rPr>
            <w:noProof/>
            <w:webHidden/>
          </w:rPr>
          <w:fldChar w:fldCharType="end"/>
        </w:r>
      </w:hyperlink>
    </w:p>
    <w:p w14:paraId="7F402709" w14:textId="735C37FF" w:rsidR="00470B8E" w:rsidRDefault="008F064B">
      <w:pPr>
        <w:pStyle w:val="TOC2"/>
        <w:rPr>
          <w:rFonts w:asciiTheme="minorHAnsi" w:hAnsiTheme="minorHAnsi"/>
          <w:sz w:val="22"/>
        </w:rPr>
      </w:pPr>
      <w:hyperlink w:anchor="_Toc59031242" w:history="1">
        <w:r w:rsidR="00470B8E" w:rsidRPr="00F76E66">
          <w:rPr>
            <w:rStyle w:val="Hyperlink"/>
          </w:rPr>
          <w:t>3.1</w:t>
        </w:r>
        <w:r w:rsidR="00470B8E">
          <w:rPr>
            <w:rFonts w:asciiTheme="minorHAnsi" w:hAnsiTheme="minorHAnsi"/>
            <w:sz w:val="22"/>
          </w:rPr>
          <w:tab/>
        </w:r>
        <w:r w:rsidR="00470B8E" w:rsidRPr="00F76E66">
          <w:rPr>
            <w:rStyle w:val="Hyperlink"/>
          </w:rPr>
          <w:t>Short Circuit Current Levels</w:t>
        </w:r>
        <w:r w:rsidR="00470B8E">
          <w:rPr>
            <w:webHidden/>
          </w:rPr>
          <w:tab/>
        </w:r>
        <w:r w:rsidR="00470B8E">
          <w:rPr>
            <w:webHidden/>
          </w:rPr>
          <w:fldChar w:fldCharType="begin"/>
        </w:r>
        <w:r w:rsidR="00470B8E">
          <w:rPr>
            <w:webHidden/>
          </w:rPr>
          <w:instrText xml:space="preserve"> PAGEREF _Toc59031242 \h </w:instrText>
        </w:r>
        <w:r w:rsidR="00470B8E">
          <w:rPr>
            <w:webHidden/>
          </w:rPr>
        </w:r>
        <w:r w:rsidR="00470B8E">
          <w:rPr>
            <w:webHidden/>
          </w:rPr>
          <w:fldChar w:fldCharType="separate"/>
        </w:r>
        <w:r w:rsidR="00470B8E">
          <w:rPr>
            <w:webHidden/>
          </w:rPr>
          <w:t>4</w:t>
        </w:r>
        <w:r w:rsidR="00470B8E">
          <w:rPr>
            <w:webHidden/>
          </w:rPr>
          <w:fldChar w:fldCharType="end"/>
        </w:r>
      </w:hyperlink>
    </w:p>
    <w:p w14:paraId="5B26910F" w14:textId="04822325" w:rsidR="00470B8E" w:rsidRDefault="008F064B">
      <w:pPr>
        <w:pStyle w:val="TOC2"/>
        <w:rPr>
          <w:rFonts w:asciiTheme="minorHAnsi" w:hAnsiTheme="minorHAnsi"/>
          <w:sz w:val="22"/>
        </w:rPr>
      </w:pPr>
      <w:hyperlink w:anchor="_Toc59031243" w:history="1">
        <w:r w:rsidR="00470B8E" w:rsidRPr="00F76E66">
          <w:rPr>
            <w:rStyle w:val="Hyperlink"/>
          </w:rPr>
          <w:t>3.2</w:t>
        </w:r>
        <w:r w:rsidR="00470B8E">
          <w:rPr>
            <w:rFonts w:asciiTheme="minorHAnsi" w:hAnsiTheme="minorHAnsi"/>
            <w:sz w:val="22"/>
          </w:rPr>
          <w:tab/>
        </w:r>
        <w:r w:rsidR="00470B8E" w:rsidRPr="00F76E66">
          <w:rPr>
            <w:rStyle w:val="Hyperlink"/>
          </w:rPr>
          <w:t>Operational Constraints</w:t>
        </w:r>
        <w:r w:rsidR="00470B8E">
          <w:rPr>
            <w:webHidden/>
          </w:rPr>
          <w:tab/>
        </w:r>
        <w:r w:rsidR="00470B8E">
          <w:rPr>
            <w:webHidden/>
          </w:rPr>
          <w:fldChar w:fldCharType="begin"/>
        </w:r>
        <w:r w:rsidR="00470B8E">
          <w:rPr>
            <w:webHidden/>
          </w:rPr>
          <w:instrText xml:space="preserve"> PAGEREF _Toc59031243 \h </w:instrText>
        </w:r>
        <w:r w:rsidR="00470B8E">
          <w:rPr>
            <w:webHidden/>
          </w:rPr>
        </w:r>
        <w:r w:rsidR="00470B8E">
          <w:rPr>
            <w:webHidden/>
          </w:rPr>
          <w:fldChar w:fldCharType="separate"/>
        </w:r>
        <w:r w:rsidR="00470B8E">
          <w:rPr>
            <w:webHidden/>
          </w:rPr>
          <w:t>5</w:t>
        </w:r>
        <w:r w:rsidR="00470B8E">
          <w:rPr>
            <w:webHidden/>
          </w:rPr>
          <w:fldChar w:fldCharType="end"/>
        </w:r>
      </w:hyperlink>
    </w:p>
    <w:p w14:paraId="7197D1F9" w14:textId="50120583" w:rsidR="00470B8E" w:rsidRDefault="008F064B">
      <w:pPr>
        <w:pStyle w:val="TOC2"/>
        <w:rPr>
          <w:rFonts w:asciiTheme="minorHAnsi" w:hAnsiTheme="minorHAnsi"/>
          <w:sz w:val="22"/>
        </w:rPr>
      </w:pPr>
      <w:hyperlink w:anchor="_Toc59031244" w:history="1">
        <w:r w:rsidR="00470B8E" w:rsidRPr="00F76E66">
          <w:rPr>
            <w:rStyle w:val="Hyperlink"/>
          </w:rPr>
          <w:t>3.3</w:t>
        </w:r>
        <w:r w:rsidR="00470B8E">
          <w:rPr>
            <w:rFonts w:asciiTheme="minorHAnsi" w:hAnsiTheme="minorHAnsi"/>
            <w:sz w:val="22"/>
          </w:rPr>
          <w:tab/>
        </w:r>
        <w:r w:rsidR="00470B8E" w:rsidRPr="00F76E66">
          <w:rPr>
            <w:rStyle w:val="Hyperlink"/>
          </w:rPr>
          <w:t>Remedial Action Schemes (RAS)</w:t>
        </w:r>
        <w:r w:rsidR="00470B8E">
          <w:rPr>
            <w:webHidden/>
          </w:rPr>
          <w:tab/>
        </w:r>
        <w:r w:rsidR="00470B8E">
          <w:rPr>
            <w:webHidden/>
          </w:rPr>
          <w:fldChar w:fldCharType="begin"/>
        </w:r>
        <w:r w:rsidR="00470B8E">
          <w:rPr>
            <w:webHidden/>
          </w:rPr>
          <w:instrText xml:space="preserve"> PAGEREF _Toc59031244 \h </w:instrText>
        </w:r>
        <w:r w:rsidR="00470B8E">
          <w:rPr>
            <w:webHidden/>
          </w:rPr>
        </w:r>
        <w:r w:rsidR="00470B8E">
          <w:rPr>
            <w:webHidden/>
          </w:rPr>
          <w:fldChar w:fldCharType="separate"/>
        </w:r>
        <w:r w:rsidR="00470B8E">
          <w:rPr>
            <w:webHidden/>
          </w:rPr>
          <w:t>5</w:t>
        </w:r>
        <w:r w:rsidR="00470B8E">
          <w:rPr>
            <w:webHidden/>
          </w:rPr>
          <w:fldChar w:fldCharType="end"/>
        </w:r>
      </w:hyperlink>
    </w:p>
    <w:p w14:paraId="685F4261" w14:textId="31F5245B" w:rsidR="00470B8E" w:rsidRDefault="008F064B">
      <w:pPr>
        <w:pStyle w:val="TOC2"/>
        <w:rPr>
          <w:rFonts w:asciiTheme="minorHAnsi" w:hAnsiTheme="minorHAnsi"/>
          <w:sz w:val="22"/>
        </w:rPr>
      </w:pPr>
      <w:hyperlink w:anchor="_Toc59031245" w:history="1">
        <w:r w:rsidR="00470B8E" w:rsidRPr="00F76E66">
          <w:rPr>
            <w:rStyle w:val="Hyperlink"/>
          </w:rPr>
          <w:t>3.4</w:t>
        </w:r>
        <w:r w:rsidR="00470B8E">
          <w:rPr>
            <w:rFonts w:asciiTheme="minorHAnsi" w:hAnsiTheme="minorHAnsi"/>
            <w:sz w:val="22"/>
          </w:rPr>
          <w:tab/>
        </w:r>
        <w:r w:rsidR="00470B8E" w:rsidRPr="00F76E66">
          <w:rPr>
            <w:rStyle w:val="Hyperlink"/>
          </w:rPr>
          <w:t>Generator Synchronization</w:t>
        </w:r>
        <w:r w:rsidR="00470B8E">
          <w:rPr>
            <w:webHidden/>
          </w:rPr>
          <w:tab/>
        </w:r>
        <w:r w:rsidR="00470B8E">
          <w:rPr>
            <w:webHidden/>
          </w:rPr>
          <w:fldChar w:fldCharType="begin"/>
        </w:r>
        <w:r w:rsidR="00470B8E">
          <w:rPr>
            <w:webHidden/>
          </w:rPr>
          <w:instrText xml:space="preserve"> PAGEREF _Toc59031245 \h </w:instrText>
        </w:r>
        <w:r w:rsidR="00470B8E">
          <w:rPr>
            <w:webHidden/>
          </w:rPr>
        </w:r>
        <w:r w:rsidR="00470B8E">
          <w:rPr>
            <w:webHidden/>
          </w:rPr>
          <w:fldChar w:fldCharType="separate"/>
        </w:r>
        <w:r w:rsidR="00470B8E">
          <w:rPr>
            <w:webHidden/>
          </w:rPr>
          <w:t>5</w:t>
        </w:r>
        <w:r w:rsidR="00470B8E">
          <w:rPr>
            <w:webHidden/>
          </w:rPr>
          <w:fldChar w:fldCharType="end"/>
        </w:r>
      </w:hyperlink>
    </w:p>
    <w:p w14:paraId="29826612" w14:textId="50EC7681" w:rsidR="00470B8E" w:rsidRDefault="008F064B">
      <w:pPr>
        <w:pStyle w:val="TOC2"/>
        <w:rPr>
          <w:rFonts w:asciiTheme="minorHAnsi" w:hAnsiTheme="minorHAnsi"/>
          <w:sz w:val="22"/>
        </w:rPr>
      </w:pPr>
      <w:hyperlink w:anchor="_Toc59031246" w:history="1">
        <w:r w:rsidR="00470B8E" w:rsidRPr="00F76E66">
          <w:rPr>
            <w:rStyle w:val="Hyperlink"/>
          </w:rPr>
          <w:t>3.5</w:t>
        </w:r>
        <w:r w:rsidR="00470B8E">
          <w:rPr>
            <w:rFonts w:asciiTheme="minorHAnsi" w:hAnsiTheme="minorHAnsi"/>
            <w:sz w:val="22"/>
          </w:rPr>
          <w:tab/>
        </w:r>
        <w:r w:rsidR="00470B8E" w:rsidRPr="00F76E66">
          <w:rPr>
            <w:rStyle w:val="Hyperlink"/>
          </w:rPr>
          <w:t>Sync-Check or Islanding Operation</w:t>
        </w:r>
        <w:r w:rsidR="00470B8E">
          <w:rPr>
            <w:webHidden/>
          </w:rPr>
          <w:tab/>
        </w:r>
        <w:r w:rsidR="00470B8E">
          <w:rPr>
            <w:webHidden/>
          </w:rPr>
          <w:fldChar w:fldCharType="begin"/>
        </w:r>
        <w:r w:rsidR="00470B8E">
          <w:rPr>
            <w:webHidden/>
          </w:rPr>
          <w:instrText xml:space="preserve"> PAGEREF _Toc59031246 \h </w:instrText>
        </w:r>
        <w:r w:rsidR="00470B8E">
          <w:rPr>
            <w:webHidden/>
          </w:rPr>
        </w:r>
        <w:r w:rsidR="00470B8E">
          <w:rPr>
            <w:webHidden/>
          </w:rPr>
          <w:fldChar w:fldCharType="separate"/>
        </w:r>
        <w:r w:rsidR="00470B8E">
          <w:rPr>
            <w:webHidden/>
          </w:rPr>
          <w:t>5</w:t>
        </w:r>
        <w:r w:rsidR="00470B8E">
          <w:rPr>
            <w:webHidden/>
          </w:rPr>
          <w:fldChar w:fldCharType="end"/>
        </w:r>
      </w:hyperlink>
    </w:p>
    <w:p w14:paraId="0A928A6C" w14:textId="35CA5A77" w:rsidR="00470B8E" w:rsidRDefault="008F064B">
      <w:pPr>
        <w:pStyle w:val="TOC2"/>
        <w:rPr>
          <w:rFonts w:asciiTheme="minorHAnsi" w:hAnsiTheme="minorHAnsi"/>
          <w:sz w:val="22"/>
        </w:rPr>
      </w:pPr>
      <w:hyperlink w:anchor="_Toc59031247" w:history="1">
        <w:r w:rsidR="00470B8E" w:rsidRPr="00F76E66">
          <w:rPr>
            <w:rStyle w:val="Hyperlink"/>
          </w:rPr>
          <w:t>3.6</w:t>
        </w:r>
        <w:r w:rsidR="00470B8E">
          <w:rPr>
            <w:rFonts w:asciiTheme="minorHAnsi" w:hAnsiTheme="minorHAnsi"/>
            <w:sz w:val="22"/>
          </w:rPr>
          <w:tab/>
        </w:r>
        <w:r w:rsidR="00470B8E" w:rsidRPr="00F76E66">
          <w:rPr>
            <w:rStyle w:val="Hyperlink"/>
          </w:rPr>
          <w:t>Anti-islanding</w:t>
        </w:r>
        <w:r w:rsidR="00470B8E">
          <w:rPr>
            <w:webHidden/>
          </w:rPr>
          <w:tab/>
        </w:r>
        <w:r w:rsidR="00470B8E">
          <w:rPr>
            <w:webHidden/>
          </w:rPr>
          <w:fldChar w:fldCharType="begin"/>
        </w:r>
        <w:r w:rsidR="00470B8E">
          <w:rPr>
            <w:webHidden/>
          </w:rPr>
          <w:instrText xml:space="preserve"> PAGEREF _Toc59031247 \h </w:instrText>
        </w:r>
        <w:r w:rsidR="00470B8E">
          <w:rPr>
            <w:webHidden/>
          </w:rPr>
        </w:r>
        <w:r w:rsidR="00470B8E">
          <w:rPr>
            <w:webHidden/>
          </w:rPr>
          <w:fldChar w:fldCharType="separate"/>
        </w:r>
        <w:r w:rsidR="00470B8E">
          <w:rPr>
            <w:webHidden/>
          </w:rPr>
          <w:t>5</w:t>
        </w:r>
        <w:r w:rsidR="00470B8E">
          <w:rPr>
            <w:webHidden/>
          </w:rPr>
          <w:fldChar w:fldCharType="end"/>
        </w:r>
      </w:hyperlink>
    </w:p>
    <w:p w14:paraId="32D50875" w14:textId="11A4DFD9" w:rsidR="00470B8E" w:rsidRDefault="008F064B">
      <w:pPr>
        <w:pStyle w:val="TOC2"/>
        <w:rPr>
          <w:rFonts w:asciiTheme="minorHAnsi" w:hAnsiTheme="minorHAnsi"/>
          <w:sz w:val="22"/>
        </w:rPr>
      </w:pPr>
      <w:hyperlink w:anchor="_Toc59031248" w:history="1">
        <w:r w:rsidR="00470B8E" w:rsidRPr="00F76E66">
          <w:rPr>
            <w:rStyle w:val="Hyperlink"/>
          </w:rPr>
          <w:t>3.7</w:t>
        </w:r>
        <w:r w:rsidR="00470B8E">
          <w:rPr>
            <w:rFonts w:asciiTheme="minorHAnsi" w:hAnsiTheme="minorHAnsi"/>
            <w:sz w:val="22"/>
          </w:rPr>
          <w:tab/>
        </w:r>
        <w:r w:rsidR="00470B8E" w:rsidRPr="00F76E66">
          <w:rPr>
            <w:rStyle w:val="Hyperlink"/>
          </w:rPr>
          <w:t>Self-start capability</w:t>
        </w:r>
        <w:r w:rsidR="00470B8E">
          <w:rPr>
            <w:webHidden/>
          </w:rPr>
          <w:tab/>
        </w:r>
        <w:r w:rsidR="00470B8E">
          <w:rPr>
            <w:webHidden/>
          </w:rPr>
          <w:fldChar w:fldCharType="begin"/>
        </w:r>
        <w:r w:rsidR="00470B8E">
          <w:rPr>
            <w:webHidden/>
          </w:rPr>
          <w:instrText xml:space="preserve"> PAGEREF _Toc59031248 \h </w:instrText>
        </w:r>
        <w:r w:rsidR="00470B8E">
          <w:rPr>
            <w:webHidden/>
          </w:rPr>
        </w:r>
        <w:r w:rsidR="00470B8E">
          <w:rPr>
            <w:webHidden/>
          </w:rPr>
          <w:fldChar w:fldCharType="separate"/>
        </w:r>
        <w:r w:rsidR="00470B8E">
          <w:rPr>
            <w:webHidden/>
          </w:rPr>
          <w:t>5</w:t>
        </w:r>
        <w:r w:rsidR="00470B8E">
          <w:rPr>
            <w:webHidden/>
          </w:rPr>
          <w:fldChar w:fldCharType="end"/>
        </w:r>
      </w:hyperlink>
    </w:p>
    <w:p w14:paraId="31B24553" w14:textId="17FFE567" w:rsidR="00470B8E" w:rsidRDefault="008F064B">
      <w:pPr>
        <w:pStyle w:val="TOC1"/>
        <w:rPr>
          <w:rFonts w:asciiTheme="minorHAnsi" w:eastAsiaTheme="minorEastAsia" w:hAnsiTheme="minorHAnsi"/>
          <w:b w:val="0"/>
          <w:noProof/>
          <w:sz w:val="22"/>
        </w:rPr>
      </w:pPr>
      <w:hyperlink w:anchor="_Toc59031249" w:history="1">
        <w:r w:rsidR="00470B8E" w:rsidRPr="00F76E66">
          <w:rPr>
            <w:rStyle w:val="Hyperlink"/>
            <w:noProof/>
            <w14:scene3d>
              <w14:camera w14:prst="orthographicFront"/>
              <w14:lightRig w14:rig="threePt" w14:dir="t">
                <w14:rot w14:lat="0" w14:lon="0" w14:rev="0"/>
              </w14:lightRig>
            </w14:scene3d>
          </w:rPr>
          <w:t>4</w:t>
        </w:r>
        <w:r w:rsidR="00470B8E">
          <w:rPr>
            <w:rFonts w:asciiTheme="minorHAnsi" w:eastAsiaTheme="minorEastAsia" w:hAnsiTheme="minorHAnsi"/>
            <w:b w:val="0"/>
            <w:noProof/>
            <w:sz w:val="22"/>
          </w:rPr>
          <w:tab/>
        </w:r>
        <w:r w:rsidR="00470B8E" w:rsidRPr="00F76E66">
          <w:rPr>
            <w:rStyle w:val="Hyperlink"/>
            <w:noProof/>
          </w:rPr>
          <w:t>Revision History</w:t>
        </w:r>
        <w:r w:rsidR="00470B8E">
          <w:rPr>
            <w:noProof/>
            <w:webHidden/>
          </w:rPr>
          <w:tab/>
        </w:r>
        <w:r w:rsidR="00470B8E">
          <w:rPr>
            <w:noProof/>
            <w:webHidden/>
          </w:rPr>
          <w:fldChar w:fldCharType="begin"/>
        </w:r>
        <w:r w:rsidR="00470B8E">
          <w:rPr>
            <w:noProof/>
            <w:webHidden/>
          </w:rPr>
          <w:instrText xml:space="preserve"> PAGEREF _Toc59031249 \h </w:instrText>
        </w:r>
        <w:r w:rsidR="00470B8E">
          <w:rPr>
            <w:noProof/>
            <w:webHidden/>
          </w:rPr>
        </w:r>
        <w:r w:rsidR="00470B8E">
          <w:rPr>
            <w:noProof/>
            <w:webHidden/>
          </w:rPr>
          <w:fldChar w:fldCharType="separate"/>
        </w:r>
        <w:r w:rsidR="00470B8E">
          <w:rPr>
            <w:noProof/>
            <w:webHidden/>
          </w:rPr>
          <w:t>5</w:t>
        </w:r>
        <w:r w:rsidR="00470B8E">
          <w:rPr>
            <w:noProof/>
            <w:webHidden/>
          </w:rPr>
          <w:fldChar w:fldCharType="end"/>
        </w:r>
      </w:hyperlink>
    </w:p>
    <w:p w14:paraId="19A99A3E" w14:textId="1EC89426" w:rsidR="00825FAE" w:rsidRDefault="00284F96" w:rsidP="004E774B">
      <w:r>
        <w:rPr>
          <w:rFonts w:ascii="Arial" w:hAnsi="Arial" w:cs="Arial"/>
          <w:b/>
          <w:color w:val="00407A"/>
        </w:rPr>
        <w:fldChar w:fldCharType="end"/>
      </w:r>
    </w:p>
    <w:p w14:paraId="19A99A3F" w14:textId="77777777" w:rsidR="00080BFC" w:rsidRDefault="00080BFC">
      <w:pPr>
        <w:rPr>
          <w:rFonts w:ascii="Arial" w:hAnsi="Arial" w:cs="Arial"/>
          <w:sz w:val="32"/>
          <w:szCs w:val="32"/>
        </w:rPr>
      </w:pPr>
      <w:r>
        <w:rPr>
          <w:rFonts w:ascii="Arial" w:hAnsi="Arial" w:cs="Arial"/>
          <w:sz w:val="32"/>
          <w:szCs w:val="32"/>
        </w:rPr>
        <w:br w:type="page"/>
      </w:r>
    </w:p>
    <w:p w14:paraId="19A99A40" w14:textId="77777777" w:rsidR="00825FAE" w:rsidRPr="00825FAE" w:rsidRDefault="00825FAE" w:rsidP="00825FAE">
      <w:pPr>
        <w:jc w:val="center"/>
        <w:rPr>
          <w:rFonts w:ascii="Arial" w:hAnsi="Arial" w:cs="Arial"/>
          <w:sz w:val="32"/>
          <w:szCs w:val="32"/>
        </w:rPr>
      </w:pPr>
      <w:r>
        <w:rPr>
          <w:rFonts w:ascii="Arial" w:hAnsi="Arial" w:cs="Arial"/>
          <w:sz w:val="32"/>
          <w:szCs w:val="32"/>
        </w:rPr>
        <w:lastRenderedPageBreak/>
        <w:t>Tables</w:t>
      </w:r>
    </w:p>
    <w:p w14:paraId="20CA0C5D" w14:textId="0F669942" w:rsidR="00470B8E" w:rsidRDefault="0088676E">
      <w:pPr>
        <w:pStyle w:val="TOC2"/>
        <w:rPr>
          <w:rFonts w:asciiTheme="minorHAnsi" w:hAnsiTheme="minorHAnsi"/>
          <w:sz w:val="22"/>
        </w:rPr>
      </w:pPr>
      <w:r>
        <w:rPr>
          <w:rFonts w:asciiTheme="minorHAnsi" w:hAnsiTheme="minorHAnsi"/>
          <w:b/>
          <w:color w:val="00407A"/>
        </w:rPr>
        <w:fldChar w:fldCharType="begin"/>
      </w:r>
      <w:r>
        <w:rPr>
          <w:b/>
          <w:color w:val="00407A"/>
        </w:rPr>
        <w:instrText xml:space="preserve"> TOC \h \z \t "AESO Caption - Table,2" </w:instrText>
      </w:r>
      <w:r>
        <w:rPr>
          <w:rFonts w:asciiTheme="minorHAnsi" w:hAnsiTheme="minorHAnsi"/>
          <w:b/>
          <w:color w:val="00407A"/>
        </w:rPr>
        <w:fldChar w:fldCharType="separate"/>
      </w:r>
      <w:hyperlink w:anchor="_Toc59031217" w:history="1">
        <w:r w:rsidR="00470B8E" w:rsidRPr="00E70371">
          <w:rPr>
            <w:rStyle w:val="Hyperlink"/>
          </w:rPr>
          <w:t>Table 2</w:t>
        </w:r>
        <w:r w:rsidR="00470B8E" w:rsidRPr="00E70371">
          <w:rPr>
            <w:rStyle w:val="Hyperlink"/>
          </w:rPr>
          <w:noBreakHyphen/>
          <w:t>1: Equipment Maximum and Minimum Continuous Voltage Ratings (kV)</w:t>
        </w:r>
        <w:r w:rsidR="00470B8E">
          <w:rPr>
            <w:webHidden/>
          </w:rPr>
          <w:tab/>
        </w:r>
        <w:r w:rsidR="00470B8E">
          <w:rPr>
            <w:webHidden/>
          </w:rPr>
          <w:fldChar w:fldCharType="begin"/>
        </w:r>
        <w:r w:rsidR="00470B8E">
          <w:rPr>
            <w:webHidden/>
          </w:rPr>
          <w:instrText xml:space="preserve"> PAGEREF _Toc59031217 \h </w:instrText>
        </w:r>
        <w:r w:rsidR="00470B8E">
          <w:rPr>
            <w:webHidden/>
          </w:rPr>
        </w:r>
        <w:r w:rsidR="00470B8E">
          <w:rPr>
            <w:webHidden/>
          </w:rPr>
          <w:fldChar w:fldCharType="separate"/>
        </w:r>
        <w:r w:rsidR="00470B8E">
          <w:rPr>
            <w:webHidden/>
          </w:rPr>
          <w:t>2</w:t>
        </w:r>
        <w:r w:rsidR="00470B8E">
          <w:rPr>
            <w:webHidden/>
          </w:rPr>
          <w:fldChar w:fldCharType="end"/>
        </w:r>
      </w:hyperlink>
    </w:p>
    <w:p w14:paraId="0249009D" w14:textId="72B4969D" w:rsidR="00470B8E" w:rsidRDefault="008F064B">
      <w:pPr>
        <w:pStyle w:val="TOC2"/>
        <w:rPr>
          <w:rFonts w:asciiTheme="minorHAnsi" w:hAnsiTheme="minorHAnsi"/>
          <w:sz w:val="22"/>
        </w:rPr>
      </w:pPr>
      <w:hyperlink w:anchor="_Toc59031218" w:history="1">
        <w:r w:rsidR="00470B8E" w:rsidRPr="00E70371">
          <w:rPr>
            <w:rStyle w:val="Hyperlink"/>
          </w:rPr>
          <w:t>Table 2</w:t>
        </w:r>
        <w:r w:rsidR="00470B8E" w:rsidRPr="00E70371">
          <w:rPr>
            <w:rStyle w:val="Hyperlink"/>
          </w:rPr>
          <w:noBreakHyphen/>
          <w:t>2: Equipment Minimum Continuous Current Ratings (A)</w:t>
        </w:r>
        <w:r w:rsidR="00470B8E">
          <w:rPr>
            <w:webHidden/>
          </w:rPr>
          <w:tab/>
        </w:r>
        <w:r w:rsidR="00470B8E">
          <w:rPr>
            <w:webHidden/>
          </w:rPr>
          <w:fldChar w:fldCharType="begin"/>
        </w:r>
        <w:r w:rsidR="00470B8E">
          <w:rPr>
            <w:webHidden/>
          </w:rPr>
          <w:instrText xml:space="preserve"> PAGEREF _Toc59031218 \h </w:instrText>
        </w:r>
        <w:r w:rsidR="00470B8E">
          <w:rPr>
            <w:webHidden/>
          </w:rPr>
        </w:r>
        <w:r w:rsidR="00470B8E">
          <w:rPr>
            <w:webHidden/>
          </w:rPr>
          <w:fldChar w:fldCharType="separate"/>
        </w:r>
        <w:r w:rsidR="00470B8E">
          <w:rPr>
            <w:webHidden/>
          </w:rPr>
          <w:t>3</w:t>
        </w:r>
        <w:r w:rsidR="00470B8E">
          <w:rPr>
            <w:webHidden/>
          </w:rPr>
          <w:fldChar w:fldCharType="end"/>
        </w:r>
      </w:hyperlink>
    </w:p>
    <w:p w14:paraId="45A93CAF" w14:textId="1509AE96" w:rsidR="00470B8E" w:rsidRDefault="008F064B">
      <w:pPr>
        <w:pStyle w:val="TOC2"/>
        <w:rPr>
          <w:rFonts w:asciiTheme="minorHAnsi" w:hAnsiTheme="minorHAnsi"/>
          <w:sz w:val="22"/>
        </w:rPr>
      </w:pPr>
      <w:hyperlink w:anchor="_Toc59031219" w:history="1">
        <w:r w:rsidR="00470B8E" w:rsidRPr="00E70371">
          <w:rPr>
            <w:rStyle w:val="Hyperlink"/>
          </w:rPr>
          <w:t>Table 2</w:t>
        </w:r>
        <w:r w:rsidR="00470B8E" w:rsidRPr="00E70371">
          <w:rPr>
            <w:rStyle w:val="Hyperlink"/>
          </w:rPr>
          <w:noBreakHyphen/>
          <w:t>3: Basic Insulation Level (kV)</w:t>
        </w:r>
        <w:r w:rsidR="00470B8E">
          <w:rPr>
            <w:webHidden/>
          </w:rPr>
          <w:tab/>
        </w:r>
        <w:r w:rsidR="00470B8E">
          <w:rPr>
            <w:webHidden/>
          </w:rPr>
          <w:fldChar w:fldCharType="begin"/>
        </w:r>
        <w:r w:rsidR="00470B8E">
          <w:rPr>
            <w:webHidden/>
          </w:rPr>
          <w:instrText xml:space="preserve"> PAGEREF _Toc59031219 \h </w:instrText>
        </w:r>
        <w:r w:rsidR="00470B8E">
          <w:rPr>
            <w:webHidden/>
          </w:rPr>
        </w:r>
        <w:r w:rsidR="00470B8E">
          <w:rPr>
            <w:webHidden/>
          </w:rPr>
          <w:fldChar w:fldCharType="separate"/>
        </w:r>
        <w:r w:rsidR="00470B8E">
          <w:rPr>
            <w:webHidden/>
          </w:rPr>
          <w:t>3</w:t>
        </w:r>
        <w:r w:rsidR="00470B8E">
          <w:rPr>
            <w:webHidden/>
          </w:rPr>
          <w:fldChar w:fldCharType="end"/>
        </w:r>
      </w:hyperlink>
    </w:p>
    <w:p w14:paraId="19A99A53" w14:textId="4A61B0D7" w:rsidR="00825FAE" w:rsidRDefault="0088676E">
      <w:r>
        <w:rPr>
          <w:rFonts w:ascii="Arial" w:hAnsi="Arial"/>
          <w:b/>
          <w:color w:val="00407A"/>
        </w:rPr>
        <w:fldChar w:fldCharType="end"/>
      </w:r>
    </w:p>
    <w:p w14:paraId="3A23D907" w14:textId="77777777" w:rsidR="007B56FC" w:rsidRDefault="007B56FC" w:rsidP="00825FAE">
      <w:pPr>
        <w:jc w:val="center"/>
        <w:rPr>
          <w:rFonts w:ascii="Arial" w:hAnsi="Arial" w:cs="Arial"/>
          <w:sz w:val="32"/>
          <w:szCs w:val="32"/>
        </w:rPr>
      </w:pPr>
    </w:p>
    <w:p w14:paraId="19A99A54" w14:textId="77777777" w:rsidR="00825FAE" w:rsidRPr="00825FAE" w:rsidRDefault="00825FAE" w:rsidP="00825FAE">
      <w:pPr>
        <w:jc w:val="center"/>
        <w:rPr>
          <w:rFonts w:ascii="Arial" w:hAnsi="Arial" w:cs="Arial"/>
          <w:sz w:val="32"/>
          <w:szCs w:val="32"/>
        </w:rPr>
      </w:pPr>
      <w:r>
        <w:rPr>
          <w:rFonts w:ascii="Arial" w:hAnsi="Arial" w:cs="Arial"/>
          <w:sz w:val="32"/>
          <w:szCs w:val="32"/>
        </w:rPr>
        <w:t>Attachments</w:t>
      </w:r>
    </w:p>
    <w:p w14:paraId="01DDFA5E" w14:textId="77777777" w:rsidR="000247E2" w:rsidRDefault="00080BFC">
      <w:pPr>
        <w:pStyle w:val="TOC1"/>
        <w:rPr>
          <w:rFonts w:asciiTheme="minorHAnsi" w:eastAsiaTheme="minorEastAsia" w:hAnsiTheme="minorHAnsi"/>
          <w:b w:val="0"/>
          <w:noProof/>
          <w:sz w:val="22"/>
        </w:rPr>
      </w:pPr>
      <w:r>
        <w:rPr>
          <w:b w:val="0"/>
        </w:rPr>
        <w:fldChar w:fldCharType="begin"/>
      </w:r>
      <w:r>
        <w:rPr>
          <w:b w:val="0"/>
        </w:rPr>
        <w:instrText xml:space="preserve"> TOC \n \h \z \t "AESO Attachment Sub,1" </w:instrText>
      </w:r>
      <w:r>
        <w:rPr>
          <w:b w:val="0"/>
        </w:rPr>
        <w:fldChar w:fldCharType="separate"/>
      </w:r>
      <w:hyperlink w:anchor="_Toc29217183" w:history="1">
        <w:r w:rsidR="000247E2" w:rsidRPr="0067355B">
          <w:rPr>
            <w:rStyle w:val="Hyperlink"/>
            <w:noProof/>
          </w:rPr>
          <w:t>Attachment A: Preferred Alternative</w:t>
        </w:r>
      </w:hyperlink>
    </w:p>
    <w:p w14:paraId="19A99A5E" w14:textId="77777777" w:rsidR="00080BFC" w:rsidRDefault="00080BFC">
      <w:pPr>
        <w:rPr>
          <w:rFonts w:ascii="Arial" w:hAnsi="Arial"/>
          <w:b/>
          <w:color w:val="00407A"/>
        </w:rPr>
        <w:sectPr w:rsidR="00080BFC" w:rsidSect="00FA306C">
          <w:headerReference w:type="default" r:id="rId13"/>
          <w:headerReference w:type="first" r:id="rId14"/>
          <w:footerReference w:type="first" r:id="rId15"/>
          <w:pgSz w:w="12240" w:h="15840" w:code="1"/>
          <w:pgMar w:top="1440" w:right="1440" w:bottom="1440" w:left="1440" w:header="720" w:footer="432" w:gutter="0"/>
          <w:pgNumType w:fmt="lowerRoman" w:start="1"/>
          <w:cols w:space="720"/>
          <w:titlePg/>
          <w:docGrid w:linePitch="360"/>
        </w:sectPr>
      </w:pPr>
      <w:r>
        <w:rPr>
          <w:rFonts w:ascii="Arial" w:hAnsi="Arial"/>
          <w:b/>
          <w:color w:val="00407A"/>
        </w:rPr>
        <w:fldChar w:fldCharType="end"/>
      </w:r>
    </w:p>
    <w:p w14:paraId="566D97F9" w14:textId="7EB0F141" w:rsidR="001977CA" w:rsidRDefault="00B36A2F" w:rsidP="00DB2F2F">
      <w:pPr>
        <w:pStyle w:val="Heading1"/>
      </w:pPr>
      <w:bookmarkStart w:id="6" w:name="_Toc59031224"/>
      <w:r>
        <w:lastRenderedPageBreak/>
        <w:t>Proposed Facility Additions/Upgrades</w:t>
      </w:r>
      <w:bookmarkEnd w:id="6"/>
    </w:p>
    <w:p w14:paraId="6225D5BA" w14:textId="214A2DB5" w:rsidR="00B36A2F" w:rsidRPr="00B36A2F" w:rsidRDefault="00B36A2F" w:rsidP="007250BC">
      <w:pPr>
        <w:pStyle w:val="AESOAnnotations"/>
        <w:spacing w:after="60"/>
      </w:pPr>
      <w:r w:rsidRPr="00B36A2F">
        <w:t xml:space="preserve">This section is compiled by the Market Participant and is to describe the following: </w:t>
      </w:r>
    </w:p>
    <w:p w14:paraId="60853036" w14:textId="7B1A3E8C" w:rsidR="00B36A2F" w:rsidRPr="00B36A2F" w:rsidRDefault="00B36A2F" w:rsidP="007250BC">
      <w:pPr>
        <w:pStyle w:val="AESOAnnotations"/>
        <w:numPr>
          <w:ilvl w:val="0"/>
          <w:numId w:val="48"/>
        </w:numPr>
        <w:spacing w:before="60" w:after="60"/>
      </w:pPr>
      <w:r w:rsidRPr="00B36A2F">
        <w:t>SASR</w:t>
      </w:r>
      <w:r w:rsidR="003D548A">
        <w:t xml:space="preserve"> applicant</w:t>
      </w:r>
    </w:p>
    <w:p w14:paraId="70977A2E" w14:textId="634ED693" w:rsidR="00B36A2F" w:rsidRPr="00B36A2F" w:rsidRDefault="00B36A2F" w:rsidP="00B36A2F">
      <w:pPr>
        <w:pStyle w:val="AESOAnnotations"/>
        <w:numPr>
          <w:ilvl w:val="0"/>
          <w:numId w:val="48"/>
        </w:numPr>
        <w:spacing w:before="60" w:after="60"/>
      </w:pPr>
      <w:r w:rsidRPr="00B36A2F">
        <w:t>SASR request (load DTS, gen</w:t>
      </w:r>
      <w:r w:rsidR="003D548A">
        <w:t>eration</w:t>
      </w:r>
      <w:r w:rsidRPr="00B36A2F">
        <w:t xml:space="preserve"> STS, transformer add</w:t>
      </w:r>
      <w:r w:rsidR="003D548A">
        <w:t>ition</w:t>
      </w:r>
      <w:r w:rsidRPr="00B36A2F">
        <w:t>, breaker add</w:t>
      </w:r>
      <w:r w:rsidR="003D548A">
        <w:t>ition</w:t>
      </w:r>
      <w:r w:rsidRPr="00B36A2F">
        <w:t xml:space="preserve">, new POD, </w:t>
      </w:r>
      <w:r w:rsidR="003D548A">
        <w:t>etc.</w:t>
      </w:r>
      <w:r w:rsidRPr="00B36A2F">
        <w:t xml:space="preserve">) and why needed (load growth, new load, </w:t>
      </w:r>
      <w:r w:rsidR="003D548A">
        <w:t>new generator, DFO reliability</w:t>
      </w:r>
      <w:r w:rsidRPr="00B36A2F">
        <w:t xml:space="preserve"> N-1, feeder loading, </w:t>
      </w:r>
      <w:r w:rsidR="003D548A">
        <w:t>etc.</w:t>
      </w:r>
      <w:r w:rsidRPr="00B36A2F">
        <w:t>)</w:t>
      </w:r>
    </w:p>
    <w:p w14:paraId="7E372C7F" w14:textId="1508BA9F" w:rsidR="00B36A2F" w:rsidRPr="00B36A2F" w:rsidRDefault="00B36A2F" w:rsidP="00B36A2F">
      <w:pPr>
        <w:pStyle w:val="AESOAnnotations"/>
        <w:numPr>
          <w:ilvl w:val="0"/>
          <w:numId w:val="48"/>
        </w:numPr>
        <w:spacing w:before="60" w:after="60"/>
      </w:pPr>
      <w:r>
        <w:t>L</w:t>
      </w:r>
      <w:r w:rsidRPr="00B36A2F">
        <w:t>ocation</w:t>
      </w:r>
    </w:p>
    <w:p w14:paraId="25B2F2A8" w14:textId="1104DEF5" w:rsidR="00B36A2F" w:rsidRPr="00B36A2F" w:rsidRDefault="00B36A2F" w:rsidP="00707A57">
      <w:pPr>
        <w:pStyle w:val="AESOAnnotations"/>
        <w:numPr>
          <w:ilvl w:val="0"/>
          <w:numId w:val="48"/>
        </w:numPr>
        <w:spacing w:before="60" w:after="80"/>
      </w:pPr>
      <w:r w:rsidRPr="00B36A2F">
        <w:t xml:space="preserve">Requested In-Service </w:t>
      </w:r>
      <w:r>
        <w:t>D</w:t>
      </w:r>
      <w:r w:rsidRPr="00B36A2F">
        <w:t>ate</w:t>
      </w:r>
      <w:r>
        <w:t xml:space="preserve"> (ISD)</w:t>
      </w:r>
    </w:p>
    <w:p w14:paraId="27654C40" w14:textId="27EC594C" w:rsidR="002340F6" w:rsidRDefault="00157CEC" w:rsidP="002340F6">
      <w:pPr>
        <w:pStyle w:val="AESOAnnotations"/>
        <w:spacing w:before="80" w:after="0"/>
      </w:pPr>
      <w:r>
        <w:t>For generation</w:t>
      </w:r>
      <w:r w:rsidR="002340F6">
        <w:t xml:space="preserve"> project</w:t>
      </w:r>
      <w:r>
        <w:t>s</w:t>
      </w:r>
      <w:r w:rsidR="002340F6">
        <w:t xml:space="preserve">, </w:t>
      </w:r>
      <w:r>
        <w:t>describe the following</w:t>
      </w:r>
      <w:r w:rsidR="002340F6">
        <w:t>:</w:t>
      </w:r>
    </w:p>
    <w:p w14:paraId="473864B2" w14:textId="5A9FB1AA" w:rsidR="002340F6" w:rsidRDefault="002340F6" w:rsidP="002340F6">
      <w:pPr>
        <w:pStyle w:val="AESOAnnotations"/>
        <w:numPr>
          <w:ilvl w:val="0"/>
          <w:numId w:val="56"/>
        </w:numPr>
        <w:spacing w:before="80" w:after="0"/>
      </w:pPr>
      <w:r>
        <w:t>Type of generation</w:t>
      </w:r>
    </w:p>
    <w:p w14:paraId="3B6F9A74" w14:textId="075D1623" w:rsidR="002340F6" w:rsidRDefault="00157CEC" w:rsidP="002340F6">
      <w:pPr>
        <w:pStyle w:val="AESOAnnotations"/>
        <w:numPr>
          <w:ilvl w:val="0"/>
          <w:numId w:val="56"/>
        </w:numPr>
        <w:spacing w:before="80" w:after="0"/>
      </w:pPr>
      <w:r>
        <w:t>Maximum authorized real power (</w:t>
      </w:r>
      <w:r w:rsidR="002340F6">
        <w:t>MARP</w:t>
      </w:r>
      <w:r>
        <w:t>)</w:t>
      </w:r>
      <w:r w:rsidR="002340F6">
        <w:t xml:space="preserve"> of every individual generating unit or aggregated generating facility</w:t>
      </w:r>
    </w:p>
    <w:p w14:paraId="6A5C8EF9" w14:textId="39584D13" w:rsidR="002340F6" w:rsidRDefault="002340F6" w:rsidP="002340F6">
      <w:pPr>
        <w:pStyle w:val="AESOAnnotations"/>
        <w:numPr>
          <w:ilvl w:val="0"/>
          <w:numId w:val="56"/>
        </w:numPr>
        <w:spacing w:before="80" w:after="0"/>
      </w:pPr>
      <w:r>
        <w:t>How many pool assets will there be?</w:t>
      </w:r>
    </w:p>
    <w:p w14:paraId="557CF5ED" w14:textId="24633C52" w:rsidR="002340F6" w:rsidRDefault="002340F6" w:rsidP="002340F6">
      <w:pPr>
        <w:pStyle w:val="AESOAnnotations"/>
        <w:numPr>
          <w:ilvl w:val="0"/>
          <w:numId w:val="56"/>
        </w:numPr>
        <w:spacing w:before="80" w:after="0"/>
      </w:pPr>
      <w:r>
        <w:t xml:space="preserve">Where will the dispatch of </w:t>
      </w:r>
      <w:r w:rsidR="0050412C">
        <w:t xml:space="preserve">the </w:t>
      </w:r>
      <w:r>
        <w:t>asset</w:t>
      </w:r>
      <w:r w:rsidR="0050412C">
        <w:t>(s)</w:t>
      </w:r>
      <w:r>
        <w:t xml:space="preserve"> be</w:t>
      </w:r>
      <w:r w:rsidR="0050412C">
        <w:t xml:space="preserve"> located</w:t>
      </w:r>
      <w:r w:rsidR="00157CEC">
        <w:t>?</w:t>
      </w:r>
      <w:r>
        <w:t xml:space="preserve"> </w:t>
      </w:r>
      <w:r w:rsidR="00157CEC">
        <w:t>F</w:t>
      </w:r>
      <w:r>
        <w:t xml:space="preserve">or example, gross generation, net generation or net-to-grid? </w:t>
      </w:r>
    </w:p>
    <w:p w14:paraId="21E5D95B" w14:textId="7830D5B1" w:rsidR="002340F6" w:rsidRDefault="00157CEC" w:rsidP="00157CEC">
      <w:pPr>
        <w:pStyle w:val="AESOAnnotations"/>
        <w:numPr>
          <w:ilvl w:val="0"/>
          <w:numId w:val="56"/>
        </w:numPr>
        <w:spacing w:before="80" w:after="60"/>
      </w:pPr>
      <w:r>
        <w:t>Maximum capability (</w:t>
      </w:r>
      <w:r w:rsidR="002340F6">
        <w:t>MC</w:t>
      </w:r>
      <w:r>
        <w:t>)</w:t>
      </w:r>
      <w:r w:rsidR="002340F6">
        <w:t xml:space="preserve"> of every pool asset</w:t>
      </w:r>
    </w:p>
    <w:p w14:paraId="5D13EDDF" w14:textId="05297122" w:rsidR="00B36A2F" w:rsidRPr="00B36A2F" w:rsidRDefault="00B36A2F" w:rsidP="00707A57">
      <w:pPr>
        <w:pStyle w:val="AESOAnnotations"/>
        <w:spacing w:before="80" w:after="60"/>
      </w:pPr>
      <w:r>
        <w:t>If the</w:t>
      </w:r>
      <w:r w:rsidRPr="00B36A2F">
        <w:t xml:space="preserve"> preferred alternat</w:t>
      </w:r>
      <w:r>
        <w:t>ive</w:t>
      </w:r>
      <w:r w:rsidRPr="00B36A2F">
        <w:t xml:space="preserve"> requires </w:t>
      </w:r>
      <w:r w:rsidR="00D26DBC">
        <w:t xml:space="preserve">any of </w:t>
      </w:r>
      <w:r w:rsidRPr="00B36A2F">
        <w:t>the following facilities</w:t>
      </w:r>
      <w:r w:rsidR="00805255">
        <w:t>,</w:t>
      </w:r>
      <w:r>
        <w:t xml:space="preserve"> </w:t>
      </w:r>
      <w:r w:rsidRPr="00B36A2F">
        <w:t xml:space="preserve">list the facilities </w:t>
      </w:r>
      <w:r w:rsidR="003D548A">
        <w:t>in this section as well</w:t>
      </w:r>
      <w:r w:rsidRPr="00B36A2F">
        <w:t>:</w:t>
      </w:r>
    </w:p>
    <w:p w14:paraId="609971DB" w14:textId="3631C393" w:rsidR="00B36A2F" w:rsidRPr="00B36A2F" w:rsidRDefault="001D576A" w:rsidP="007250BC">
      <w:pPr>
        <w:pStyle w:val="AESOAnnotations"/>
        <w:numPr>
          <w:ilvl w:val="0"/>
          <w:numId w:val="49"/>
        </w:numPr>
        <w:spacing w:before="60" w:after="60"/>
      </w:pPr>
      <w:r>
        <w:t>Transmission l</w:t>
      </w:r>
      <w:r w:rsidR="00B36A2F" w:rsidRPr="00B36A2F">
        <w:t xml:space="preserve">ine nominal voltage, minimum capacity, and approximate length </w:t>
      </w:r>
    </w:p>
    <w:p w14:paraId="79B1C355" w14:textId="77777777" w:rsidR="00B36A2F" w:rsidRPr="00B36A2F" w:rsidRDefault="00B36A2F" w:rsidP="00B36A2F">
      <w:pPr>
        <w:pStyle w:val="AESOAnnotations"/>
        <w:numPr>
          <w:ilvl w:val="0"/>
          <w:numId w:val="49"/>
        </w:numPr>
        <w:spacing w:before="60" w:after="60"/>
      </w:pPr>
      <w:r w:rsidRPr="00B36A2F">
        <w:t>Transformer voltage (high/low voltage), minimum capacity and the type of tap changer (on-load or off-load)</w:t>
      </w:r>
    </w:p>
    <w:p w14:paraId="339F9FD9" w14:textId="77777777" w:rsidR="00B36A2F" w:rsidRPr="00B36A2F" w:rsidRDefault="00B36A2F" w:rsidP="00B36A2F">
      <w:pPr>
        <w:pStyle w:val="AESOAnnotations"/>
        <w:numPr>
          <w:ilvl w:val="0"/>
          <w:numId w:val="49"/>
        </w:numPr>
        <w:spacing w:before="60" w:after="60"/>
      </w:pPr>
      <w:r w:rsidRPr="00B36A2F">
        <w:t>Salvage of any existing transmission facilities</w:t>
      </w:r>
    </w:p>
    <w:p w14:paraId="0DC40700" w14:textId="08B8DA60" w:rsidR="00B36A2F" w:rsidRDefault="00B36A2F" w:rsidP="00B36A2F">
      <w:pPr>
        <w:pStyle w:val="AESOAnnotations"/>
        <w:numPr>
          <w:ilvl w:val="0"/>
          <w:numId w:val="49"/>
        </w:numPr>
        <w:spacing w:before="60" w:after="60"/>
      </w:pPr>
      <w:r w:rsidRPr="00B36A2F">
        <w:t>Bus arrangement and breakers (25 kV or higher voltage)</w:t>
      </w:r>
    </w:p>
    <w:p w14:paraId="369E5803" w14:textId="707CD3B3" w:rsidR="002340F6" w:rsidRPr="00B36A2F" w:rsidRDefault="002340F6" w:rsidP="00B36A2F">
      <w:pPr>
        <w:pStyle w:val="AESOAnnotations"/>
        <w:numPr>
          <w:ilvl w:val="0"/>
          <w:numId w:val="49"/>
        </w:numPr>
        <w:spacing w:before="60" w:after="60"/>
      </w:pPr>
      <w:r>
        <w:t>Line airbreak requested at T-tap configuration</w:t>
      </w:r>
      <w:r w:rsidR="00157CEC">
        <w:t>,</w:t>
      </w:r>
      <w:r>
        <w:t xml:space="preserve"> if required.</w:t>
      </w:r>
    </w:p>
    <w:p w14:paraId="344D4332" w14:textId="243BC676" w:rsidR="00B36A2F" w:rsidRPr="00B36A2F" w:rsidRDefault="001D576A" w:rsidP="00B36A2F">
      <w:pPr>
        <w:pStyle w:val="AESOAnnotations"/>
        <w:numPr>
          <w:ilvl w:val="0"/>
          <w:numId w:val="49"/>
        </w:numPr>
        <w:spacing w:before="60" w:after="60"/>
      </w:pPr>
      <w:r>
        <w:t>Tele-</w:t>
      </w:r>
      <w:r w:rsidR="00B36A2F" w:rsidRPr="00B36A2F">
        <w:t xml:space="preserve">protection requirement to meet the </w:t>
      </w:r>
      <w:r w:rsidR="00B92160">
        <w:t xml:space="preserve">Stage 2 </w:t>
      </w:r>
      <w:r w:rsidR="00F115A5">
        <w:t xml:space="preserve">Engineering Study Results </w:t>
      </w:r>
      <w:r w:rsidR="00B36A2F" w:rsidRPr="00B36A2F">
        <w:t>(stability) and AESO (protection rule) fault clearing requirements</w:t>
      </w:r>
    </w:p>
    <w:p w14:paraId="1317B7D9" w14:textId="2F5DE8EA" w:rsidR="00B36A2F" w:rsidRPr="00B36A2F" w:rsidRDefault="00B36A2F" w:rsidP="00B36A2F">
      <w:pPr>
        <w:pStyle w:val="AESOAnnotations"/>
        <w:numPr>
          <w:ilvl w:val="0"/>
          <w:numId w:val="49"/>
        </w:numPr>
        <w:spacing w:before="60" w:after="60"/>
      </w:pPr>
      <w:r w:rsidRPr="00B36A2F">
        <w:t>Remedial Action Schemes (RAS), if nee</w:t>
      </w:r>
      <w:r w:rsidR="001D576A">
        <w:t>ded, for the preferred alternative</w:t>
      </w:r>
    </w:p>
    <w:p w14:paraId="0FF4BBC7" w14:textId="77777777" w:rsidR="00B36A2F" w:rsidRPr="00B36A2F" w:rsidRDefault="00B36A2F" w:rsidP="00707A57">
      <w:pPr>
        <w:pStyle w:val="AESOAnnotations"/>
        <w:numPr>
          <w:ilvl w:val="0"/>
          <w:numId w:val="49"/>
        </w:numPr>
        <w:spacing w:before="60" w:after="80"/>
      </w:pPr>
      <w:r w:rsidRPr="00B36A2F">
        <w:t xml:space="preserve">Anything else (incl. SVC or other voltage control devices, etc.) </w:t>
      </w:r>
    </w:p>
    <w:p w14:paraId="43F9A247" w14:textId="6704DB4A" w:rsidR="001977CA" w:rsidRDefault="003D395E" w:rsidP="00707A57">
      <w:pPr>
        <w:pStyle w:val="AESOAnnotations"/>
        <w:spacing w:before="80" w:after="0"/>
      </w:pPr>
      <w:r>
        <w:t>I</w:t>
      </w:r>
      <w:r w:rsidR="00B36A2F">
        <w:t xml:space="preserve">nclude </w:t>
      </w:r>
      <w:r w:rsidR="001D576A">
        <w:t>a relevant single line diagram</w:t>
      </w:r>
      <w:r w:rsidR="00B36A2F" w:rsidRPr="00B36A2F">
        <w:t xml:space="preserve"> </w:t>
      </w:r>
      <w:r>
        <w:t>(SLD)</w:t>
      </w:r>
      <w:r w:rsidR="00B113D2">
        <w:t xml:space="preserve"> including transmission facility and market participant’s facility</w:t>
      </w:r>
      <w:r>
        <w:t xml:space="preserve"> </w:t>
      </w:r>
      <w:r w:rsidR="00B36A2F" w:rsidRPr="00B36A2F">
        <w:t>for the existing transmission system in the project area.</w:t>
      </w:r>
    </w:p>
    <w:p w14:paraId="405D86D7" w14:textId="0E07C192" w:rsidR="00B113D2" w:rsidRPr="0065783D" w:rsidRDefault="00B113D2" w:rsidP="00707A57">
      <w:pPr>
        <w:pStyle w:val="AESOAnnotations"/>
        <w:spacing w:before="80" w:after="0"/>
      </w:pPr>
      <w:r>
        <w:t xml:space="preserve">Note: </w:t>
      </w:r>
      <w:r w:rsidR="00157CEC">
        <w:t>I</w:t>
      </w:r>
      <w:r>
        <w:t xml:space="preserve">f this </w:t>
      </w:r>
      <w:r w:rsidR="00157CEC">
        <w:t>F</w:t>
      </w:r>
      <w:r>
        <w:t xml:space="preserve">acility </w:t>
      </w:r>
      <w:r w:rsidR="00157CEC">
        <w:t>D</w:t>
      </w:r>
      <w:r>
        <w:t xml:space="preserve">esign is not prepared by the legal owner of a transmission facility, any proposed transmission facility and ratings are subject to change in Stage 3. </w:t>
      </w:r>
    </w:p>
    <w:p w14:paraId="16FD068F" w14:textId="2EAC7026" w:rsidR="00D5672E" w:rsidRDefault="00324154" w:rsidP="00550782">
      <w:pPr>
        <w:pStyle w:val="Heading1"/>
      </w:pPr>
      <w:bookmarkStart w:id="7" w:name="_Toc59031225"/>
      <w:r>
        <w:lastRenderedPageBreak/>
        <w:t>Scope of Work</w:t>
      </w:r>
      <w:bookmarkEnd w:id="7"/>
    </w:p>
    <w:p w14:paraId="779B129B" w14:textId="07CB4E8A" w:rsidR="00D5672E" w:rsidRDefault="00EE43F6" w:rsidP="00D5672E">
      <w:pPr>
        <w:pStyle w:val="AESOHead2"/>
      </w:pPr>
      <w:bookmarkStart w:id="8" w:name="_Toc59031226"/>
      <w:r>
        <w:t>Standard Compliance</w:t>
      </w:r>
      <w:bookmarkEnd w:id="8"/>
    </w:p>
    <w:p w14:paraId="205A4988" w14:textId="18AF2338" w:rsidR="00D5672E" w:rsidRDefault="00AD38E9" w:rsidP="00563C3A">
      <w:pPr>
        <w:pStyle w:val="AESOAnnotations"/>
      </w:pPr>
      <w:r w:rsidRPr="00AD38E9">
        <w:t xml:space="preserve">All work undertaken by TFOs or </w:t>
      </w:r>
      <w:r>
        <w:t>Market Participants</w:t>
      </w:r>
      <w:r w:rsidRPr="00AD38E9">
        <w:t xml:space="preserve"> must be designed, constructed, and operated to meet the standards, guidelines, codes and regulations governing such installations including, but not limited to those listed below. All AESO documentation can be found on the AESO website</w:t>
      </w:r>
      <w:r>
        <w:t>.</w:t>
      </w:r>
    </w:p>
    <w:p w14:paraId="5D432EA3" w14:textId="69523FF0" w:rsidR="008651C3" w:rsidRDefault="008651C3" w:rsidP="00D5672E">
      <w:pPr>
        <w:pStyle w:val="AESOAnnotations"/>
        <w:rPr>
          <w:rFonts w:cs="Arial"/>
          <w:i w:val="0"/>
        </w:rPr>
      </w:pPr>
      <w:r>
        <w:t xml:space="preserve">List any </w:t>
      </w:r>
      <w:r w:rsidR="002008F4">
        <w:t>anticipated</w:t>
      </w:r>
      <w:r>
        <w:t xml:space="preserve"> technical variance </w:t>
      </w:r>
      <w:r w:rsidR="002008F4">
        <w:t xml:space="preserve">to Section 304.3, </w:t>
      </w:r>
      <w:r w:rsidR="00D8465B">
        <w:t xml:space="preserve">Section </w:t>
      </w:r>
      <w:r w:rsidR="002008F4">
        <w:t xml:space="preserve">304.9, and </w:t>
      </w:r>
      <w:r w:rsidR="00AE4CE6">
        <w:t xml:space="preserve">Division </w:t>
      </w:r>
      <w:r w:rsidR="002008F4">
        <w:t>502 of the ISO rules applicable to</w:t>
      </w:r>
      <w:r>
        <w:t xml:space="preserve"> the project</w:t>
      </w:r>
      <w:r w:rsidR="002008F4">
        <w:t xml:space="preserve">. </w:t>
      </w:r>
      <w:r w:rsidR="00AE4CE6">
        <w:t xml:space="preserve">Note: The process to apply for a technical variance is </w:t>
      </w:r>
      <w:r w:rsidR="002008F4">
        <w:t>described in Section 103.14 of the ISO rules.</w:t>
      </w:r>
    </w:p>
    <w:p w14:paraId="2C1BF4C3" w14:textId="4789A49F" w:rsidR="00817436" w:rsidRPr="00D5672E" w:rsidRDefault="00817436" w:rsidP="00817436">
      <w:pPr>
        <w:pStyle w:val="AESOHead2"/>
      </w:pPr>
      <w:bookmarkStart w:id="9" w:name="_Toc59031227"/>
      <w:r>
        <w:t>Substation Equipment Specifications</w:t>
      </w:r>
      <w:bookmarkEnd w:id="9"/>
    </w:p>
    <w:p w14:paraId="58B3EB04" w14:textId="567CDDC0" w:rsidR="00817436" w:rsidRDefault="00817436" w:rsidP="007250BC">
      <w:pPr>
        <w:pStyle w:val="AESOAnnotations"/>
        <w:spacing w:after="60"/>
      </w:pPr>
      <w:r>
        <w:t>All proposed new transmission equipment must meet the minimum specifications provided below:</w:t>
      </w:r>
    </w:p>
    <w:p w14:paraId="07409C88" w14:textId="10B034F7" w:rsidR="00817436" w:rsidRDefault="00817436" w:rsidP="00F51092">
      <w:pPr>
        <w:pStyle w:val="AESOAnnotations"/>
        <w:numPr>
          <w:ilvl w:val="0"/>
          <w:numId w:val="50"/>
        </w:numPr>
        <w:spacing w:before="40" w:after="40"/>
      </w:pPr>
      <w:r>
        <w:t>Maximum Fault Level as indicated in Section 2.</w:t>
      </w:r>
      <w:r w:rsidR="00A15E0E">
        <w:t>3</w:t>
      </w:r>
    </w:p>
    <w:p w14:paraId="54C1CA9F" w14:textId="27994F2B" w:rsidR="00817436" w:rsidRDefault="00A15E0E" w:rsidP="00F51092">
      <w:pPr>
        <w:pStyle w:val="AESOAnnotations"/>
        <w:numPr>
          <w:ilvl w:val="0"/>
          <w:numId w:val="50"/>
        </w:numPr>
        <w:spacing w:before="40" w:after="40"/>
      </w:pPr>
      <w:r>
        <w:t>M</w:t>
      </w:r>
      <w:r w:rsidR="00817436">
        <w:t xml:space="preserve">aximum and minimum </w:t>
      </w:r>
      <w:r>
        <w:t xml:space="preserve">continuous </w:t>
      </w:r>
      <w:r w:rsidR="00817436">
        <w:t>voltage ratings as indicated in Section 2.</w:t>
      </w:r>
      <w:r>
        <w:t>4</w:t>
      </w:r>
    </w:p>
    <w:p w14:paraId="42D32294" w14:textId="42DAEC49" w:rsidR="00817436" w:rsidRDefault="00817436" w:rsidP="00F51092">
      <w:pPr>
        <w:pStyle w:val="AESOAnnotations"/>
        <w:numPr>
          <w:ilvl w:val="0"/>
          <w:numId w:val="50"/>
        </w:numPr>
        <w:spacing w:before="40" w:after="40"/>
      </w:pPr>
      <w:r>
        <w:t>Minimum continuous current ratings as indicated in Section 2.</w:t>
      </w:r>
      <w:r w:rsidR="00A15E0E">
        <w:t>5</w:t>
      </w:r>
    </w:p>
    <w:p w14:paraId="63A777F8" w14:textId="4D4501EB" w:rsidR="00CB56FA" w:rsidRDefault="00CB56FA" w:rsidP="00CB56FA">
      <w:pPr>
        <w:pStyle w:val="AESOAnnotations"/>
        <w:spacing w:before="40" w:after="40"/>
      </w:pPr>
      <w:r>
        <w:t>Describe any exceptions from the Alberta Reliability Standards. (e.g., there may be different temperature rating for the north region vs. the south region, exceptions to line and tower design, exceptions to protection requirements, etc.)</w:t>
      </w:r>
    </w:p>
    <w:p w14:paraId="19A99A64" w14:textId="622F29AC" w:rsidR="00550782" w:rsidRDefault="006E474D" w:rsidP="00437BB0">
      <w:pPr>
        <w:pStyle w:val="AESOHead2"/>
      </w:pPr>
      <w:bookmarkStart w:id="10" w:name="_Toc59031228"/>
      <w:r>
        <w:t>Maximum Fault Level</w:t>
      </w:r>
      <w:bookmarkEnd w:id="10"/>
    </w:p>
    <w:p w14:paraId="0BC6BC36" w14:textId="65D9215A" w:rsidR="006E474D" w:rsidRDefault="006E474D" w:rsidP="006E474D">
      <w:pPr>
        <w:pStyle w:val="AESOAnnotations"/>
      </w:pPr>
      <w:r w:rsidRPr="002612A3">
        <w:t>Provide the maximum fault level for the nominal voltage. The Alberta standard fault duty levels are: 31.5 kA for 138/144 kV, and 40 kA for 240 kV. These values may need to be changed, depending on the short circuit study results.</w:t>
      </w:r>
    </w:p>
    <w:p w14:paraId="55E174CD" w14:textId="60C1EFE5" w:rsidR="006E474D" w:rsidRPr="006E474D" w:rsidRDefault="006E474D" w:rsidP="006E474D">
      <w:pPr>
        <w:pStyle w:val="AESOHead2"/>
      </w:pPr>
      <w:bookmarkStart w:id="11" w:name="_Toc59031229"/>
      <w:r>
        <w:t>Maximum and Minimum Continuous Voltage Ratings</w:t>
      </w:r>
      <w:bookmarkEnd w:id="11"/>
    </w:p>
    <w:p w14:paraId="79C8F14B" w14:textId="4B895471" w:rsidR="006E474D" w:rsidRDefault="006E474D" w:rsidP="006E474D">
      <w:pPr>
        <w:pStyle w:val="AESOAnnotations"/>
      </w:pPr>
      <w:r w:rsidRPr="002612A3">
        <w:t xml:space="preserve">Provide appropriate nominal voltages in </w:t>
      </w:r>
      <w:r>
        <w:t xml:space="preserve">Table </w:t>
      </w:r>
      <w:r w:rsidR="009E72C1">
        <w:t>2-</w:t>
      </w:r>
      <w:r>
        <w:t xml:space="preserve">1 </w:t>
      </w:r>
      <w:r w:rsidRPr="002612A3">
        <w:t>based on the connection area and modify the column headers accordingly.</w:t>
      </w:r>
    </w:p>
    <w:p w14:paraId="4BE1FD62" w14:textId="2575F42C" w:rsidR="009E72C1" w:rsidRDefault="009E72C1" w:rsidP="009E72C1">
      <w:pPr>
        <w:pStyle w:val="AESOCaption-Table"/>
      </w:pPr>
      <w:bookmarkStart w:id="12" w:name="_Ref23170733"/>
      <w:bookmarkStart w:id="13" w:name="_Toc514764787"/>
      <w:bookmarkStart w:id="14" w:name="_Toc18925847"/>
      <w:bookmarkStart w:id="15" w:name="_Toc59031217"/>
      <w:r>
        <w:t xml:space="preserve">Table </w:t>
      </w:r>
      <w:fldSimple w:instr=" STYLEREF 1 \s ">
        <w:r>
          <w:rPr>
            <w:noProof/>
          </w:rPr>
          <w:t>2</w:t>
        </w:r>
      </w:fldSimple>
      <w:r>
        <w:noBreakHyphen/>
      </w:r>
      <w:fldSimple w:instr=" SEQ Table \* ARABIC \s 1 ">
        <w:r>
          <w:rPr>
            <w:noProof/>
          </w:rPr>
          <w:t>1</w:t>
        </w:r>
      </w:fldSimple>
      <w:bookmarkEnd w:id="12"/>
      <w:r>
        <w:t xml:space="preserve">: </w:t>
      </w:r>
      <w:bookmarkEnd w:id="13"/>
      <w:bookmarkEnd w:id="14"/>
      <w:r>
        <w:t>Equipment Maximum and Minimum Continuous Voltage Ratings</w:t>
      </w:r>
      <w:r w:rsidR="003D395E">
        <w:t xml:space="preserve"> (kV)</w:t>
      </w:r>
      <w:bookmarkEnd w:id="15"/>
    </w:p>
    <w:tbl>
      <w:tblPr>
        <w:tblStyle w:val="TableGrid1"/>
        <w:tblW w:w="4662" w:type="pct"/>
        <w:tblLayout w:type="fixed"/>
        <w:tblLook w:val="0660" w:firstRow="1" w:lastRow="1" w:firstColumn="0" w:lastColumn="0" w:noHBand="1" w:noVBand="1"/>
      </w:tblPr>
      <w:tblGrid>
        <w:gridCol w:w="1424"/>
        <w:gridCol w:w="1459"/>
        <w:gridCol w:w="1459"/>
        <w:gridCol w:w="1459"/>
        <w:gridCol w:w="1459"/>
        <w:gridCol w:w="1458"/>
      </w:tblGrid>
      <w:tr w:rsidR="009E72C1" w:rsidRPr="004E07EE" w14:paraId="62E9AEB8" w14:textId="28C98B25" w:rsidTr="0041265E">
        <w:trPr>
          <w:trHeight w:val="485"/>
        </w:trPr>
        <w:tc>
          <w:tcPr>
            <w:tcW w:w="816" w:type="pct"/>
            <w:vAlign w:val="center"/>
          </w:tcPr>
          <w:p w14:paraId="3BF1D099" w14:textId="60706402" w:rsidR="009E72C1" w:rsidRPr="004E07EE" w:rsidRDefault="009E72C1" w:rsidP="002340F6">
            <w:pPr>
              <w:pStyle w:val="AESOTableHeader"/>
              <w:jc w:val="center"/>
            </w:pPr>
            <w:r>
              <w:t>Area</w:t>
            </w:r>
          </w:p>
        </w:tc>
        <w:tc>
          <w:tcPr>
            <w:tcW w:w="837" w:type="pct"/>
            <w:vAlign w:val="center"/>
          </w:tcPr>
          <w:p w14:paraId="157C28CF" w14:textId="0F39543C" w:rsidR="009E72C1" w:rsidRPr="004E07EE" w:rsidRDefault="009E72C1" w:rsidP="009E72C1">
            <w:pPr>
              <w:pStyle w:val="AESOTableHeader"/>
              <w:jc w:val="center"/>
              <w:rPr>
                <w:rFonts w:eastAsia="Times New Roman"/>
                <w:bCs/>
              </w:rPr>
            </w:pPr>
            <w:r>
              <w:rPr>
                <w:rFonts w:eastAsia="Times New Roman"/>
                <w:bCs/>
              </w:rPr>
              <w:t>25 kV</w:t>
            </w:r>
          </w:p>
        </w:tc>
        <w:tc>
          <w:tcPr>
            <w:tcW w:w="837" w:type="pct"/>
            <w:noWrap/>
            <w:vAlign w:val="center"/>
          </w:tcPr>
          <w:p w14:paraId="46DC6283" w14:textId="20A9A90C" w:rsidR="009E72C1" w:rsidRPr="004E07EE" w:rsidDel="00BF3B10" w:rsidRDefault="009E72C1" w:rsidP="002340F6">
            <w:pPr>
              <w:pStyle w:val="AESOTableHeader"/>
              <w:jc w:val="center"/>
            </w:pPr>
            <w:r>
              <w:t>69/72 kV</w:t>
            </w:r>
          </w:p>
        </w:tc>
        <w:tc>
          <w:tcPr>
            <w:tcW w:w="837" w:type="pct"/>
            <w:vAlign w:val="center"/>
          </w:tcPr>
          <w:p w14:paraId="42867D10" w14:textId="27C6F9D1" w:rsidR="009E72C1" w:rsidRPr="004E07EE" w:rsidDel="00BF3B10" w:rsidRDefault="009E72C1" w:rsidP="009E72C1">
            <w:pPr>
              <w:pStyle w:val="AESOTableHeader"/>
              <w:jc w:val="center"/>
            </w:pPr>
            <w:r>
              <w:t>138/144 kV</w:t>
            </w:r>
          </w:p>
        </w:tc>
        <w:tc>
          <w:tcPr>
            <w:tcW w:w="837" w:type="pct"/>
            <w:vAlign w:val="center"/>
          </w:tcPr>
          <w:p w14:paraId="5EB25AE5" w14:textId="176A9335" w:rsidR="009E72C1" w:rsidRPr="004E07EE" w:rsidDel="00BF3B10" w:rsidRDefault="009E72C1" w:rsidP="009E72C1">
            <w:pPr>
              <w:pStyle w:val="AESOTableHeader"/>
              <w:jc w:val="center"/>
            </w:pPr>
            <w:r>
              <w:t>240 kV</w:t>
            </w:r>
          </w:p>
        </w:tc>
        <w:tc>
          <w:tcPr>
            <w:tcW w:w="837" w:type="pct"/>
            <w:vAlign w:val="center"/>
          </w:tcPr>
          <w:p w14:paraId="56EBDD89" w14:textId="6E9E0848" w:rsidR="009E72C1" w:rsidRPr="004E07EE" w:rsidDel="00BF3B10" w:rsidRDefault="009E72C1" w:rsidP="009E72C1">
            <w:pPr>
              <w:pStyle w:val="AESOTableHeader"/>
              <w:jc w:val="center"/>
            </w:pPr>
            <w:r>
              <w:t>500 kV</w:t>
            </w:r>
          </w:p>
        </w:tc>
      </w:tr>
      <w:tr w:rsidR="009E72C1" w:rsidRPr="004E07EE" w14:paraId="0800023F" w14:textId="319EBB78" w:rsidTr="0041265E">
        <w:trPr>
          <w:trHeight w:val="338"/>
        </w:trPr>
        <w:tc>
          <w:tcPr>
            <w:tcW w:w="816" w:type="pct"/>
            <w:vAlign w:val="center"/>
          </w:tcPr>
          <w:p w14:paraId="2426E7E5" w14:textId="4FD824ED" w:rsidR="009E72C1" w:rsidRPr="004E07EE" w:rsidRDefault="009E72C1" w:rsidP="002340F6">
            <w:pPr>
              <w:pStyle w:val="AESOTableCell"/>
              <w:jc w:val="center"/>
            </w:pPr>
            <w:r>
              <w:t>Minimum</w:t>
            </w:r>
          </w:p>
        </w:tc>
        <w:tc>
          <w:tcPr>
            <w:tcW w:w="837" w:type="pct"/>
            <w:vAlign w:val="center"/>
          </w:tcPr>
          <w:p w14:paraId="338833FF" w14:textId="77777777" w:rsidR="009E72C1" w:rsidRPr="004E07EE" w:rsidRDefault="009E72C1" w:rsidP="0041265E">
            <w:pPr>
              <w:pStyle w:val="AESOTableCell"/>
              <w:jc w:val="center"/>
            </w:pPr>
          </w:p>
        </w:tc>
        <w:tc>
          <w:tcPr>
            <w:tcW w:w="837" w:type="pct"/>
            <w:noWrap/>
            <w:vAlign w:val="center"/>
          </w:tcPr>
          <w:p w14:paraId="039AFE0F" w14:textId="061B5597" w:rsidR="009E72C1" w:rsidRPr="004E07EE" w:rsidRDefault="009E72C1" w:rsidP="0041265E">
            <w:pPr>
              <w:pStyle w:val="AESOTableCell"/>
              <w:jc w:val="center"/>
            </w:pPr>
          </w:p>
        </w:tc>
        <w:tc>
          <w:tcPr>
            <w:tcW w:w="837" w:type="pct"/>
            <w:vAlign w:val="center"/>
          </w:tcPr>
          <w:p w14:paraId="7D077388" w14:textId="77777777" w:rsidR="009E72C1" w:rsidRPr="004E07EE" w:rsidRDefault="009E72C1" w:rsidP="0041265E">
            <w:pPr>
              <w:pStyle w:val="AESOTableCell"/>
              <w:jc w:val="center"/>
            </w:pPr>
          </w:p>
        </w:tc>
        <w:tc>
          <w:tcPr>
            <w:tcW w:w="837" w:type="pct"/>
            <w:vAlign w:val="center"/>
          </w:tcPr>
          <w:p w14:paraId="2BA24453" w14:textId="77777777" w:rsidR="009E72C1" w:rsidRPr="004E07EE" w:rsidRDefault="009E72C1" w:rsidP="0041265E">
            <w:pPr>
              <w:pStyle w:val="AESOTableCell"/>
              <w:jc w:val="center"/>
            </w:pPr>
          </w:p>
        </w:tc>
        <w:tc>
          <w:tcPr>
            <w:tcW w:w="837" w:type="pct"/>
            <w:vAlign w:val="center"/>
          </w:tcPr>
          <w:p w14:paraId="318AB73F" w14:textId="77777777" w:rsidR="009E72C1" w:rsidRPr="004E07EE" w:rsidRDefault="009E72C1" w:rsidP="0041265E">
            <w:pPr>
              <w:pStyle w:val="AESOTableCell"/>
              <w:jc w:val="center"/>
            </w:pPr>
          </w:p>
        </w:tc>
      </w:tr>
      <w:tr w:rsidR="009E72C1" w:rsidRPr="004E07EE" w14:paraId="5252032D" w14:textId="31A4BEC2" w:rsidTr="0041265E">
        <w:trPr>
          <w:trHeight w:val="338"/>
        </w:trPr>
        <w:tc>
          <w:tcPr>
            <w:tcW w:w="816" w:type="pct"/>
            <w:vAlign w:val="center"/>
          </w:tcPr>
          <w:p w14:paraId="0362CDCF" w14:textId="45E70A77" w:rsidR="009E72C1" w:rsidRPr="004E07EE" w:rsidRDefault="009E72C1" w:rsidP="009E72C1">
            <w:pPr>
              <w:pStyle w:val="AESOTableCell"/>
              <w:jc w:val="center"/>
            </w:pPr>
            <w:r>
              <w:t>Maximum</w:t>
            </w:r>
            <w:r w:rsidRPr="004E07EE">
              <w:fldChar w:fldCharType="begin">
                <w:ffData>
                  <w:name w:val="Text129"/>
                  <w:enabled/>
                  <w:calcOnExit w:val="0"/>
                  <w:textInput>
                    <w:default w:val="[Line No.]"/>
                  </w:textInput>
                </w:ffData>
              </w:fldChar>
            </w:r>
            <w:r w:rsidRPr="004E07EE">
              <w:instrText xml:space="preserve"> FORMTEXT </w:instrText>
            </w:r>
            <w:r w:rsidR="008F064B">
              <w:fldChar w:fldCharType="separate"/>
            </w:r>
            <w:r w:rsidRPr="004E07EE">
              <w:fldChar w:fldCharType="end"/>
            </w:r>
          </w:p>
        </w:tc>
        <w:tc>
          <w:tcPr>
            <w:tcW w:w="837" w:type="pct"/>
            <w:vAlign w:val="center"/>
          </w:tcPr>
          <w:p w14:paraId="1D58E666" w14:textId="77777777" w:rsidR="009E72C1" w:rsidRPr="004E07EE" w:rsidRDefault="009E72C1" w:rsidP="0041265E">
            <w:pPr>
              <w:pStyle w:val="AESOTableCell"/>
              <w:jc w:val="center"/>
            </w:pPr>
          </w:p>
        </w:tc>
        <w:tc>
          <w:tcPr>
            <w:tcW w:w="837" w:type="pct"/>
            <w:noWrap/>
            <w:vAlign w:val="center"/>
          </w:tcPr>
          <w:p w14:paraId="007E240B" w14:textId="61AF3627" w:rsidR="009E72C1" w:rsidRPr="004E07EE" w:rsidRDefault="009E72C1" w:rsidP="0041265E">
            <w:pPr>
              <w:pStyle w:val="AESOTableCell"/>
              <w:jc w:val="center"/>
            </w:pPr>
          </w:p>
        </w:tc>
        <w:tc>
          <w:tcPr>
            <w:tcW w:w="837" w:type="pct"/>
            <w:vAlign w:val="center"/>
          </w:tcPr>
          <w:p w14:paraId="647302EF" w14:textId="77777777" w:rsidR="009E72C1" w:rsidRPr="004E07EE" w:rsidRDefault="009E72C1" w:rsidP="0041265E">
            <w:pPr>
              <w:pStyle w:val="AESOTableCell"/>
              <w:jc w:val="center"/>
            </w:pPr>
          </w:p>
        </w:tc>
        <w:tc>
          <w:tcPr>
            <w:tcW w:w="837" w:type="pct"/>
            <w:vAlign w:val="center"/>
          </w:tcPr>
          <w:p w14:paraId="7D3B9D4E" w14:textId="77777777" w:rsidR="009E72C1" w:rsidRPr="004E07EE" w:rsidRDefault="009E72C1" w:rsidP="0041265E">
            <w:pPr>
              <w:pStyle w:val="AESOTableCell"/>
              <w:jc w:val="center"/>
            </w:pPr>
          </w:p>
        </w:tc>
        <w:tc>
          <w:tcPr>
            <w:tcW w:w="837" w:type="pct"/>
            <w:vAlign w:val="center"/>
          </w:tcPr>
          <w:p w14:paraId="1836EE46" w14:textId="77777777" w:rsidR="009E72C1" w:rsidRPr="004E07EE" w:rsidRDefault="009E72C1" w:rsidP="0041265E">
            <w:pPr>
              <w:pStyle w:val="AESOTableCell"/>
              <w:jc w:val="center"/>
            </w:pPr>
          </w:p>
        </w:tc>
      </w:tr>
    </w:tbl>
    <w:p w14:paraId="0EB2F483" w14:textId="4F7906E0" w:rsidR="009E72C1" w:rsidRDefault="003D395E" w:rsidP="003D395E">
      <w:pPr>
        <w:pStyle w:val="AESOHead2"/>
      </w:pPr>
      <w:bookmarkStart w:id="16" w:name="_Toc59031230"/>
      <w:r>
        <w:t>Minimum Continuous Current Ratings</w:t>
      </w:r>
      <w:bookmarkEnd w:id="16"/>
    </w:p>
    <w:p w14:paraId="2FF119D7" w14:textId="758FE416" w:rsidR="003D395E" w:rsidRDefault="003D395E" w:rsidP="003D395E">
      <w:pPr>
        <w:pStyle w:val="AESOAnnotations"/>
      </w:pPr>
      <w:r w:rsidRPr="002612A3">
        <w:t xml:space="preserve">Provide appropriate values in </w:t>
      </w:r>
      <w:r>
        <w:t xml:space="preserve">Table 2-2 </w:t>
      </w:r>
      <w:r w:rsidRPr="002612A3">
        <w:t>based on the connection area and modify the column headers accordingly.</w:t>
      </w:r>
    </w:p>
    <w:p w14:paraId="2C2E127C" w14:textId="337A07F5" w:rsidR="00F261DD" w:rsidRPr="003D395E" w:rsidRDefault="00F261DD" w:rsidP="003D395E">
      <w:pPr>
        <w:pStyle w:val="AESOAnnotations"/>
        <w:rPr>
          <w:lang w:eastAsia="en-US"/>
        </w:rPr>
      </w:pPr>
      <w:r>
        <w:lastRenderedPageBreak/>
        <w:t>If</w:t>
      </w:r>
      <w:r w:rsidR="004726B6">
        <w:t xml:space="preserve"> the project involves an </w:t>
      </w:r>
      <w:r>
        <w:t xml:space="preserve">existing bus extension at </w:t>
      </w:r>
      <w:r w:rsidR="00B706D1">
        <w:t xml:space="preserve">a </w:t>
      </w:r>
      <w:r>
        <w:t>brown fie</w:t>
      </w:r>
      <w:r w:rsidR="00B706D1">
        <w:t>l</w:t>
      </w:r>
      <w:r>
        <w:t xml:space="preserve">d substation, </w:t>
      </w:r>
      <w:r w:rsidR="00B706D1">
        <w:t xml:space="preserve">please </w:t>
      </w:r>
      <w:r>
        <w:t>provide the existing bus ampacity rating</w:t>
      </w:r>
      <w:r w:rsidR="00B706D1">
        <w:t>.</w:t>
      </w:r>
    </w:p>
    <w:p w14:paraId="7CA6F1FF" w14:textId="5F56F15A" w:rsidR="003D395E" w:rsidRDefault="003D395E" w:rsidP="003D395E">
      <w:pPr>
        <w:pStyle w:val="AESOCaption-Table"/>
      </w:pPr>
      <w:bookmarkStart w:id="17" w:name="_Toc59031218"/>
      <w:r>
        <w:t xml:space="preserve">Table </w:t>
      </w:r>
      <w:fldSimple w:instr=" STYLEREF 1 \s ">
        <w:r>
          <w:rPr>
            <w:noProof/>
          </w:rPr>
          <w:t>2</w:t>
        </w:r>
      </w:fldSimple>
      <w:r>
        <w:noBreakHyphen/>
      </w:r>
      <w:fldSimple w:instr=" SEQ Table \* ARABIC \s 1 ">
        <w:r>
          <w:rPr>
            <w:noProof/>
          </w:rPr>
          <w:t>2</w:t>
        </w:r>
      </w:fldSimple>
      <w:r>
        <w:t>: Equipment Minimum Continuous Current Ratings (A)</w:t>
      </w:r>
      <w:bookmarkEnd w:id="17"/>
    </w:p>
    <w:tbl>
      <w:tblPr>
        <w:tblStyle w:val="TableGrid1"/>
        <w:tblW w:w="4662" w:type="pct"/>
        <w:tblLayout w:type="fixed"/>
        <w:tblLook w:val="0660" w:firstRow="1" w:lastRow="1" w:firstColumn="0" w:lastColumn="0" w:noHBand="1" w:noVBand="1"/>
      </w:tblPr>
      <w:tblGrid>
        <w:gridCol w:w="1424"/>
        <w:gridCol w:w="1459"/>
        <w:gridCol w:w="1459"/>
        <w:gridCol w:w="1459"/>
        <w:gridCol w:w="1459"/>
        <w:gridCol w:w="1458"/>
      </w:tblGrid>
      <w:tr w:rsidR="003D395E" w:rsidRPr="004E07EE" w14:paraId="54D4F4FB" w14:textId="77777777" w:rsidTr="0041265E">
        <w:trPr>
          <w:trHeight w:val="485"/>
        </w:trPr>
        <w:tc>
          <w:tcPr>
            <w:tcW w:w="816" w:type="pct"/>
            <w:vAlign w:val="center"/>
          </w:tcPr>
          <w:p w14:paraId="2B9EB30F" w14:textId="77777777" w:rsidR="003D395E" w:rsidRPr="004E07EE" w:rsidRDefault="003D395E" w:rsidP="002340F6">
            <w:pPr>
              <w:pStyle w:val="AESOTableHeader"/>
              <w:jc w:val="center"/>
            </w:pPr>
            <w:r>
              <w:t>Area</w:t>
            </w:r>
          </w:p>
        </w:tc>
        <w:tc>
          <w:tcPr>
            <w:tcW w:w="837" w:type="pct"/>
            <w:vAlign w:val="center"/>
          </w:tcPr>
          <w:p w14:paraId="0247FDD3" w14:textId="77777777" w:rsidR="003D395E" w:rsidRPr="004E07EE" w:rsidRDefault="003D395E" w:rsidP="002340F6">
            <w:pPr>
              <w:pStyle w:val="AESOTableHeader"/>
              <w:jc w:val="center"/>
              <w:rPr>
                <w:rFonts w:eastAsia="Times New Roman"/>
                <w:bCs/>
              </w:rPr>
            </w:pPr>
            <w:r>
              <w:rPr>
                <w:rFonts w:eastAsia="Times New Roman"/>
                <w:bCs/>
              </w:rPr>
              <w:t>25 kV</w:t>
            </w:r>
          </w:p>
        </w:tc>
        <w:tc>
          <w:tcPr>
            <w:tcW w:w="837" w:type="pct"/>
            <w:noWrap/>
            <w:vAlign w:val="center"/>
          </w:tcPr>
          <w:p w14:paraId="1EE1440C" w14:textId="77777777" w:rsidR="003D395E" w:rsidRPr="004E07EE" w:rsidDel="00BF3B10" w:rsidRDefault="003D395E" w:rsidP="002340F6">
            <w:pPr>
              <w:pStyle w:val="AESOTableHeader"/>
              <w:jc w:val="center"/>
            </w:pPr>
            <w:r>
              <w:t>69/72 kV</w:t>
            </w:r>
          </w:p>
        </w:tc>
        <w:tc>
          <w:tcPr>
            <w:tcW w:w="837" w:type="pct"/>
            <w:vAlign w:val="center"/>
          </w:tcPr>
          <w:p w14:paraId="42FC4346" w14:textId="77777777" w:rsidR="003D395E" w:rsidRPr="004E07EE" w:rsidDel="00BF3B10" w:rsidRDefault="003D395E" w:rsidP="002340F6">
            <w:pPr>
              <w:pStyle w:val="AESOTableHeader"/>
              <w:jc w:val="center"/>
            </w:pPr>
            <w:r>
              <w:t>138/144 kV</w:t>
            </w:r>
          </w:p>
        </w:tc>
        <w:tc>
          <w:tcPr>
            <w:tcW w:w="837" w:type="pct"/>
            <w:vAlign w:val="center"/>
          </w:tcPr>
          <w:p w14:paraId="62ADA6C6" w14:textId="77777777" w:rsidR="003D395E" w:rsidRPr="004E07EE" w:rsidDel="00BF3B10" w:rsidRDefault="003D395E" w:rsidP="002340F6">
            <w:pPr>
              <w:pStyle w:val="AESOTableHeader"/>
              <w:jc w:val="center"/>
            </w:pPr>
            <w:r>
              <w:t>240 kV</w:t>
            </w:r>
          </w:p>
        </w:tc>
        <w:tc>
          <w:tcPr>
            <w:tcW w:w="837" w:type="pct"/>
            <w:vAlign w:val="center"/>
          </w:tcPr>
          <w:p w14:paraId="3AE3EBAC" w14:textId="77777777" w:rsidR="003D395E" w:rsidRPr="004E07EE" w:rsidDel="00BF3B10" w:rsidRDefault="003D395E" w:rsidP="002340F6">
            <w:pPr>
              <w:pStyle w:val="AESOTableHeader"/>
              <w:jc w:val="center"/>
            </w:pPr>
            <w:r>
              <w:t>500 kV</w:t>
            </w:r>
          </w:p>
        </w:tc>
      </w:tr>
      <w:tr w:rsidR="003D395E" w:rsidRPr="004E07EE" w14:paraId="7686EEB7" w14:textId="77777777" w:rsidTr="0041265E">
        <w:trPr>
          <w:trHeight w:val="338"/>
        </w:trPr>
        <w:tc>
          <w:tcPr>
            <w:tcW w:w="816" w:type="pct"/>
            <w:vAlign w:val="center"/>
          </w:tcPr>
          <w:p w14:paraId="08C736AD" w14:textId="77844468" w:rsidR="003D395E" w:rsidRPr="004E07EE" w:rsidRDefault="003D395E" w:rsidP="002340F6">
            <w:pPr>
              <w:pStyle w:val="AESOTableCell"/>
              <w:jc w:val="center"/>
            </w:pPr>
            <w:r>
              <w:t>Main Bus</w:t>
            </w:r>
          </w:p>
        </w:tc>
        <w:tc>
          <w:tcPr>
            <w:tcW w:w="837" w:type="pct"/>
            <w:vAlign w:val="center"/>
          </w:tcPr>
          <w:p w14:paraId="5D893721" w14:textId="77777777" w:rsidR="003D395E" w:rsidRPr="004E07EE" w:rsidRDefault="003D395E" w:rsidP="0041265E">
            <w:pPr>
              <w:pStyle w:val="AESOTableCell"/>
              <w:jc w:val="center"/>
            </w:pPr>
          </w:p>
        </w:tc>
        <w:tc>
          <w:tcPr>
            <w:tcW w:w="837" w:type="pct"/>
            <w:noWrap/>
            <w:vAlign w:val="center"/>
          </w:tcPr>
          <w:p w14:paraId="7414D43D" w14:textId="77777777" w:rsidR="003D395E" w:rsidRPr="004E07EE" w:rsidRDefault="003D395E" w:rsidP="0041265E">
            <w:pPr>
              <w:pStyle w:val="AESOTableCell"/>
              <w:jc w:val="center"/>
            </w:pPr>
          </w:p>
        </w:tc>
        <w:tc>
          <w:tcPr>
            <w:tcW w:w="837" w:type="pct"/>
            <w:vAlign w:val="center"/>
          </w:tcPr>
          <w:p w14:paraId="5E1F0D89" w14:textId="77777777" w:rsidR="003D395E" w:rsidRPr="004E07EE" w:rsidRDefault="003D395E" w:rsidP="0041265E">
            <w:pPr>
              <w:pStyle w:val="AESOTableCell"/>
              <w:jc w:val="center"/>
            </w:pPr>
          </w:p>
        </w:tc>
        <w:tc>
          <w:tcPr>
            <w:tcW w:w="837" w:type="pct"/>
            <w:vAlign w:val="center"/>
          </w:tcPr>
          <w:p w14:paraId="685737D4" w14:textId="77777777" w:rsidR="003D395E" w:rsidRPr="004E07EE" w:rsidRDefault="003D395E" w:rsidP="0041265E">
            <w:pPr>
              <w:pStyle w:val="AESOTableCell"/>
              <w:jc w:val="center"/>
            </w:pPr>
          </w:p>
        </w:tc>
        <w:tc>
          <w:tcPr>
            <w:tcW w:w="837" w:type="pct"/>
            <w:vAlign w:val="center"/>
          </w:tcPr>
          <w:p w14:paraId="7505B1E7" w14:textId="77777777" w:rsidR="003D395E" w:rsidRPr="004E07EE" w:rsidRDefault="003D395E" w:rsidP="0041265E">
            <w:pPr>
              <w:pStyle w:val="AESOTableCell"/>
              <w:jc w:val="center"/>
            </w:pPr>
          </w:p>
        </w:tc>
      </w:tr>
      <w:tr w:rsidR="003D395E" w:rsidRPr="004E07EE" w14:paraId="127B7766" w14:textId="77777777" w:rsidTr="0041265E">
        <w:trPr>
          <w:trHeight w:val="338"/>
        </w:trPr>
        <w:tc>
          <w:tcPr>
            <w:tcW w:w="816" w:type="pct"/>
            <w:vAlign w:val="center"/>
          </w:tcPr>
          <w:p w14:paraId="3180CFCD" w14:textId="284148C9" w:rsidR="003D395E" w:rsidRPr="004E07EE" w:rsidRDefault="003D395E" w:rsidP="002340F6">
            <w:pPr>
              <w:pStyle w:val="AESOTableCell"/>
              <w:jc w:val="center"/>
            </w:pPr>
            <w:r>
              <w:t>Cross Bus</w:t>
            </w:r>
          </w:p>
        </w:tc>
        <w:tc>
          <w:tcPr>
            <w:tcW w:w="837" w:type="pct"/>
            <w:vAlign w:val="center"/>
          </w:tcPr>
          <w:p w14:paraId="35B0C5E9" w14:textId="77777777" w:rsidR="003D395E" w:rsidRPr="004E07EE" w:rsidRDefault="003D395E" w:rsidP="0041265E">
            <w:pPr>
              <w:pStyle w:val="AESOTableCell"/>
              <w:jc w:val="center"/>
            </w:pPr>
          </w:p>
        </w:tc>
        <w:tc>
          <w:tcPr>
            <w:tcW w:w="837" w:type="pct"/>
            <w:noWrap/>
            <w:vAlign w:val="center"/>
          </w:tcPr>
          <w:p w14:paraId="59A55EB3" w14:textId="77777777" w:rsidR="003D395E" w:rsidRPr="004E07EE" w:rsidRDefault="003D395E" w:rsidP="0041265E">
            <w:pPr>
              <w:pStyle w:val="AESOTableCell"/>
              <w:jc w:val="center"/>
            </w:pPr>
          </w:p>
        </w:tc>
        <w:tc>
          <w:tcPr>
            <w:tcW w:w="837" w:type="pct"/>
            <w:vAlign w:val="center"/>
          </w:tcPr>
          <w:p w14:paraId="382ED7D0" w14:textId="77777777" w:rsidR="003D395E" w:rsidRPr="004E07EE" w:rsidRDefault="003D395E" w:rsidP="0041265E">
            <w:pPr>
              <w:pStyle w:val="AESOTableCell"/>
              <w:jc w:val="center"/>
            </w:pPr>
          </w:p>
        </w:tc>
        <w:tc>
          <w:tcPr>
            <w:tcW w:w="837" w:type="pct"/>
            <w:vAlign w:val="center"/>
          </w:tcPr>
          <w:p w14:paraId="781A17C8" w14:textId="77777777" w:rsidR="003D395E" w:rsidRPr="004E07EE" w:rsidRDefault="003D395E" w:rsidP="0041265E">
            <w:pPr>
              <w:pStyle w:val="AESOTableCell"/>
              <w:jc w:val="center"/>
            </w:pPr>
          </w:p>
        </w:tc>
        <w:tc>
          <w:tcPr>
            <w:tcW w:w="837" w:type="pct"/>
            <w:vAlign w:val="center"/>
          </w:tcPr>
          <w:p w14:paraId="1C0F4FF7" w14:textId="77777777" w:rsidR="003D395E" w:rsidRPr="004E07EE" w:rsidRDefault="003D395E" w:rsidP="0041265E">
            <w:pPr>
              <w:pStyle w:val="AESOTableCell"/>
              <w:jc w:val="center"/>
            </w:pPr>
          </w:p>
        </w:tc>
      </w:tr>
      <w:tr w:rsidR="003D395E" w:rsidRPr="004E07EE" w14:paraId="11FDA1E0" w14:textId="77777777" w:rsidTr="0041265E">
        <w:trPr>
          <w:trHeight w:val="338"/>
        </w:trPr>
        <w:tc>
          <w:tcPr>
            <w:tcW w:w="816" w:type="pct"/>
            <w:vAlign w:val="center"/>
          </w:tcPr>
          <w:p w14:paraId="622801EC" w14:textId="6B921C5C" w:rsidR="003D395E" w:rsidRDefault="003D395E" w:rsidP="002340F6">
            <w:pPr>
              <w:pStyle w:val="AESOTableCell"/>
              <w:jc w:val="center"/>
            </w:pPr>
            <w:r>
              <w:t>Feeder</w:t>
            </w:r>
          </w:p>
        </w:tc>
        <w:tc>
          <w:tcPr>
            <w:tcW w:w="837" w:type="pct"/>
            <w:vAlign w:val="center"/>
          </w:tcPr>
          <w:p w14:paraId="33DEACED" w14:textId="77777777" w:rsidR="003D395E" w:rsidRPr="004E07EE" w:rsidRDefault="003D395E" w:rsidP="0041265E">
            <w:pPr>
              <w:pStyle w:val="AESOTableCell"/>
              <w:jc w:val="center"/>
            </w:pPr>
          </w:p>
        </w:tc>
        <w:tc>
          <w:tcPr>
            <w:tcW w:w="837" w:type="pct"/>
            <w:noWrap/>
            <w:vAlign w:val="center"/>
          </w:tcPr>
          <w:p w14:paraId="009CD30C" w14:textId="77777777" w:rsidR="003D395E" w:rsidRPr="004E07EE" w:rsidRDefault="003D395E" w:rsidP="0041265E">
            <w:pPr>
              <w:pStyle w:val="AESOTableCell"/>
              <w:jc w:val="center"/>
            </w:pPr>
          </w:p>
        </w:tc>
        <w:tc>
          <w:tcPr>
            <w:tcW w:w="837" w:type="pct"/>
            <w:vAlign w:val="center"/>
          </w:tcPr>
          <w:p w14:paraId="1B5929C3" w14:textId="77777777" w:rsidR="003D395E" w:rsidRPr="004E07EE" w:rsidRDefault="003D395E" w:rsidP="0041265E">
            <w:pPr>
              <w:pStyle w:val="AESOTableCell"/>
              <w:jc w:val="center"/>
            </w:pPr>
          </w:p>
        </w:tc>
        <w:tc>
          <w:tcPr>
            <w:tcW w:w="837" w:type="pct"/>
            <w:vAlign w:val="center"/>
          </w:tcPr>
          <w:p w14:paraId="46A3CC5F" w14:textId="77777777" w:rsidR="003D395E" w:rsidRPr="004E07EE" w:rsidRDefault="003D395E" w:rsidP="0041265E">
            <w:pPr>
              <w:pStyle w:val="AESOTableCell"/>
              <w:jc w:val="center"/>
            </w:pPr>
          </w:p>
        </w:tc>
        <w:tc>
          <w:tcPr>
            <w:tcW w:w="837" w:type="pct"/>
            <w:vAlign w:val="center"/>
          </w:tcPr>
          <w:p w14:paraId="14E43623" w14:textId="77777777" w:rsidR="003D395E" w:rsidRPr="004E07EE" w:rsidRDefault="003D395E" w:rsidP="0041265E">
            <w:pPr>
              <w:pStyle w:val="AESOTableCell"/>
              <w:jc w:val="center"/>
            </w:pPr>
          </w:p>
        </w:tc>
      </w:tr>
    </w:tbl>
    <w:p w14:paraId="786E0635" w14:textId="1D6C5F49" w:rsidR="003D395E" w:rsidRDefault="003D395E" w:rsidP="003D395E">
      <w:pPr>
        <w:pStyle w:val="AESOAnnotations"/>
      </w:pPr>
      <w:r w:rsidRPr="002612A3">
        <w:t xml:space="preserve">Provide </w:t>
      </w:r>
      <w:r>
        <w:t>SLD</w:t>
      </w:r>
      <w:r w:rsidRPr="002612A3">
        <w:t xml:space="preserve"> of the proposed facilities showing substation am</w:t>
      </w:r>
      <w:r w:rsidR="00CE62D2">
        <w:t xml:space="preserve">pacities and other information </w:t>
      </w:r>
      <w:r w:rsidRPr="002612A3">
        <w:t>as follows.</w:t>
      </w:r>
    </w:p>
    <w:p w14:paraId="2C4E03A3" w14:textId="1AE39B91" w:rsidR="0041265E" w:rsidRDefault="0041265E" w:rsidP="0041265E">
      <w:pPr>
        <w:pStyle w:val="AESOHead2"/>
      </w:pPr>
      <w:bookmarkStart w:id="18" w:name="_Toc59031231"/>
      <w:r>
        <w:t>Insulation Level</w:t>
      </w:r>
      <w:bookmarkEnd w:id="18"/>
    </w:p>
    <w:p w14:paraId="77BD7D01" w14:textId="776C2536" w:rsidR="0041265E" w:rsidRDefault="0041265E" w:rsidP="0041265E">
      <w:pPr>
        <w:pStyle w:val="AESOCaption-Table"/>
      </w:pPr>
      <w:bookmarkStart w:id="19" w:name="_Toc59031219"/>
      <w:r>
        <w:t xml:space="preserve">Table </w:t>
      </w:r>
      <w:fldSimple w:instr=" STYLEREF 1 \s ">
        <w:r>
          <w:rPr>
            <w:noProof/>
          </w:rPr>
          <w:t>2</w:t>
        </w:r>
      </w:fldSimple>
      <w:r>
        <w:noBreakHyphen/>
      </w:r>
      <w:fldSimple w:instr=" SEQ Table \* ARABIC \s 1 ">
        <w:r>
          <w:rPr>
            <w:noProof/>
          </w:rPr>
          <w:t>3</w:t>
        </w:r>
      </w:fldSimple>
      <w:r>
        <w:t>: Basic Insulation Level (kV)</w:t>
      </w:r>
      <w:bookmarkEnd w:id="19"/>
    </w:p>
    <w:tbl>
      <w:tblPr>
        <w:tblStyle w:val="TableGrid1"/>
        <w:tblW w:w="9360" w:type="dxa"/>
        <w:tblLayout w:type="fixed"/>
        <w:tblLook w:val="0660" w:firstRow="1" w:lastRow="1" w:firstColumn="0" w:lastColumn="0" w:noHBand="1" w:noVBand="1"/>
      </w:tblPr>
      <w:tblGrid>
        <w:gridCol w:w="3256"/>
        <w:gridCol w:w="1220"/>
        <w:gridCol w:w="1221"/>
        <w:gridCol w:w="1221"/>
        <w:gridCol w:w="1221"/>
        <w:gridCol w:w="1221"/>
      </w:tblGrid>
      <w:tr w:rsidR="00AC42D5" w:rsidRPr="004E07EE" w14:paraId="769969A2" w14:textId="77777777" w:rsidTr="00AC42D5">
        <w:trPr>
          <w:trHeight w:val="485"/>
        </w:trPr>
        <w:tc>
          <w:tcPr>
            <w:tcW w:w="1740" w:type="pct"/>
            <w:vAlign w:val="center"/>
          </w:tcPr>
          <w:p w14:paraId="3B71750B" w14:textId="77777777" w:rsidR="0041265E" w:rsidRPr="004E07EE" w:rsidRDefault="0041265E" w:rsidP="002340F6">
            <w:pPr>
              <w:pStyle w:val="AESOTableHeader"/>
              <w:jc w:val="center"/>
            </w:pPr>
            <w:r>
              <w:t>Area</w:t>
            </w:r>
          </w:p>
        </w:tc>
        <w:tc>
          <w:tcPr>
            <w:tcW w:w="652" w:type="pct"/>
            <w:vAlign w:val="center"/>
          </w:tcPr>
          <w:p w14:paraId="0AA3ED35" w14:textId="77777777" w:rsidR="0041265E" w:rsidRPr="004E07EE" w:rsidRDefault="0041265E" w:rsidP="002340F6">
            <w:pPr>
              <w:pStyle w:val="AESOTableHeader"/>
              <w:jc w:val="center"/>
              <w:rPr>
                <w:rFonts w:eastAsia="Times New Roman"/>
                <w:bCs/>
              </w:rPr>
            </w:pPr>
            <w:r>
              <w:rPr>
                <w:rFonts w:eastAsia="Times New Roman"/>
                <w:bCs/>
              </w:rPr>
              <w:t>25 kV</w:t>
            </w:r>
          </w:p>
        </w:tc>
        <w:tc>
          <w:tcPr>
            <w:tcW w:w="652" w:type="pct"/>
            <w:noWrap/>
            <w:vAlign w:val="center"/>
          </w:tcPr>
          <w:p w14:paraId="4DCFC54C" w14:textId="77777777" w:rsidR="0041265E" w:rsidRPr="004E07EE" w:rsidDel="00BF3B10" w:rsidRDefault="0041265E" w:rsidP="002340F6">
            <w:pPr>
              <w:pStyle w:val="AESOTableHeader"/>
              <w:jc w:val="center"/>
            </w:pPr>
            <w:r>
              <w:t>69/72 kV</w:t>
            </w:r>
          </w:p>
        </w:tc>
        <w:tc>
          <w:tcPr>
            <w:tcW w:w="652" w:type="pct"/>
            <w:vAlign w:val="center"/>
          </w:tcPr>
          <w:p w14:paraId="36D0D38B" w14:textId="77777777" w:rsidR="0041265E" w:rsidRPr="004E07EE" w:rsidDel="00BF3B10" w:rsidRDefault="0041265E" w:rsidP="002340F6">
            <w:pPr>
              <w:pStyle w:val="AESOTableHeader"/>
              <w:jc w:val="center"/>
            </w:pPr>
            <w:r>
              <w:t>138/144 kV</w:t>
            </w:r>
          </w:p>
        </w:tc>
        <w:tc>
          <w:tcPr>
            <w:tcW w:w="652" w:type="pct"/>
            <w:vAlign w:val="center"/>
          </w:tcPr>
          <w:p w14:paraId="04505AA9" w14:textId="77777777" w:rsidR="0041265E" w:rsidRPr="004E07EE" w:rsidDel="00BF3B10" w:rsidRDefault="0041265E" w:rsidP="002340F6">
            <w:pPr>
              <w:pStyle w:val="AESOTableHeader"/>
              <w:jc w:val="center"/>
            </w:pPr>
            <w:r>
              <w:t>240 kV</w:t>
            </w:r>
          </w:p>
        </w:tc>
        <w:tc>
          <w:tcPr>
            <w:tcW w:w="652" w:type="pct"/>
            <w:vAlign w:val="center"/>
          </w:tcPr>
          <w:p w14:paraId="19B2ACBC" w14:textId="77777777" w:rsidR="0041265E" w:rsidRPr="004E07EE" w:rsidDel="00BF3B10" w:rsidRDefault="0041265E" w:rsidP="002340F6">
            <w:pPr>
              <w:pStyle w:val="AESOTableHeader"/>
              <w:jc w:val="center"/>
            </w:pPr>
            <w:r>
              <w:t>500 kV</w:t>
            </w:r>
          </w:p>
        </w:tc>
      </w:tr>
      <w:tr w:rsidR="00AC42D5" w:rsidRPr="004E07EE" w14:paraId="0E31DFB3" w14:textId="77777777" w:rsidTr="00AC42D5">
        <w:trPr>
          <w:trHeight w:val="338"/>
        </w:trPr>
        <w:tc>
          <w:tcPr>
            <w:tcW w:w="1740" w:type="pct"/>
            <w:vAlign w:val="center"/>
          </w:tcPr>
          <w:p w14:paraId="767654AC" w14:textId="35D0F75C" w:rsidR="0041265E" w:rsidRPr="0041265E" w:rsidRDefault="0041265E" w:rsidP="002340F6">
            <w:pPr>
              <w:pStyle w:val="AESOTableCell"/>
              <w:jc w:val="center"/>
              <w:rPr>
                <w:szCs w:val="18"/>
              </w:rPr>
            </w:pPr>
            <w:r w:rsidRPr="0041265E">
              <w:rPr>
                <w:snapToGrid w:val="0"/>
                <w:szCs w:val="18"/>
                <w:lang w:eastAsia="en-CA"/>
              </w:rPr>
              <w:t>Station Post Insulators and Airbreaks</w:t>
            </w:r>
          </w:p>
        </w:tc>
        <w:tc>
          <w:tcPr>
            <w:tcW w:w="652" w:type="pct"/>
            <w:vAlign w:val="center"/>
          </w:tcPr>
          <w:p w14:paraId="349B4F2F" w14:textId="77777777" w:rsidR="0041265E" w:rsidRPr="004E07EE" w:rsidRDefault="0041265E" w:rsidP="0041265E">
            <w:pPr>
              <w:pStyle w:val="AESOTableCell"/>
              <w:jc w:val="center"/>
            </w:pPr>
          </w:p>
        </w:tc>
        <w:tc>
          <w:tcPr>
            <w:tcW w:w="652" w:type="pct"/>
            <w:noWrap/>
            <w:vAlign w:val="center"/>
          </w:tcPr>
          <w:p w14:paraId="45398BED" w14:textId="77777777" w:rsidR="0041265E" w:rsidRPr="004E07EE" w:rsidRDefault="0041265E" w:rsidP="0041265E">
            <w:pPr>
              <w:pStyle w:val="AESOTableCell"/>
              <w:jc w:val="center"/>
            </w:pPr>
          </w:p>
        </w:tc>
        <w:tc>
          <w:tcPr>
            <w:tcW w:w="652" w:type="pct"/>
            <w:vAlign w:val="center"/>
          </w:tcPr>
          <w:p w14:paraId="4BB9D25F" w14:textId="77777777" w:rsidR="0041265E" w:rsidRPr="004E07EE" w:rsidRDefault="0041265E" w:rsidP="0041265E">
            <w:pPr>
              <w:pStyle w:val="AESOTableCell"/>
              <w:jc w:val="center"/>
            </w:pPr>
          </w:p>
        </w:tc>
        <w:tc>
          <w:tcPr>
            <w:tcW w:w="652" w:type="pct"/>
            <w:vAlign w:val="center"/>
          </w:tcPr>
          <w:p w14:paraId="32C86718" w14:textId="77777777" w:rsidR="0041265E" w:rsidRPr="004E07EE" w:rsidRDefault="0041265E" w:rsidP="0041265E">
            <w:pPr>
              <w:pStyle w:val="AESOTableCell"/>
              <w:jc w:val="center"/>
            </w:pPr>
          </w:p>
        </w:tc>
        <w:tc>
          <w:tcPr>
            <w:tcW w:w="652" w:type="pct"/>
            <w:vAlign w:val="center"/>
          </w:tcPr>
          <w:p w14:paraId="4D27E2BA" w14:textId="77777777" w:rsidR="0041265E" w:rsidRPr="004E07EE" w:rsidRDefault="0041265E" w:rsidP="0041265E">
            <w:pPr>
              <w:pStyle w:val="AESOTableCell"/>
              <w:jc w:val="center"/>
            </w:pPr>
          </w:p>
        </w:tc>
      </w:tr>
      <w:tr w:rsidR="00AC42D5" w:rsidRPr="004E07EE" w14:paraId="7FCEB368" w14:textId="77777777" w:rsidTr="00AC42D5">
        <w:trPr>
          <w:trHeight w:val="338"/>
        </w:trPr>
        <w:tc>
          <w:tcPr>
            <w:tcW w:w="1740" w:type="pct"/>
            <w:vAlign w:val="center"/>
          </w:tcPr>
          <w:p w14:paraId="2A5F9F9C" w14:textId="37DBF67A" w:rsidR="0041265E" w:rsidRPr="0041265E" w:rsidRDefault="0041265E" w:rsidP="002340F6">
            <w:pPr>
              <w:pStyle w:val="AESOTableCell"/>
              <w:jc w:val="center"/>
              <w:rPr>
                <w:szCs w:val="18"/>
              </w:rPr>
            </w:pPr>
            <w:r w:rsidRPr="0041265E">
              <w:rPr>
                <w:snapToGrid w:val="0"/>
                <w:szCs w:val="18"/>
                <w:lang w:eastAsia="en-CA"/>
              </w:rPr>
              <w:t>Circuit Breakers</w:t>
            </w:r>
          </w:p>
        </w:tc>
        <w:tc>
          <w:tcPr>
            <w:tcW w:w="652" w:type="pct"/>
            <w:vAlign w:val="center"/>
          </w:tcPr>
          <w:p w14:paraId="317AE563" w14:textId="77777777" w:rsidR="0041265E" w:rsidRPr="004E07EE" w:rsidRDefault="0041265E" w:rsidP="0041265E">
            <w:pPr>
              <w:pStyle w:val="AESOTableCell"/>
              <w:jc w:val="center"/>
            </w:pPr>
          </w:p>
        </w:tc>
        <w:tc>
          <w:tcPr>
            <w:tcW w:w="652" w:type="pct"/>
            <w:noWrap/>
            <w:vAlign w:val="center"/>
          </w:tcPr>
          <w:p w14:paraId="52BEC5E7" w14:textId="77777777" w:rsidR="0041265E" w:rsidRPr="004E07EE" w:rsidRDefault="0041265E" w:rsidP="0041265E">
            <w:pPr>
              <w:pStyle w:val="AESOTableCell"/>
              <w:jc w:val="center"/>
            </w:pPr>
          </w:p>
        </w:tc>
        <w:tc>
          <w:tcPr>
            <w:tcW w:w="652" w:type="pct"/>
            <w:vAlign w:val="center"/>
          </w:tcPr>
          <w:p w14:paraId="7BBB1EEF" w14:textId="77777777" w:rsidR="0041265E" w:rsidRPr="004E07EE" w:rsidRDefault="0041265E" w:rsidP="0041265E">
            <w:pPr>
              <w:pStyle w:val="AESOTableCell"/>
              <w:jc w:val="center"/>
            </w:pPr>
          </w:p>
        </w:tc>
        <w:tc>
          <w:tcPr>
            <w:tcW w:w="652" w:type="pct"/>
            <w:vAlign w:val="center"/>
          </w:tcPr>
          <w:p w14:paraId="549EA5DE" w14:textId="77777777" w:rsidR="0041265E" w:rsidRPr="004E07EE" w:rsidRDefault="0041265E" w:rsidP="0041265E">
            <w:pPr>
              <w:pStyle w:val="AESOTableCell"/>
              <w:jc w:val="center"/>
            </w:pPr>
          </w:p>
        </w:tc>
        <w:tc>
          <w:tcPr>
            <w:tcW w:w="652" w:type="pct"/>
            <w:vAlign w:val="center"/>
          </w:tcPr>
          <w:p w14:paraId="654E16D4" w14:textId="77777777" w:rsidR="0041265E" w:rsidRPr="004E07EE" w:rsidRDefault="0041265E" w:rsidP="0041265E">
            <w:pPr>
              <w:pStyle w:val="AESOTableCell"/>
              <w:jc w:val="center"/>
            </w:pPr>
          </w:p>
        </w:tc>
      </w:tr>
      <w:tr w:rsidR="00AC42D5" w:rsidRPr="004E07EE" w14:paraId="229F3522" w14:textId="77777777" w:rsidTr="00AC42D5">
        <w:trPr>
          <w:trHeight w:val="338"/>
        </w:trPr>
        <w:tc>
          <w:tcPr>
            <w:tcW w:w="1740" w:type="pct"/>
            <w:vAlign w:val="center"/>
          </w:tcPr>
          <w:p w14:paraId="37C5884E" w14:textId="5E3F1C62" w:rsidR="0041265E" w:rsidRPr="0041265E" w:rsidRDefault="0041265E" w:rsidP="002340F6">
            <w:pPr>
              <w:pStyle w:val="AESOTableCell"/>
              <w:jc w:val="center"/>
              <w:rPr>
                <w:szCs w:val="18"/>
              </w:rPr>
            </w:pPr>
            <w:r w:rsidRPr="0041265E">
              <w:rPr>
                <w:snapToGrid w:val="0"/>
                <w:szCs w:val="18"/>
                <w:lang w:eastAsia="en-CA"/>
              </w:rPr>
              <w:t>Current and Potential Transformers</w:t>
            </w:r>
          </w:p>
        </w:tc>
        <w:tc>
          <w:tcPr>
            <w:tcW w:w="652" w:type="pct"/>
            <w:vAlign w:val="center"/>
          </w:tcPr>
          <w:p w14:paraId="300AE4FD" w14:textId="77777777" w:rsidR="0041265E" w:rsidRPr="004E07EE" w:rsidRDefault="0041265E" w:rsidP="0041265E">
            <w:pPr>
              <w:pStyle w:val="AESOTableCell"/>
              <w:jc w:val="center"/>
            </w:pPr>
          </w:p>
        </w:tc>
        <w:tc>
          <w:tcPr>
            <w:tcW w:w="652" w:type="pct"/>
            <w:noWrap/>
            <w:vAlign w:val="center"/>
          </w:tcPr>
          <w:p w14:paraId="2CFF90C8" w14:textId="77777777" w:rsidR="0041265E" w:rsidRPr="004E07EE" w:rsidRDefault="0041265E" w:rsidP="0041265E">
            <w:pPr>
              <w:pStyle w:val="AESOTableCell"/>
              <w:jc w:val="center"/>
            </w:pPr>
          </w:p>
        </w:tc>
        <w:tc>
          <w:tcPr>
            <w:tcW w:w="652" w:type="pct"/>
            <w:vAlign w:val="center"/>
          </w:tcPr>
          <w:p w14:paraId="63621E73" w14:textId="77777777" w:rsidR="0041265E" w:rsidRPr="004E07EE" w:rsidRDefault="0041265E" w:rsidP="0041265E">
            <w:pPr>
              <w:pStyle w:val="AESOTableCell"/>
              <w:jc w:val="center"/>
            </w:pPr>
          </w:p>
        </w:tc>
        <w:tc>
          <w:tcPr>
            <w:tcW w:w="652" w:type="pct"/>
            <w:vAlign w:val="center"/>
          </w:tcPr>
          <w:p w14:paraId="4636FACB" w14:textId="77777777" w:rsidR="0041265E" w:rsidRPr="004E07EE" w:rsidRDefault="0041265E" w:rsidP="0041265E">
            <w:pPr>
              <w:pStyle w:val="AESOTableCell"/>
              <w:jc w:val="center"/>
            </w:pPr>
          </w:p>
        </w:tc>
        <w:tc>
          <w:tcPr>
            <w:tcW w:w="652" w:type="pct"/>
            <w:vAlign w:val="center"/>
          </w:tcPr>
          <w:p w14:paraId="46400F7E" w14:textId="77777777" w:rsidR="0041265E" w:rsidRPr="004E07EE" w:rsidRDefault="0041265E" w:rsidP="0041265E">
            <w:pPr>
              <w:pStyle w:val="AESOTableCell"/>
              <w:jc w:val="center"/>
            </w:pPr>
          </w:p>
        </w:tc>
      </w:tr>
      <w:tr w:rsidR="00AC42D5" w:rsidRPr="004E07EE" w14:paraId="23A5112A" w14:textId="77777777" w:rsidTr="00AC42D5">
        <w:trPr>
          <w:trHeight w:val="338"/>
        </w:trPr>
        <w:tc>
          <w:tcPr>
            <w:tcW w:w="1740" w:type="pct"/>
            <w:vAlign w:val="center"/>
          </w:tcPr>
          <w:p w14:paraId="727D101A" w14:textId="3630D4FC" w:rsidR="0041265E" w:rsidRPr="0041265E" w:rsidRDefault="0041265E" w:rsidP="002340F6">
            <w:pPr>
              <w:pStyle w:val="AESOTableCell"/>
              <w:jc w:val="center"/>
              <w:rPr>
                <w:szCs w:val="18"/>
              </w:rPr>
            </w:pPr>
            <w:r w:rsidRPr="0041265E">
              <w:rPr>
                <w:snapToGrid w:val="0"/>
                <w:szCs w:val="18"/>
                <w:lang w:eastAsia="en-CA"/>
              </w:rPr>
              <w:t>Transformer Windings</w:t>
            </w:r>
          </w:p>
        </w:tc>
        <w:tc>
          <w:tcPr>
            <w:tcW w:w="652" w:type="pct"/>
            <w:vAlign w:val="center"/>
          </w:tcPr>
          <w:p w14:paraId="42DFA071" w14:textId="77777777" w:rsidR="0041265E" w:rsidRPr="004E07EE" w:rsidRDefault="0041265E" w:rsidP="0041265E">
            <w:pPr>
              <w:pStyle w:val="AESOTableCell"/>
              <w:jc w:val="center"/>
            </w:pPr>
          </w:p>
        </w:tc>
        <w:tc>
          <w:tcPr>
            <w:tcW w:w="652" w:type="pct"/>
            <w:noWrap/>
            <w:vAlign w:val="center"/>
          </w:tcPr>
          <w:p w14:paraId="181AF794" w14:textId="77777777" w:rsidR="0041265E" w:rsidRPr="004E07EE" w:rsidRDefault="0041265E" w:rsidP="0041265E">
            <w:pPr>
              <w:pStyle w:val="AESOTableCell"/>
              <w:jc w:val="center"/>
            </w:pPr>
          </w:p>
        </w:tc>
        <w:tc>
          <w:tcPr>
            <w:tcW w:w="652" w:type="pct"/>
            <w:vAlign w:val="center"/>
          </w:tcPr>
          <w:p w14:paraId="5D98AB27" w14:textId="77777777" w:rsidR="0041265E" w:rsidRPr="004E07EE" w:rsidRDefault="0041265E" w:rsidP="0041265E">
            <w:pPr>
              <w:pStyle w:val="AESOTableCell"/>
              <w:jc w:val="center"/>
            </w:pPr>
          </w:p>
        </w:tc>
        <w:tc>
          <w:tcPr>
            <w:tcW w:w="652" w:type="pct"/>
            <w:vAlign w:val="center"/>
          </w:tcPr>
          <w:p w14:paraId="44EACE76" w14:textId="77777777" w:rsidR="0041265E" w:rsidRPr="004E07EE" w:rsidRDefault="0041265E" w:rsidP="0041265E">
            <w:pPr>
              <w:pStyle w:val="AESOTableCell"/>
              <w:jc w:val="center"/>
            </w:pPr>
          </w:p>
        </w:tc>
        <w:tc>
          <w:tcPr>
            <w:tcW w:w="652" w:type="pct"/>
            <w:vAlign w:val="center"/>
          </w:tcPr>
          <w:p w14:paraId="7EFF4FCB" w14:textId="77777777" w:rsidR="0041265E" w:rsidRPr="004E07EE" w:rsidRDefault="0041265E" w:rsidP="0041265E">
            <w:pPr>
              <w:pStyle w:val="AESOTableCell"/>
              <w:jc w:val="center"/>
            </w:pPr>
          </w:p>
        </w:tc>
      </w:tr>
    </w:tbl>
    <w:p w14:paraId="0FCB4433" w14:textId="2C38DDEC" w:rsidR="0053619A" w:rsidRDefault="0053619A" w:rsidP="0053619A">
      <w:pPr>
        <w:pStyle w:val="AESOHead2"/>
      </w:pPr>
      <w:bookmarkStart w:id="20" w:name="_Toc59031232"/>
      <w:bookmarkStart w:id="21" w:name="_Toc18925816"/>
      <w:r>
        <w:t>Facilities and Equipment Details for the Preferred Alternative</w:t>
      </w:r>
      <w:bookmarkEnd w:id="20"/>
    </w:p>
    <w:p w14:paraId="040418D2" w14:textId="42DBA1DD" w:rsidR="0053619A" w:rsidRDefault="0053619A" w:rsidP="0053619A">
      <w:pPr>
        <w:pStyle w:val="AESOAnnotations"/>
      </w:pPr>
      <w:r w:rsidRPr="0053619A">
        <w:t xml:space="preserve">Describe </w:t>
      </w:r>
      <w:r>
        <w:t xml:space="preserve">the </w:t>
      </w:r>
      <w:r w:rsidRPr="0053619A">
        <w:t>preferred</w:t>
      </w:r>
      <w:r w:rsidR="00850483">
        <w:t xml:space="preserve"> alternative</w:t>
      </w:r>
      <w:r w:rsidRPr="0053619A">
        <w:t>. Include the pre- and post-Project diagrams</w:t>
      </w:r>
      <w:r w:rsidR="00850483">
        <w:t>.</w:t>
      </w:r>
    </w:p>
    <w:p w14:paraId="6E258739" w14:textId="65339ADF" w:rsidR="002659E5" w:rsidRDefault="002659E5" w:rsidP="002659E5">
      <w:pPr>
        <w:pStyle w:val="AESOHead2"/>
      </w:pPr>
      <w:bookmarkStart w:id="22" w:name="_Toc59031233"/>
      <w:r>
        <w:t>Transmission Lines</w:t>
      </w:r>
      <w:bookmarkEnd w:id="22"/>
    </w:p>
    <w:p w14:paraId="5F25F5D6" w14:textId="19070A1B" w:rsidR="00A767F0" w:rsidRDefault="002659E5" w:rsidP="002659E5">
      <w:pPr>
        <w:pStyle w:val="AESOAnnotations"/>
      </w:pPr>
      <w:r w:rsidRPr="002612A3">
        <w:t xml:space="preserve">Specify number of circuits, </w:t>
      </w:r>
      <w:r w:rsidR="002D52E6">
        <w:t xml:space="preserve">the facility code for the proposed new line(s), </w:t>
      </w:r>
      <w:r w:rsidRPr="002612A3">
        <w:t>the approximate length of the new line(s) to be constructed and the minimum capacity (summer/winter) requirement.</w:t>
      </w:r>
      <w:r w:rsidR="00AB3E0C">
        <w:t xml:space="preserve"> If the preferred alternative </w:t>
      </w:r>
      <w:r w:rsidR="00FE31A1">
        <w:t>involves a</w:t>
      </w:r>
      <w:r w:rsidR="00AB3E0C">
        <w:t xml:space="preserve"> T-tap, please</w:t>
      </w:r>
      <w:r w:rsidR="000C78FA" w:rsidRPr="000C78FA">
        <w:t xml:space="preserve"> </w:t>
      </w:r>
      <w:r w:rsidR="000C78FA">
        <w:t>indicate how many line airbreaks will be required at the T-tap structure</w:t>
      </w:r>
      <w:r w:rsidR="00AB3E0C">
        <w:t>.</w:t>
      </w:r>
    </w:p>
    <w:p w14:paraId="08D2F95F" w14:textId="654A2748" w:rsidR="00A767F0" w:rsidRDefault="00A767F0">
      <w:pPr>
        <w:pStyle w:val="AESOHead2"/>
      </w:pPr>
      <w:bookmarkStart w:id="23" w:name="_Toc59031234"/>
      <w:r>
        <w:t>Substations</w:t>
      </w:r>
      <w:bookmarkEnd w:id="23"/>
    </w:p>
    <w:p w14:paraId="68D1EF5D" w14:textId="5835D496" w:rsidR="002D52E6" w:rsidRPr="00FE31A1" w:rsidRDefault="000B7D67" w:rsidP="00FE31A1">
      <w:pPr>
        <w:pStyle w:val="AESOAnnotations"/>
      </w:pPr>
      <w:r>
        <w:rPr>
          <w:lang w:eastAsia="en-US"/>
        </w:rPr>
        <w:t>If the substation is new provide the substation name and facility code</w:t>
      </w:r>
      <w:r w:rsidR="00B11738">
        <w:rPr>
          <w:lang w:eastAsia="en-US"/>
        </w:rPr>
        <w:t>.</w:t>
      </w:r>
      <w:r w:rsidR="002D52E6">
        <w:rPr>
          <w:lang w:eastAsia="en-US"/>
        </w:rPr>
        <w:t xml:space="preserve"> </w:t>
      </w:r>
    </w:p>
    <w:p w14:paraId="54B48D34" w14:textId="3A8BF514" w:rsidR="002659E5" w:rsidRPr="002612A3" w:rsidRDefault="002659E5" w:rsidP="002659E5">
      <w:pPr>
        <w:pStyle w:val="AESOAnnotations"/>
      </w:pPr>
      <w:r w:rsidRPr="002612A3">
        <w:t>Itemize all major equipment as follows</w:t>
      </w:r>
      <w:r w:rsidR="00B113D2">
        <w:t xml:space="preserve"> for both transmission substations and market participant’s substations</w:t>
      </w:r>
      <w:r w:rsidR="00B11738">
        <w:t>:</w:t>
      </w:r>
    </w:p>
    <w:p w14:paraId="2D99E380" w14:textId="77777777" w:rsidR="002659E5" w:rsidRPr="002612A3" w:rsidRDefault="002659E5" w:rsidP="002659E5">
      <w:pPr>
        <w:pStyle w:val="AESOAnnotations"/>
        <w:numPr>
          <w:ilvl w:val="0"/>
          <w:numId w:val="52"/>
        </w:numPr>
      </w:pPr>
      <w:r w:rsidRPr="002612A3">
        <w:t>Bus arrangement</w:t>
      </w:r>
    </w:p>
    <w:p w14:paraId="03B976A7" w14:textId="090370AB" w:rsidR="002659E5" w:rsidRPr="002612A3" w:rsidRDefault="002659E5" w:rsidP="002659E5">
      <w:pPr>
        <w:pStyle w:val="AESOAnnotations"/>
        <w:numPr>
          <w:ilvl w:val="0"/>
          <w:numId w:val="52"/>
        </w:numPr>
      </w:pPr>
      <w:r w:rsidRPr="002612A3">
        <w:t xml:space="preserve">Transformer </w:t>
      </w:r>
      <w:r w:rsidR="008651C3">
        <w:t xml:space="preserve">winding configuration on both sides, </w:t>
      </w:r>
      <w:r w:rsidRPr="002612A3">
        <w:t>size and type of tap changer</w:t>
      </w:r>
    </w:p>
    <w:p w14:paraId="7D098D47" w14:textId="77777777" w:rsidR="002659E5" w:rsidRPr="002612A3" w:rsidRDefault="002659E5" w:rsidP="002659E5">
      <w:pPr>
        <w:pStyle w:val="AESOAnnotations"/>
        <w:numPr>
          <w:ilvl w:val="0"/>
          <w:numId w:val="52"/>
        </w:numPr>
      </w:pPr>
      <w:r w:rsidRPr="002612A3">
        <w:t>Number of breakers at ≥25 kV</w:t>
      </w:r>
    </w:p>
    <w:p w14:paraId="727DC7DD" w14:textId="77777777" w:rsidR="002659E5" w:rsidRPr="002612A3" w:rsidRDefault="002659E5" w:rsidP="002659E5">
      <w:pPr>
        <w:pStyle w:val="AESOAnnotations"/>
        <w:numPr>
          <w:ilvl w:val="0"/>
          <w:numId w:val="52"/>
        </w:numPr>
      </w:pPr>
      <w:r w:rsidRPr="002612A3">
        <w:t>Number of motor operated disconnect (MOD) switches at 138 kV or higher voltage</w:t>
      </w:r>
    </w:p>
    <w:p w14:paraId="5E6958DA" w14:textId="77777777" w:rsidR="002659E5" w:rsidRPr="002612A3" w:rsidRDefault="002659E5" w:rsidP="002659E5">
      <w:pPr>
        <w:pStyle w:val="AESOAnnotations"/>
        <w:numPr>
          <w:ilvl w:val="0"/>
          <w:numId w:val="52"/>
        </w:numPr>
      </w:pPr>
      <w:r w:rsidRPr="002612A3">
        <w:lastRenderedPageBreak/>
        <w:t>Cap banks (if any and if at or higher than 25 kV voltage)</w:t>
      </w:r>
    </w:p>
    <w:p w14:paraId="3674803D" w14:textId="2F240F2E" w:rsidR="008651C3" w:rsidRPr="002612A3" w:rsidRDefault="002659E5" w:rsidP="008651C3">
      <w:pPr>
        <w:pStyle w:val="AESOAnnotations"/>
        <w:numPr>
          <w:ilvl w:val="0"/>
          <w:numId w:val="52"/>
        </w:numPr>
      </w:pPr>
      <w:r w:rsidRPr="002612A3">
        <w:t>Transformer neutral reactor/resistor</w:t>
      </w:r>
    </w:p>
    <w:p w14:paraId="722029AD" w14:textId="472032E3" w:rsidR="002659E5" w:rsidRDefault="002659E5" w:rsidP="002659E5">
      <w:pPr>
        <w:pStyle w:val="AESOHead2"/>
      </w:pPr>
      <w:bookmarkStart w:id="24" w:name="_Toc59031235"/>
      <w:r>
        <w:t>Protection &amp; Control Requirements</w:t>
      </w:r>
      <w:bookmarkEnd w:id="24"/>
    </w:p>
    <w:p w14:paraId="3975E2E0" w14:textId="77777777" w:rsidR="0029683B" w:rsidRDefault="002659E5" w:rsidP="002659E5">
      <w:pPr>
        <w:pStyle w:val="AESOAnnotations"/>
      </w:pPr>
      <w:r>
        <w:t>All</w:t>
      </w:r>
      <w:r w:rsidRPr="002612A3">
        <w:t xml:space="preserve"> protection and control </w:t>
      </w:r>
      <w:r>
        <w:t xml:space="preserve">requirements </w:t>
      </w:r>
      <w:r w:rsidRPr="002612A3">
        <w:t xml:space="preserve">will be designed </w:t>
      </w:r>
      <w:r>
        <w:t>as per</w:t>
      </w:r>
      <w:r w:rsidRPr="002612A3">
        <w:t xml:space="preserve"> ISO Rules.</w:t>
      </w:r>
      <w:r w:rsidR="0029683B">
        <w:t xml:space="preserve"> </w:t>
      </w:r>
    </w:p>
    <w:p w14:paraId="24BB9B89" w14:textId="077F877A" w:rsidR="00A767F0" w:rsidRDefault="0029683B" w:rsidP="002659E5">
      <w:pPr>
        <w:pStyle w:val="AESOAnnotations"/>
      </w:pPr>
      <w:r>
        <w:t xml:space="preserve">If </w:t>
      </w:r>
      <w:r w:rsidR="00844712">
        <w:t xml:space="preserve">the </w:t>
      </w:r>
      <w:r>
        <w:t xml:space="preserve">proposed fault clearing time on </w:t>
      </w:r>
      <w:r w:rsidR="00844712">
        <w:t xml:space="preserve">the </w:t>
      </w:r>
      <w:r>
        <w:t>transmission line is longer than the fault clearing time specified in AESO</w:t>
      </w:r>
      <w:r w:rsidR="00EA4624">
        <w:t>’s</w:t>
      </w:r>
      <w:r>
        <w:t xml:space="preserve"> </w:t>
      </w:r>
      <w:r w:rsidR="00EA4624">
        <w:t>Transmission Planning C</w:t>
      </w:r>
      <w:r>
        <w:t>riteria</w:t>
      </w:r>
      <w:r w:rsidR="00EA4624">
        <w:t xml:space="preserve"> – Basis and Assumptions</w:t>
      </w:r>
      <w:r w:rsidR="00412F37">
        <w:t xml:space="preserve"> (see Appendix A of the </w:t>
      </w:r>
      <w:hyperlink r:id="rId16" w:history="1">
        <w:r w:rsidR="00412F37" w:rsidRPr="00412F37">
          <w:rPr>
            <w:rStyle w:val="Hyperlink"/>
          </w:rPr>
          <w:t>Connection Study Requirements</w:t>
        </w:r>
      </w:hyperlink>
      <w:r w:rsidR="00412F37">
        <w:t>)</w:t>
      </w:r>
      <w:r>
        <w:t>, AESO approval will be required.</w:t>
      </w:r>
    </w:p>
    <w:p w14:paraId="49B5BA63" w14:textId="61494117" w:rsidR="002659E5" w:rsidRDefault="002659E5" w:rsidP="002659E5">
      <w:pPr>
        <w:pStyle w:val="AESOHead2"/>
      </w:pPr>
      <w:bookmarkStart w:id="25" w:name="_Toc55643953"/>
      <w:bookmarkStart w:id="26" w:name="_Toc55643994"/>
      <w:bookmarkStart w:id="27" w:name="_Toc55644032"/>
      <w:bookmarkStart w:id="28" w:name="_Toc55644115"/>
      <w:bookmarkStart w:id="29" w:name="_Toc56103117"/>
      <w:bookmarkStart w:id="30" w:name="_Toc59031236"/>
      <w:bookmarkEnd w:id="25"/>
      <w:bookmarkEnd w:id="26"/>
      <w:bookmarkEnd w:id="27"/>
      <w:bookmarkEnd w:id="28"/>
      <w:bookmarkEnd w:id="29"/>
      <w:r>
        <w:t>SCADA</w:t>
      </w:r>
      <w:bookmarkEnd w:id="30"/>
    </w:p>
    <w:p w14:paraId="5BBC48FF" w14:textId="724AC669" w:rsidR="002659E5" w:rsidRDefault="002659E5" w:rsidP="002659E5">
      <w:pPr>
        <w:pStyle w:val="AESOAnnotations"/>
      </w:pPr>
      <w:r w:rsidRPr="002612A3">
        <w:t>All SCADA requirements will be designed as per ISO Rules</w:t>
      </w:r>
      <w:r>
        <w:t>.</w:t>
      </w:r>
    </w:p>
    <w:p w14:paraId="20FEAD77" w14:textId="17E253F0" w:rsidR="002008F4" w:rsidRDefault="009B5105" w:rsidP="002008F4">
      <w:pPr>
        <w:pStyle w:val="AESOHead2"/>
      </w:pPr>
      <w:bookmarkStart w:id="31" w:name="_Toc59031237"/>
      <w:r>
        <w:t>Synchrophasor Measurement Unit</w:t>
      </w:r>
      <w:bookmarkEnd w:id="31"/>
    </w:p>
    <w:p w14:paraId="65517004" w14:textId="604FA92C" w:rsidR="002008F4" w:rsidRDefault="009B5105" w:rsidP="002008F4">
      <w:pPr>
        <w:pStyle w:val="AESOAnnotations"/>
      </w:pPr>
      <w:r w:rsidRPr="002612A3">
        <w:t xml:space="preserve">All </w:t>
      </w:r>
      <w:r>
        <w:t>PMU</w:t>
      </w:r>
      <w:r w:rsidRPr="002612A3">
        <w:t xml:space="preserve"> requirements will be designed as per ISO Rules</w:t>
      </w:r>
      <w:r w:rsidR="002008F4">
        <w:t>.</w:t>
      </w:r>
    </w:p>
    <w:p w14:paraId="0315B279" w14:textId="16EA3C92" w:rsidR="002659E5" w:rsidRDefault="002659E5" w:rsidP="002659E5">
      <w:pPr>
        <w:pStyle w:val="AESOHead2"/>
      </w:pPr>
      <w:bookmarkStart w:id="32" w:name="_Toc56103120"/>
      <w:bookmarkStart w:id="33" w:name="_Toc59031238"/>
      <w:bookmarkEnd w:id="32"/>
      <w:r>
        <w:t>Telecommunication</w:t>
      </w:r>
      <w:bookmarkEnd w:id="33"/>
    </w:p>
    <w:p w14:paraId="11E846A1" w14:textId="5167EED3" w:rsidR="002659E5" w:rsidRDefault="002659E5" w:rsidP="002659E5">
      <w:pPr>
        <w:pStyle w:val="AESOAnnotations"/>
      </w:pPr>
      <w:r w:rsidRPr="002612A3">
        <w:t>All Telecommunication requirements will be designed as per ISO Rules.</w:t>
      </w:r>
    </w:p>
    <w:p w14:paraId="739A2D34" w14:textId="2DB6B021" w:rsidR="002659E5" w:rsidRDefault="002659E5" w:rsidP="002659E5">
      <w:pPr>
        <w:pStyle w:val="AESOHead2"/>
      </w:pPr>
      <w:bookmarkStart w:id="34" w:name="_Toc59031239"/>
      <w:r>
        <w:t>Revenue Metering</w:t>
      </w:r>
      <w:bookmarkEnd w:id="34"/>
      <w:r>
        <w:t xml:space="preserve"> </w:t>
      </w:r>
    </w:p>
    <w:p w14:paraId="7CC50751" w14:textId="4D2A01EF" w:rsidR="002659E5" w:rsidRDefault="002659E5" w:rsidP="002659E5">
      <w:pPr>
        <w:pStyle w:val="AESOAnnotations"/>
      </w:pPr>
      <w:r w:rsidRPr="002612A3">
        <w:t xml:space="preserve">The Revenue metering will be designed to meet </w:t>
      </w:r>
      <w:r w:rsidR="005B3A0E">
        <w:t>section 502.10 of the ISO rules, Revenue Metering System Technical and Operating Requirements.</w:t>
      </w:r>
    </w:p>
    <w:p w14:paraId="768B0E17" w14:textId="60105114" w:rsidR="007607B0" w:rsidRDefault="009B5105" w:rsidP="00844712">
      <w:pPr>
        <w:pStyle w:val="AESOHead2"/>
      </w:pPr>
      <w:bookmarkStart w:id="35" w:name="_Toc59031240"/>
      <w:r>
        <w:t>Effective Grounding</w:t>
      </w:r>
      <w:bookmarkEnd w:id="35"/>
    </w:p>
    <w:p w14:paraId="18BBE335" w14:textId="245E782A" w:rsidR="007607B0" w:rsidRDefault="009B5105" w:rsidP="002659E5">
      <w:pPr>
        <w:pStyle w:val="AESOAnnotations"/>
      </w:pPr>
      <w:r>
        <w:t xml:space="preserve">For generation connection projects, </w:t>
      </w:r>
      <w:r w:rsidRPr="00844712">
        <w:t>provide an effectively grounded source for the transmission system</w:t>
      </w:r>
      <w:r w:rsidR="007607B0">
        <w:t>.</w:t>
      </w:r>
    </w:p>
    <w:p w14:paraId="34ADDE7B" w14:textId="75947C7A" w:rsidR="002659E5" w:rsidRDefault="002659E5" w:rsidP="002659E5">
      <w:pPr>
        <w:pStyle w:val="Heading1"/>
      </w:pPr>
      <w:bookmarkStart w:id="36" w:name="_Toc55643958"/>
      <w:bookmarkStart w:id="37" w:name="_Toc55643999"/>
      <w:bookmarkStart w:id="38" w:name="_Toc55644037"/>
      <w:bookmarkStart w:id="39" w:name="_Toc55644120"/>
      <w:bookmarkStart w:id="40" w:name="_Toc56103124"/>
      <w:bookmarkStart w:id="41" w:name="_Toc59031241"/>
      <w:bookmarkEnd w:id="36"/>
      <w:bookmarkEnd w:id="37"/>
      <w:bookmarkEnd w:id="38"/>
      <w:bookmarkEnd w:id="39"/>
      <w:bookmarkEnd w:id="40"/>
      <w:r>
        <w:t>Transmission System Operation Requirements</w:t>
      </w:r>
      <w:bookmarkEnd w:id="41"/>
    </w:p>
    <w:p w14:paraId="6ECC09A8" w14:textId="2597187A" w:rsidR="0009449D" w:rsidRDefault="0009449D" w:rsidP="0009449D">
      <w:pPr>
        <w:pStyle w:val="AESOAnnotations"/>
      </w:pPr>
      <w:r w:rsidRPr="002612A3">
        <w:t>In the following sections provide brief description</w:t>
      </w:r>
      <w:r>
        <w:t>s</w:t>
      </w:r>
      <w:r w:rsidRPr="002612A3">
        <w:t xml:space="preserve"> to outline the need for mitigation measures to connect</w:t>
      </w:r>
      <w:r>
        <w:t xml:space="preserve">, </w:t>
      </w:r>
      <w:r w:rsidRPr="002612A3">
        <w:t>commission and operate the new connection as per the electrical environment in which the facilities outlined in this document will operate.</w:t>
      </w:r>
    </w:p>
    <w:p w14:paraId="53EAEEC7" w14:textId="1B6956C4" w:rsidR="00027323" w:rsidRDefault="00027323" w:rsidP="00027323">
      <w:pPr>
        <w:pStyle w:val="AESOHead2"/>
      </w:pPr>
      <w:bookmarkStart w:id="42" w:name="_Toc59031242"/>
      <w:r>
        <w:t>Short Circuit Current Levels</w:t>
      </w:r>
      <w:bookmarkEnd w:id="42"/>
    </w:p>
    <w:p w14:paraId="6CDEA334" w14:textId="2BBAEE5C" w:rsidR="00027323" w:rsidRPr="002612A3" w:rsidRDefault="00027323" w:rsidP="00027323">
      <w:pPr>
        <w:pStyle w:val="AESOAnnotations"/>
      </w:pPr>
      <w:r w:rsidRPr="002612A3">
        <w:t>Summarize the short circuit current levels from the Stage 2 Engineering Study Re</w:t>
      </w:r>
      <w:r w:rsidR="005B7F5F">
        <w:t>sults</w:t>
      </w:r>
      <w:r w:rsidRPr="002612A3">
        <w:t>, pre- and post-Project, and 10 years into the future.</w:t>
      </w:r>
    </w:p>
    <w:p w14:paraId="2C85931C" w14:textId="52DC51D2" w:rsidR="00027323" w:rsidRDefault="00027323" w:rsidP="00027323">
      <w:pPr>
        <w:pStyle w:val="AESOAnnotations"/>
      </w:pPr>
      <w:r w:rsidRPr="002612A3">
        <w:lastRenderedPageBreak/>
        <w:t xml:space="preserve">Highlight the short circuit current levels which are above 90% of equipment rating. Market </w:t>
      </w:r>
      <w:r w:rsidR="006579BD">
        <w:t>P</w:t>
      </w:r>
      <w:r w:rsidRPr="002612A3">
        <w:t xml:space="preserve">articipants can approach the AESO for advice with respect to long-term anticipated short circuit levels and can collaborate with the AESO on a system-based solution if a more </w:t>
      </w:r>
      <w:r w:rsidR="00521796" w:rsidRPr="002612A3">
        <w:t>locally based</w:t>
      </w:r>
      <w:r w:rsidRPr="002612A3">
        <w:t xml:space="preserve"> solution </w:t>
      </w:r>
      <w:r w:rsidR="00706892">
        <w:t>does not work</w:t>
      </w:r>
      <w:r w:rsidRPr="002612A3">
        <w:t>.</w:t>
      </w:r>
    </w:p>
    <w:p w14:paraId="77DF3448" w14:textId="4CEF3A18" w:rsidR="00027323" w:rsidRDefault="00027323" w:rsidP="00027323">
      <w:pPr>
        <w:pStyle w:val="AESOHead2"/>
      </w:pPr>
      <w:bookmarkStart w:id="43" w:name="_Toc59031243"/>
      <w:r>
        <w:t>Operational Constraints</w:t>
      </w:r>
      <w:bookmarkEnd w:id="43"/>
    </w:p>
    <w:p w14:paraId="04E12904" w14:textId="77EACC45" w:rsidR="00027323" w:rsidRDefault="00027323" w:rsidP="00027323">
      <w:pPr>
        <w:pStyle w:val="AESOAnnotations"/>
      </w:pPr>
      <w:r w:rsidRPr="00027323">
        <w:t xml:space="preserve">The following sections identify the need for new or potential changes to existing mitigation measures to successfully commission and operate the new connection to meet AESO reliability standards in </w:t>
      </w:r>
      <w:r w:rsidR="002740C5">
        <w:t xml:space="preserve">the </w:t>
      </w:r>
      <w:r w:rsidRPr="00027323">
        <w:t>operations domain.</w:t>
      </w:r>
    </w:p>
    <w:p w14:paraId="70C67324" w14:textId="1222003D" w:rsidR="00027323" w:rsidRDefault="001F594B" w:rsidP="001F594B">
      <w:pPr>
        <w:pStyle w:val="AESOHead2"/>
      </w:pPr>
      <w:bookmarkStart w:id="44" w:name="_Toc59031244"/>
      <w:r>
        <w:t>Remedial Action Schemes (RAS)</w:t>
      </w:r>
      <w:bookmarkEnd w:id="44"/>
    </w:p>
    <w:p w14:paraId="5E919585" w14:textId="451CA232" w:rsidR="001F594B" w:rsidRDefault="001F594B" w:rsidP="001F594B">
      <w:pPr>
        <w:pStyle w:val="AESOAnnotations"/>
      </w:pPr>
      <w:r w:rsidRPr="002612A3">
        <w:t xml:space="preserve">Provide </w:t>
      </w:r>
      <w:r w:rsidR="002740C5">
        <w:t xml:space="preserve">a </w:t>
      </w:r>
      <w:r w:rsidRPr="002612A3">
        <w:t>brief description of the identified constraints as identified in the Stage 2 Engineering Study R</w:t>
      </w:r>
      <w:r w:rsidR="002740C5">
        <w:t>esults</w:t>
      </w:r>
      <w:r w:rsidRPr="002612A3">
        <w:t xml:space="preserve">. Briefly describe </w:t>
      </w:r>
      <w:r w:rsidR="002740C5">
        <w:t xml:space="preserve">the </w:t>
      </w:r>
      <w:r w:rsidRPr="002612A3">
        <w:t>new RAS requirement, or the necessary changes to existing RAS schemes or procedures for the project or in the project area.</w:t>
      </w:r>
    </w:p>
    <w:p w14:paraId="0F8D4A59" w14:textId="790C2F1B" w:rsidR="001F594B" w:rsidRDefault="001F594B" w:rsidP="001F594B">
      <w:pPr>
        <w:pStyle w:val="AESOHead2"/>
      </w:pPr>
      <w:bookmarkStart w:id="45" w:name="_Toc59031245"/>
      <w:r>
        <w:t>Generator Synchronization</w:t>
      </w:r>
      <w:bookmarkEnd w:id="45"/>
    </w:p>
    <w:p w14:paraId="1D937319" w14:textId="135C6036" w:rsidR="001F594B" w:rsidRDefault="001F594B" w:rsidP="001F594B">
      <w:pPr>
        <w:pStyle w:val="AESOAnnotations"/>
      </w:pPr>
      <w:r w:rsidRPr="002612A3">
        <w:t xml:space="preserve">Provide detailed information of any </w:t>
      </w:r>
      <w:r w:rsidR="007607B0">
        <w:t xml:space="preserve">generation </w:t>
      </w:r>
      <w:r w:rsidRPr="002612A3">
        <w:t>synchronization plan</w:t>
      </w:r>
      <w:r w:rsidR="00EE0575">
        <w:t xml:space="preserve"> including generator synchronization point</w:t>
      </w:r>
      <w:r w:rsidRPr="002612A3">
        <w:t>.</w:t>
      </w:r>
      <w:r w:rsidR="00EE0575">
        <w:t xml:space="preserve"> Generator synchronizer </w:t>
      </w:r>
      <w:r w:rsidR="00EA0805">
        <w:t>is required to be installed</w:t>
      </w:r>
      <w:r w:rsidR="00EE0575">
        <w:t xml:space="preserve"> at </w:t>
      </w:r>
      <w:r w:rsidR="00EA0805">
        <w:t xml:space="preserve">the </w:t>
      </w:r>
      <w:r w:rsidR="00EE0575">
        <w:t xml:space="preserve">generator’s synchronization point.   </w:t>
      </w:r>
    </w:p>
    <w:p w14:paraId="739501C7" w14:textId="233E40BC" w:rsidR="00304324" w:rsidRDefault="00304324" w:rsidP="00304324">
      <w:pPr>
        <w:pStyle w:val="AESOHead2"/>
      </w:pPr>
      <w:bookmarkStart w:id="46" w:name="_Toc59031246"/>
      <w:r>
        <w:t>Sync-Check or Islanding</w:t>
      </w:r>
      <w:r w:rsidR="00BF3232">
        <w:t xml:space="preserve"> Operation</w:t>
      </w:r>
      <w:bookmarkEnd w:id="46"/>
    </w:p>
    <w:p w14:paraId="07313214" w14:textId="414CBF89" w:rsidR="00BF3232" w:rsidRDefault="00BF3232" w:rsidP="00304324">
      <w:pPr>
        <w:pStyle w:val="AESOAnnotations"/>
      </w:pPr>
      <w:r>
        <w:t xml:space="preserve">Provide detailed information if the market participant </w:t>
      </w:r>
      <w:r w:rsidR="00EE0575">
        <w:t xml:space="preserve">plans to do </w:t>
      </w:r>
      <w:r>
        <w:t xml:space="preserve">islanding operation including separation point and synchronization point. Sync-Check </w:t>
      </w:r>
      <w:r w:rsidR="00450564">
        <w:t>is required to be installed</w:t>
      </w:r>
      <w:r>
        <w:t xml:space="preserve"> at </w:t>
      </w:r>
      <w:r w:rsidR="00EF3FD9">
        <w:t xml:space="preserve">the </w:t>
      </w:r>
      <w:r>
        <w:t xml:space="preserve">separation point and synchronizer </w:t>
      </w:r>
      <w:r w:rsidR="00EF3FD9">
        <w:t>is required to be installed</w:t>
      </w:r>
      <w:r>
        <w:t xml:space="preserve"> at </w:t>
      </w:r>
      <w:r w:rsidR="00EF3FD9">
        <w:t xml:space="preserve">the </w:t>
      </w:r>
      <w:r>
        <w:t>synchronization point.</w:t>
      </w:r>
      <w:r w:rsidR="00EE0575">
        <w:t xml:space="preserve"> If the transmission facility is involved in islanding operation, AESO</w:t>
      </w:r>
      <w:r w:rsidR="00EF3FD9">
        <w:t xml:space="preserve"> approval</w:t>
      </w:r>
      <w:r w:rsidR="00EE0575">
        <w:t xml:space="preserve"> will be required in Stage 3.  </w:t>
      </w:r>
    </w:p>
    <w:p w14:paraId="36EE8419" w14:textId="75FED263" w:rsidR="00BF3232" w:rsidRDefault="00BF3232" w:rsidP="00F463C9">
      <w:pPr>
        <w:pStyle w:val="AESOHead2"/>
      </w:pPr>
      <w:bookmarkStart w:id="47" w:name="_Toc59031247"/>
      <w:r>
        <w:t>Anti-islanding</w:t>
      </w:r>
      <w:bookmarkEnd w:id="47"/>
      <w:r>
        <w:t xml:space="preserve"> </w:t>
      </w:r>
    </w:p>
    <w:p w14:paraId="0FF920C3" w14:textId="18101322" w:rsidR="00EE0575" w:rsidRDefault="00EE0575" w:rsidP="00304324">
      <w:pPr>
        <w:pStyle w:val="AESOAnnotations"/>
      </w:pPr>
      <w:r>
        <w:t>Provide detailed information of proposed mitigation solution for anti-islanding for possible islanding scenarios.</w:t>
      </w:r>
      <w:r w:rsidR="0029683B">
        <w:t xml:space="preserve"> If anti-islanding scheme is required by the market participant, the AESO will do follow-up with the market participant and the legal owner of a transmission facility in Stage 3.</w:t>
      </w:r>
      <w:r>
        <w:t xml:space="preserve"> </w:t>
      </w:r>
    </w:p>
    <w:p w14:paraId="41906C07" w14:textId="1586D4B5" w:rsidR="00BF3232" w:rsidRDefault="00BF3232" w:rsidP="003625EB">
      <w:pPr>
        <w:pStyle w:val="AESOHead2"/>
      </w:pPr>
      <w:bookmarkStart w:id="48" w:name="_Toc59031248"/>
      <w:r>
        <w:t>Self-start capability</w:t>
      </w:r>
      <w:bookmarkEnd w:id="48"/>
    </w:p>
    <w:p w14:paraId="35A05B15" w14:textId="46B261A3" w:rsidR="00BF3232" w:rsidRDefault="00BF3232" w:rsidP="00304324">
      <w:pPr>
        <w:pStyle w:val="AESOAnnotations"/>
      </w:pPr>
      <w:r>
        <w:t>Confirm whether the proposed generating facility has self-start capability.</w:t>
      </w:r>
    </w:p>
    <w:p w14:paraId="7C1B2A62" w14:textId="439851C5" w:rsidR="008C6D18" w:rsidRDefault="008C6D18" w:rsidP="008C6D18">
      <w:pPr>
        <w:pStyle w:val="Heading1"/>
      </w:pPr>
      <w:bookmarkStart w:id="49" w:name="_Toc59031249"/>
      <w:r>
        <w:t>Revision History</w:t>
      </w:r>
      <w:bookmarkEnd w:id="49"/>
    </w:p>
    <w:tbl>
      <w:tblPr>
        <w:tblStyle w:val="TableProfessional"/>
        <w:tblW w:w="9360" w:type="dxa"/>
        <w:jc w:val="center"/>
        <w:tblLayout w:type="fixed"/>
        <w:tblLook w:val="0660" w:firstRow="1" w:lastRow="1" w:firstColumn="0" w:lastColumn="0" w:noHBand="1" w:noVBand="1"/>
      </w:tblPr>
      <w:tblGrid>
        <w:gridCol w:w="1090"/>
        <w:gridCol w:w="1561"/>
        <w:gridCol w:w="2546"/>
        <w:gridCol w:w="4163"/>
      </w:tblGrid>
      <w:tr w:rsidR="00AC0DE8" w:rsidRPr="00AC0DE8" w14:paraId="4E1CBA83" w14:textId="77777777" w:rsidTr="00883DCD">
        <w:trPr>
          <w:cnfStyle w:val="100000000000" w:firstRow="1" w:lastRow="0" w:firstColumn="0" w:lastColumn="0" w:oddVBand="0" w:evenVBand="0" w:oddHBand="0" w:evenHBand="0" w:firstRowFirstColumn="0" w:firstRowLastColumn="0" w:lastRowFirstColumn="0" w:lastRowLastColumn="0"/>
          <w:trHeight w:val="327"/>
          <w:jc w:val="center"/>
        </w:trPr>
        <w:tc>
          <w:tcPr>
            <w:tcW w:w="582" w:type="pct"/>
            <w:shd w:val="clear" w:color="auto" w:fill="auto"/>
            <w:vAlign w:val="center"/>
          </w:tcPr>
          <w:p w14:paraId="4AD04381" w14:textId="77777777" w:rsidR="00AC0DE8" w:rsidRPr="00883DCD" w:rsidRDefault="00AC0DE8" w:rsidP="002340F6">
            <w:pPr>
              <w:jc w:val="center"/>
              <w:rPr>
                <w:rFonts w:ascii="Arial" w:hAnsi="Arial" w:cs="Arial"/>
                <w:sz w:val="18"/>
                <w:szCs w:val="18"/>
                <w:lang w:eastAsia="en-CA"/>
              </w:rPr>
            </w:pPr>
            <w:r w:rsidRPr="00883DCD">
              <w:rPr>
                <w:rFonts w:ascii="Arial" w:hAnsi="Arial" w:cs="Arial"/>
                <w:sz w:val="18"/>
                <w:szCs w:val="18"/>
                <w:lang w:eastAsia="en-CA"/>
              </w:rPr>
              <w:t>Revision</w:t>
            </w:r>
          </w:p>
        </w:tc>
        <w:tc>
          <w:tcPr>
            <w:tcW w:w="834" w:type="pct"/>
            <w:shd w:val="clear" w:color="auto" w:fill="auto"/>
            <w:vAlign w:val="center"/>
          </w:tcPr>
          <w:p w14:paraId="32BA7AC4" w14:textId="77777777" w:rsidR="00AC0DE8" w:rsidRPr="00883DCD" w:rsidRDefault="00AC0DE8" w:rsidP="002340F6">
            <w:pPr>
              <w:jc w:val="center"/>
              <w:rPr>
                <w:rFonts w:ascii="Arial" w:hAnsi="Arial" w:cs="Arial"/>
                <w:sz w:val="18"/>
                <w:szCs w:val="18"/>
                <w:lang w:eastAsia="en-CA"/>
              </w:rPr>
            </w:pPr>
            <w:r w:rsidRPr="00883DCD">
              <w:rPr>
                <w:rFonts w:ascii="Arial" w:hAnsi="Arial" w:cs="Arial"/>
                <w:sz w:val="18"/>
                <w:szCs w:val="18"/>
                <w:lang w:eastAsia="en-CA"/>
              </w:rPr>
              <w:t>Issue Date</w:t>
            </w:r>
          </w:p>
        </w:tc>
        <w:tc>
          <w:tcPr>
            <w:tcW w:w="1360" w:type="pct"/>
            <w:shd w:val="clear" w:color="auto" w:fill="auto"/>
            <w:vAlign w:val="center"/>
          </w:tcPr>
          <w:p w14:paraId="37046EF2" w14:textId="77777777" w:rsidR="00AC0DE8" w:rsidRPr="00883DCD" w:rsidRDefault="00AC0DE8" w:rsidP="002340F6">
            <w:pPr>
              <w:jc w:val="center"/>
              <w:rPr>
                <w:rFonts w:ascii="Arial" w:hAnsi="Arial" w:cs="Arial"/>
                <w:sz w:val="18"/>
                <w:szCs w:val="18"/>
                <w:lang w:eastAsia="en-CA"/>
              </w:rPr>
            </w:pPr>
            <w:r w:rsidRPr="00883DCD">
              <w:rPr>
                <w:rFonts w:ascii="Arial" w:hAnsi="Arial" w:cs="Arial"/>
                <w:sz w:val="18"/>
                <w:szCs w:val="18"/>
                <w:lang w:eastAsia="en-CA"/>
              </w:rPr>
              <w:t>Author</w:t>
            </w:r>
          </w:p>
        </w:tc>
        <w:tc>
          <w:tcPr>
            <w:tcW w:w="2224" w:type="pct"/>
            <w:shd w:val="clear" w:color="auto" w:fill="auto"/>
            <w:noWrap/>
            <w:vAlign w:val="center"/>
          </w:tcPr>
          <w:p w14:paraId="4021072A" w14:textId="77777777" w:rsidR="00AC0DE8" w:rsidRPr="00883DCD" w:rsidRDefault="00AC0DE8" w:rsidP="002340F6">
            <w:pPr>
              <w:jc w:val="center"/>
              <w:rPr>
                <w:rFonts w:ascii="Arial" w:hAnsi="Arial" w:cs="Arial"/>
                <w:sz w:val="18"/>
                <w:szCs w:val="18"/>
                <w:lang w:eastAsia="en-CA"/>
              </w:rPr>
            </w:pPr>
            <w:r w:rsidRPr="00883DCD">
              <w:rPr>
                <w:rFonts w:ascii="Arial" w:hAnsi="Arial" w:cs="Arial"/>
                <w:sz w:val="18"/>
                <w:szCs w:val="18"/>
                <w:lang w:eastAsia="en-CA"/>
              </w:rPr>
              <w:t>Change Tracking</w:t>
            </w:r>
          </w:p>
        </w:tc>
      </w:tr>
      <w:tr w:rsidR="00AC0DE8" w:rsidRPr="00AC0DE8" w14:paraId="18C1AC26" w14:textId="77777777" w:rsidTr="00883DCD">
        <w:trPr>
          <w:trHeight w:val="310"/>
          <w:jc w:val="center"/>
        </w:trPr>
        <w:tc>
          <w:tcPr>
            <w:tcW w:w="582" w:type="pct"/>
          </w:tcPr>
          <w:p w14:paraId="3F2C0EC7" w14:textId="77777777" w:rsidR="00AC0DE8" w:rsidRPr="00883DCD" w:rsidRDefault="00AC0DE8" w:rsidP="002340F6">
            <w:pPr>
              <w:spacing w:before="20" w:after="20"/>
              <w:jc w:val="center"/>
              <w:rPr>
                <w:rFonts w:ascii="Arial" w:hAnsi="Arial" w:cs="Arial"/>
                <w:sz w:val="18"/>
                <w:szCs w:val="18"/>
              </w:rPr>
            </w:pPr>
          </w:p>
        </w:tc>
        <w:tc>
          <w:tcPr>
            <w:tcW w:w="834" w:type="pct"/>
          </w:tcPr>
          <w:p w14:paraId="183FC44F" w14:textId="77777777" w:rsidR="00AC0DE8" w:rsidRPr="00883DCD" w:rsidRDefault="00AC0DE8" w:rsidP="002340F6">
            <w:pPr>
              <w:spacing w:before="20" w:after="20"/>
              <w:jc w:val="center"/>
              <w:rPr>
                <w:rFonts w:ascii="Arial" w:hAnsi="Arial" w:cs="Arial"/>
                <w:sz w:val="18"/>
                <w:szCs w:val="18"/>
              </w:rPr>
            </w:pPr>
          </w:p>
        </w:tc>
        <w:tc>
          <w:tcPr>
            <w:tcW w:w="1360" w:type="pct"/>
          </w:tcPr>
          <w:p w14:paraId="615AC045" w14:textId="77777777" w:rsidR="00AC0DE8" w:rsidRPr="00883DCD" w:rsidRDefault="00AC0DE8" w:rsidP="002340F6">
            <w:pPr>
              <w:spacing w:before="20" w:after="20"/>
              <w:jc w:val="center"/>
              <w:rPr>
                <w:rFonts w:ascii="Arial" w:hAnsi="Arial" w:cs="Arial"/>
                <w:sz w:val="18"/>
                <w:szCs w:val="18"/>
              </w:rPr>
            </w:pPr>
          </w:p>
        </w:tc>
        <w:tc>
          <w:tcPr>
            <w:tcW w:w="2224" w:type="pct"/>
            <w:noWrap/>
          </w:tcPr>
          <w:p w14:paraId="718F1265" w14:textId="77777777" w:rsidR="00AC0DE8" w:rsidRPr="00883DCD" w:rsidRDefault="00AC0DE8" w:rsidP="002340F6">
            <w:pPr>
              <w:spacing w:before="20" w:after="20"/>
              <w:jc w:val="center"/>
              <w:rPr>
                <w:rFonts w:ascii="Arial" w:hAnsi="Arial" w:cs="Arial"/>
                <w:sz w:val="18"/>
                <w:szCs w:val="18"/>
              </w:rPr>
            </w:pPr>
          </w:p>
        </w:tc>
      </w:tr>
      <w:tr w:rsidR="00AC0DE8" w:rsidRPr="00AC0DE8" w14:paraId="5EEC4B2F" w14:textId="77777777" w:rsidTr="00883DCD">
        <w:trPr>
          <w:trHeight w:val="310"/>
          <w:jc w:val="center"/>
        </w:trPr>
        <w:tc>
          <w:tcPr>
            <w:tcW w:w="582" w:type="pct"/>
          </w:tcPr>
          <w:p w14:paraId="58F5E03B" w14:textId="77777777" w:rsidR="00AC0DE8" w:rsidRPr="00883DCD" w:rsidRDefault="00AC0DE8" w:rsidP="002340F6">
            <w:pPr>
              <w:spacing w:before="20" w:after="20"/>
              <w:jc w:val="center"/>
              <w:rPr>
                <w:rFonts w:ascii="Arial" w:hAnsi="Arial" w:cs="Arial"/>
                <w:sz w:val="18"/>
                <w:szCs w:val="18"/>
              </w:rPr>
            </w:pPr>
          </w:p>
        </w:tc>
        <w:tc>
          <w:tcPr>
            <w:tcW w:w="834" w:type="pct"/>
          </w:tcPr>
          <w:p w14:paraId="6BA81AA3" w14:textId="77777777" w:rsidR="00AC0DE8" w:rsidRPr="00883DCD" w:rsidRDefault="00AC0DE8" w:rsidP="002340F6">
            <w:pPr>
              <w:spacing w:before="20" w:after="20"/>
              <w:jc w:val="center"/>
              <w:rPr>
                <w:rFonts w:ascii="Arial" w:hAnsi="Arial" w:cs="Arial"/>
                <w:sz w:val="18"/>
                <w:szCs w:val="18"/>
              </w:rPr>
            </w:pPr>
          </w:p>
        </w:tc>
        <w:tc>
          <w:tcPr>
            <w:tcW w:w="1360" w:type="pct"/>
          </w:tcPr>
          <w:p w14:paraId="2B12CBF0" w14:textId="77777777" w:rsidR="00AC0DE8" w:rsidRPr="00883DCD" w:rsidRDefault="00AC0DE8" w:rsidP="002340F6">
            <w:pPr>
              <w:spacing w:before="20" w:after="20"/>
              <w:jc w:val="center"/>
              <w:rPr>
                <w:rFonts w:ascii="Arial" w:hAnsi="Arial" w:cs="Arial"/>
                <w:sz w:val="18"/>
                <w:szCs w:val="18"/>
              </w:rPr>
            </w:pPr>
          </w:p>
        </w:tc>
        <w:tc>
          <w:tcPr>
            <w:tcW w:w="2224" w:type="pct"/>
            <w:noWrap/>
          </w:tcPr>
          <w:p w14:paraId="0B267F3F" w14:textId="77777777" w:rsidR="00AC0DE8" w:rsidRPr="00883DCD" w:rsidRDefault="00AC0DE8" w:rsidP="002340F6">
            <w:pPr>
              <w:spacing w:before="20" w:after="20"/>
              <w:jc w:val="center"/>
              <w:rPr>
                <w:rFonts w:ascii="Arial" w:hAnsi="Arial" w:cs="Arial"/>
                <w:sz w:val="18"/>
                <w:szCs w:val="18"/>
              </w:rPr>
            </w:pPr>
          </w:p>
        </w:tc>
      </w:tr>
      <w:tr w:rsidR="00AC0DE8" w:rsidRPr="00AC0DE8" w14:paraId="4D17A655" w14:textId="77777777" w:rsidTr="00883DCD">
        <w:trPr>
          <w:trHeight w:val="310"/>
          <w:jc w:val="center"/>
        </w:trPr>
        <w:tc>
          <w:tcPr>
            <w:tcW w:w="582" w:type="pct"/>
          </w:tcPr>
          <w:p w14:paraId="2A0D25DD" w14:textId="77777777" w:rsidR="00AC0DE8" w:rsidRPr="00883DCD" w:rsidRDefault="00AC0DE8" w:rsidP="002340F6">
            <w:pPr>
              <w:spacing w:before="20" w:after="20"/>
              <w:jc w:val="center"/>
              <w:rPr>
                <w:rFonts w:ascii="Arial" w:hAnsi="Arial" w:cs="Arial"/>
                <w:sz w:val="18"/>
                <w:szCs w:val="18"/>
              </w:rPr>
            </w:pPr>
          </w:p>
        </w:tc>
        <w:tc>
          <w:tcPr>
            <w:tcW w:w="834" w:type="pct"/>
          </w:tcPr>
          <w:p w14:paraId="55725651" w14:textId="77777777" w:rsidR="00AC0DE8" w:rsidRPr="00883DCD" w:rsidRDefault="00AC0DE8" w:rsidP="002340F6">
            <w:pPr>
              <w:spacing w:before="20" w:after="20"/>
              <w:jc w:val="center"/>
              <w:rPr>
                <w:rFonts w:ascii="Arial" w:hAnsi="Arial" w:cs="Arial"/>
                <w:sz w:val="18"/>
                <w:szCs w:val="18"/>
              </w:rPr>
            </w:pPr>
          </w:p>
        </w:tc>
        <w:tc>
          <w:tcPr>
            <w:tcW w:w="1360" w:type="pct"/>
          </w:tcPr>
          <w:p w14:paraId="1E6642C3" w14:textId="77777777" w:rsidR="00AC0DE8" w:rsidRPr="00883DCD" w:rsidRDefault="00AC0DE8" w:rsidP="002340F6">
            <w:pPr>
              <w:spacing w:before="20" w:after="20"/>
              <w:jc w:val="center"/>
              <w:rPr>
                <w:rFonts w:ascii="Arial" w:hAnsi="Arial" w:cs="Arial"/>
                <w:sz w:val="18"/>
                <w:szCs w:val="18"/>
              </w:rPr>
            </w:pPr>
          </w:p>
        </w:tc>
        <w:tc>
          <w:tcPr>
            <w:tcW w:w="2224" w:type="pct"/>
            <w:noWrap/>
          </w:tcPr>
          <w:p w14:paraId="541BE471" w14:textId="77777777" w:rsidR="00AC0DE8" w:rsidRPr="00883DCD" w:rsidRDefault="00AC0DE8" w:rsidP="002340F6">
            <w:pPr>
              <w:spacing w:before="20" w:after="20"/>
              <w:jc w:val="center"/>
              <w:rPr>
                <w:rFonts w:ascii="Arial" w:hAnsi="Arial" w:cs="Arial"/>
                <w:sz w:val="18"/>
                <w:szCs w:val="18"/>
              </w:rPr>
            </w:pPr>
          </w:p>
        </w:tc>
      </w:tr>
      <w:bookmarkEnd w:id="21"/>
    </w:tbl>
    <w:p w14:paraId="70058019" w14:textId="77777777" w:rsidR="00AC0DE8" w:rsidRDefault="00AC0DE8" w:rsidP="002820DB">
      <w:pPr>
        <w:pStyle w:val="AESOBody"/>
      </w:pPr>
    </w:p>
    <w:p w14:paraId="4B81E159" w14:textId="64B49143" w:rsidR="004D03DE" w:rsidRDefault="00CB24DA" w:rsidP="00AC0DE8">
      <w:pPr>
        <w:pStyle w:val="AESOBody"/>
        <w:sectPr w:rsidR="004D03DE" w:rsidSect="00BA1715">
          <w:headerReference w:type="default" r:id="rId17"/>
          <w:footerReference w:type="default" r:id="rId18"/>
          <w:pgSz w:w="12240" w:h="15840"/>
          <w:pgMar w:top="1440" w:right="1440" w:bottom="1440" w:left="1440" w:header="720" w:footer="432" w:gutter="0"/>
          <w:pgNumType w:start="1"/>
          <w:cols w:space="720"/>
          <w:docGrid w:linePitch="360"/>
        </w:sectPr>
      </w:pPr>
      <w:bookmarkStart w:id="50" w:name="_Toc468781448"/>
      <w:r>
        <w:br w:type="page"/>
      </w:r>
    </w:p>
    <w:p w14:paraId="19A99E5F" w14:textId="31624ED1" w:rsidR="00146DBD" w:rsidRDefault="00C60203" w:rsidP="00C60203">
      <w:pPr>
        <w:pStyle w:val="AESOAttachmentSub"/>
        <w:numPr>
          <w:ilvl w:val="0"/>
          <w:numId w:val="0"/>
        </w:numPr>
      </w:pPr>
      <w:bookmarkStart w:id="51" w:name="_Toc29217183"/>
      <w:bookmarkEnd w:id="50"/>
      <w:r>
        <w:lastRenderedPageBreak/>
        <w:t xml:space="preserve">Attachment </w:t>
      </w:r>
      <w:r w:rsidR="004C38CC">
        <w:t>A</w:t>
      </w:r>
      <w:r>
        <w:t xml:space="preserve">: </w:t>
      </w:r>
      <w:r w:rsidR="00A71449">
        <w:t>Preferred Alternative</w:t>
      </w:r>
      <w:bookmarkEnd w:id="51"/>
    </w:p>
    <w:p w14:paraId="5B7B9911" w14:textId="307D3B5F" w:rsidR="00673543" w:rsidRDefault="00673543" w:rsidP="00C60203">
      <w:pPr>
        <w:pStyle w:val="AESOAttachmentSub"/>
        <w:numPr>
          <w:ilvl w:val="0"/>
          <w:numId w:val="0"/>
        </w:numPr>
      </w:pPr>
      <w:r>
        <w:br w:type="page"/>
      </w:r>
    </w:p>
    <w:p w14:paraId="5D5BEAEE" w14:textId="051A5213" w:rsidR="005428F4" w:rsidRPr="00896365" w:rsidRDefault="005428F4" w:rsidP="007F6909">
      <w:pPr>
        <w:pStyle w:val="AESOBody"/>
        <w:rPr>
          <w:b/>
          <w:sz w:val="28"/>
          <w:szCs w:val="28"/>
        </w:rPr>
      </w:pPr>
      <w:r w:rsidRPr="00896365">
        <w:rPr>
          <w:b/>
          <w:sz w:val="28"/>
          <w:szCs w:val="28"/>
        </w:rPr>
        <w:lastRenderedPageBreak/>
        <w:t xml:space="preserve">A.1 </w:t>
      </w:r>
      <w:r w:rsidR="00917F25">
        <w:rPr>
          <w:b/>
          <w:sz w:val="28"/>
          <w:szCs w:val="28"/>
        </w:rPr>
        <w:t>Preferred</w:t>
      </w:r>
      <w:r w:rsidRPr="00896365">
        <w:rPr>
          <w:b/>
          <w:sz w:val="28"/>
          <w:szCs w:val="28"/>
        </w:rPr>
        <w:t xml:space="preserve"> Connection</w:t>
      </w:r>
      <w:r w:rsidR="00917F25">
        <w:rPr>
          <w:b/>
          <w:sz w:val="28"/>
          <w:szCs w:val="28"/>
        </w:rPr>
        <w:t xml:space="preserve"> Alternative</w:t>
      </w:r>
    </w:p>
    <w:p w14:paraId="10300DAB" w14:textId="6ADAE842" w:rsidR="005428F4" w:rsidRDefault="005428F4" w:rsidP="005428F4">
      <w:pPr>
        <w:pStyle w:val="AESOAnnotations"/>
      </w:pPr>
      <w:r w:rsidRPr="002612A3">
        <w:t xml:space="preserve">Provide a drawing showing the proposed area transmission system including the </w:t>
      </w:r>
      <w:r w:rsidR="00A946E6">
        <w:t>preferred alternative for the project</w:t>
      </w:r>
      <w:r w:rsidRPr="002612A3">
        <w:t>.</w:t>
      </w:r>
    </w:p>
    <w:p w14:paraId="774ECA5D" w14:textId="389AF23C" w:rsidR="005428F4" w:rsidRPr="00896365" w:rsidRDefault="005428F4" w:rsidP="005428F4">
      <w:pPr>
        <w:pStyle w:val="AESOBody"/>
        <w:rPr>
          <w:b/>
          <w:sz w:val="28"/>
          <w:szCs w:val="28"/>
        </w:rPr>
      </w:pPr>
      <w:r w:rsidRPr="00896365">
        <w:rPr>
          <w:b/>
          <w:sz w:val="28"/>
          <w:szCs w:val="28"/>
        </w:rPr>
        <w:t>A.2 Single Line Diagram – ###S Substation</w:t>
      </w:r>
    </w:p>
    <w:p w14:paraId="2E258F1C" w14:textId="61B5A5C4" w:rsidR="005428F4" w:rsidRPr="0063235B" w:rsidRDefault="0063235B" w:rsidP="0063235B">
      <w:pPr>
        <w:pStyle w:val="AESOAnnotations"/>
      </w:pPr>
      <w:r>
        <w:t>See the</w:t>
      </w:r>
      <w:r w:rsidR="00896365">
        <w:t xml:space="preserve"> AESO’s</w:t>
      </w:r>
      <w:r>
        <w:t xml:space="preserve"> </w:t>
      </w:r>
      <w:hyperlink r:id="rId19" w:history="1">
        <w:r w:rsidRPr="00896365">
          <w:rPr>
            <w:rStyle w:val="Hyperlink"/>
          </w:rPr>
          <w:t>Single Line Diagram (SLD) Guideline</w:t>
        </w:r>
        <w:r w:rsidR="00896365" w:rsidRPr="00896365">
          <w:rPr>
            <w:rStyle w:val="Hyperlink"/>
          </w:rPr>
          <w:t xml:space="preserve"> for Projects</w:t>
        </w:r>
      </w:hyperlink>
      <w:r>
        <w:t xml:space="preserve"> </w:t>
      </w:r>
      <w:r w:rsidR="00896365">
        <w:t>which outlines the requi</w:t>
      </w:r>
      <w:r>
        <w:t>rements for SLDs.</w:t>
      </w:r>
    </w:p>
    <w:p w14:paraId="3BB9CAE7" w14:textId="1264D201" w:rsidR="007F6909" w:rsidRPr="00896365" w:rsidRDefault="0063235B" w:rsidP="007F6909">
      <w:pPr>
        <w:pStyle w:val="AESOBody"/>
        <w:rPr>
          <w:b/>
          <w:sz w:val="28"/>
          <w:szCs w:val="28"/>
        </w:rPr>
      </w:pPr>
      <w:r w:rsidRPr="00896365">
        <w:rPr>
          <w:b/>
          <w:sz w:val="28"/>
          <w:szCs w:val="28"/>
        </w:rPr>
        <w:t>A.3 Telecommunication Connection</w:t>
      </w:r>
    </w:p>
    <w:p w14:paraId="308413F9" w14:textId="392F7F77" w:rsidR="0063235B" w:rsidRPr="002612A3" w:rsidRDefault="0063235B" w:rsidP="0063235B">
      <w:pPr>
        <w:pStyle w:val="AESOAnnotations"/>
      </w:pPr>
      <w:r>
        <w:t xml:space="preserve">Provide </w:t>
      </w:r>
      <w:r w:rsidRPr="002612A3">
        <w:t>drawing(s)</w:t>
      </w:r>
      <w:r>
        <w:t xml:space="preserve"> showing the proposed area tele</w:t>
      </w:r>
      <w:r w:rsidRPr="002612A3">
        <w:t>communication</w:t>
      </w:r>
      <w:r>
        <w:t xml:space="preserve"> system</w:t>
      </w:r>
      <w:r w:rsidRPr="002612A3">
        <w:t>. Each drawing should clearly indicate the following a</w:t>
      </w:r>
      <w:r w:rsidR="008065F4">
        <w:t>t</w:t>
      </w:r>
      <w:r w:rsidRPr="002612A3">
        <w:t xml:space="preserve"> a minimum:</w:t>
      </w:r>
    </w:p>
    <w:p w14:paraId="55FEFBA4" w14:textId="7AA03347" w:rsidR="0063235B" w:rsidRPr="002612A3" w:rsidRDefault="0063235B" w:rsidP="0063235B">
      <w:pPr>
        <w:pStyle w:val="AESOAnnotations"/>
        <w:numPr>
          <w:ilvl w:val="0"/>
          <w:numId w:val="55"/>
        </w:numPr>
      </w:pPr>
      <w:r w:rsidRPr="002612A3">
        <w:t>Proposed connectio</w:t>
      </w:r>
      <w:r>
        <w:t>n and upgrades to existing tele</w:t>
      </w:r>
      <w:r w:rsidRPr="002612A3">
        <w:t>communication system.</w:t>
      </w:r>
    </w:p>
    <w:p w14:paraId="3208A7A8" w14:textId="1EFF4735" w:rsidR="0063235B" w:rsidRPr="002612A3" w:rsidRDefault="0063235B" w:rsidP="0063235B">
      <w:pPr>
        <w:pStyle w:val="AESOAnnotations"/>
        <w:numPr>
          <w:ilvl w:val="0"/>
          <w:numId w:val="55"/>
        </w:numPr>
      </w:pPr>
      <w:r w:rsidRPr="002612A3">
        <w:t>Proposed type (microwave, fiber, etc.</w:t>
      </w:r>
      <w:r>
        <w:t>) of new and upgraded tele</w:t>
      </w:r>
      <w:r w:rsidRPr="002612A3">
        <w:t>communication systems.</w:t>
      </w:r>
    </w:p>
    <w:p w14:paraId="1114B326" w14:textId="61DFA318" w:rsidR="0063235B" w:rsidRPr="002612A3" w:rsidRDefault="0063235B" w:rsidP="0063235B">
      <w:pPr>
        <w:pStyle w:val="AESOAnnotations"/>
        <w:numPr>
          <w:ilvl w:val="0"/>
          <w:numId w:val="55"/>
        </w:numPr>
      </w:pPr>
      <w:r w:rsidRPr="002612A3">
        <w:t>Specif</w:t>
      </w:r>
      <w:r>
        <w:t>y for all new and upgraded tele</w:t>
      </w:r>
      <w:r w:rsidRPr="002612A3">
        <w:t>communication systems what (if any) TPR or protection applications will be carried.</w:t>
      </w:r>
    </w:p>
    <w:p w14:paraId="40D9318D" w14:textId="44AE38BC" w:rsidR="0063235B" w:rsidRDefault="0063235B" w:rsidP="0063235B">
      <w:pPr>
        <w:pStyle w:val="AESOAnnotations"/>
      </w:pPr>
      <w:r>
        <w:t xml:space="preserve">Note: </w:t>
      </w:r>
      <w:r w:rsidRPr="002612A3">
        <w:t>RAS requirements determined at a</w:t>
      </w:r>
      <w:r>
        <w:t xml:space="preserve"> later date may modify the tele</w:t>
      </w:r>
      <w:r w:rsidRPr="002612A3">
        <w:t>communication requirement</w:t>
      </w:r>
    </w:p>
    <w:p w14:paraId="6AC35A63" w14:textId="77777777" w:rsidR="0063235B" w:rsidRPr="00F84C21" w:rsidRDefault="0063235B" w:rsidP="002B1784">
      <w:pPr>
        <w:pStyle w:val="AESOBody"/>
      </w:pPr>
    </w:p>
    <w:sectPr w:rsidR="0063235B" w:rsidRPr="00F84C21" w:rsidSect="009F5049">
      <w:footerReference w:type="default" r:id="rId20"/>
      <w:headerReference w:type="first" r:id="rId21"/>
      <w:footerReference w:type="first" r:id="rId22"/>
      <w:pgSz w:w="12240" w:h="15840"/>
      <w:pgMar w:top="1440" w:right="1440" w:bottom="1440" w:left="1440" w:header="72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C47C5" w14:textId="77777777" w:rsidR="008F064B" w:rsidRDefault="008F064B" w:rsidP="00CF5F8D">
      <w:pPr>
        <w:spacing w:after="0" w:line="240" w:lineRule="auto"/>
      </w:pPr>
      <w:r>
        <w:separator/>
      </w:r>
    </w:p>
  </w:endnote>
  <w:endnote w:type="continuationSeparator" w:id="0">
    <w:p w14:paraId="1525EBC9" w14:textId="77777777" w:rsidR="008F064B" w:rsidRDefault="008F064B" w:rsidP="00CF5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Times Regular">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360" w:type="dxa"/>
      <w:jc w:val="center"/>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3"/>
      <w:gridCol w:w="3035"/>
      <w:gridCol w:w="3222"/>
    </w:tblGrid>
    <w:tr w:rsidR="00B706D1" w:rsidRPr="007C5B6E" w14:paraId="19A99E70" w14:textId="77777777" w:rsidTr="008B1E5A">
      <w:trPr>
        <w:jc w:val="center"/>
      </w:trPr>
      <w:tc>
        <w:tcPr>
          <w:tcW w:w="3264" w:type="dxa"/>
        </w:tcPr>
        <w:p w14:paraId="19A99E6D" w14:textId="77777777" w:rsidR="00B706D1" w:rsidRPr="007C5B6E" w:rsidRDefault="00B706D1" w:rsidP="007C5B6E">
          <w:pPr>
            <w:pStyle w:val="Footer"/>
            <w:spacing w:before="120" w:line="276" w:lineRule="auto"/>
            <w:rPr>
              <w:rFonts w:ascii="Arial" w:hAnsi="Arial" w:cs="Arial"/>
              <w:sz w:val="16"/>
              <w:szCs w:val="16"/>
            </w:rPr>
          </w:pPr>
          <w:r w:rsidRPr="007C5B6E">
            <w:rPr>
              <w:rFonts w:ascii="Arial" w:hAnsi="Arial" w:cs="Arial"/>
              <w:sz w:val="16"/>
              <w:szCs w:val="16"/>
            </w:rPr>
            <w:br/>
          </w:r>
        </w:p>
      </w:tc>
      <w:tc>
        <w:tcPr>
          <w:tcW w:w="3192" w:type="dxa"/>
        </w:tcPr>
        <w:p w14:paraId="19A99E6E" w14:textId="77777777" w:rsidR="00B706D1" w:rsidRPr="007C5B6E" w:rsidRDefault="00B706D1" w:rsidP="007C5B6E">
          <w:pPr>
            <w:pStyle w:val="Footer"/>
            <w:spacing w:before="120" w:line="276" w:lineRule="auto"/>
            <w:jc w:val="center"/>
            <w:rPr>
              <w:rFonts w:ascii="Arial" w:hAnsi="Arial" w:cs="Arial"/>
              <w:sz w:val="16"/>
              <w:szCs w:val="16"/>
            </w:rPr>
          </w:pPr>
          <w:r w:rsidRPr="007C5B6E">
            <w:rPr>
              <w:rFonts w:ascii="Arial" w:hAnsi="Arial" w:cs="Arial"/>
              <w:sz w:val="16"/>
              <w:szCs w:val="16"/>
            </w:rPr>
            <w:fldChar w:fldCharType="begin"/>
          </w:r>
          <w:r w:rsidRPr="007C5B6E">
            <w:rPr>
              <w:rFonts w:ascii="Arial" w:hAnsi="Arial" w:cs="Arial"/>
              <w:sz w:val="16"/>
              <w:szCs w:val="16"/>
            </w:rPr>
            <w:instrText xml:space="preserve"> PAGE   \* MERGEFORMAT </w:instrText>
          </w:r>
          <w:r w:rsidRPr="007C5B6E">
            <w:rPr>
              <w:rFonts w:ascii="Arial" w:hAnsi="Arial" w:cs="Arial"/>
              <w:sz w:val="16"/>
              <w:szCs w:val="16"/>
            </w:rPr>
            <w:fldChar w:fldCharType="separate"/>
          </w:r>
          <w:r>
            <w:rPr>
              <w:rFonts w:ascii="Arial" w:hAnsi="Arial" w:cs="Arial"/>
              <w:noProof/>
              <w:sz w:val="16"/>
              <w:szCs w:val="16"/>
            </w:rPr>
            <w:t>ii</w:t>
          </w:r>
          <w:r w:rsidRPr="007C5B6E">
            <w:rPr>
              <w:rFonts w:ascii="Arial" w:hAnsi="Arial" w:cs="Arial"/>
              <w:noProof/>
              <w:sz w:val="16"/>
              <w:szCs w:val="16"/>
            </w:rPr>
            <w:fldChar w:fldCharType="end"/>
          </w:r>
        </w:p>
      </w:tc>
      <w:tc>
        <w:tcPr>
          <w:tcW w:w="3354" w:type="dxa"/>
        </w:tcPr>
        <w:p w14:paraId="19A99E6F" w14:textId="3AA3A164" w:rsidR="00B706D1" w:rsidRPr="007C5B6E" w:rsidRDefault="00B706D1" w:rsidP="00093ECC">
          <w:pPr>
            <w:pStyle w:val="Footer"/>
            <w:spacing w:before="120" w:line="276" w:lineRule="auto"/>
            <w:jc w:val="right"/>
            <w:rPr>
              <w:rFonts w:ascii="Arial" w:hAnsi="Arial" w:cs="Arial"/>
              <w:sz w:val="16"/>
              <w:szCs w:val="16"/>
            </w:rPr>
          </w:pPr>
          <w:r w:rsidRPr="007C5B6E">
            <w:rPr>
              <w:rFonts w:ascii="Arial" w:hAnsi="Arial" w:cs="Arial"/>
              <w:sz w:val="16"/>
              <w:szCs w:val="16"/>
            </w:rPr>
            <w:fldChar w:fldCharType="begin"/>
          </w:r>
          <w:r w:rsidRPr="007C5B6E">
            <w:rPr>
              <w:rFonts w:ascii="Arial" w:hAnsi="Arial" w:cs="Arial"/>
              <w:sz w:val="16"/>
              <w:szCs w:val="16"/>
            </w:rPr>
            <w:instrText xml:space="preserve"> STYLEREF  "Cover Classification"  \* MERGEFORMAT </w:instrText>
          </w:r>
          <w:r w:rsidRPr="007C5B6E">
            <w:rPr>
              <w:rFonts w:ascii="Arial" w:hAnsi="Arial" w:cs="Arial"/>
              <w:sz w:val="16"/>
              <w:szCs w:val="16"/>
            </w:rPr>
            <w:fldChar w:fldCharType="separate"/>
          </w:r>
          <w:r w:rsidR="00D66790" w:rsidRPr="00D66790">
            <w:rPr>
              <w:rFonts w:ascii="Arial" w:hAnsi="Arial" w:cs="Arial"/>
              <w:bCs/>
              <w:noProof/>
              <w:sz w:val="16"/>
              <w:szCs w:val="16"/>
            </w:rPr>
            <w:t>Choose</w:t>
          </w:r>
          <w:r w:rsidR="00D66790">
            <w:rPr>
              <w:rFonts w:ascii="Arial" w:hAnsi="Arial" w:cs="Arial"/>
              <w:noProof/>
              <w:sz w:val="16"/>
              <w:szCs w:val="16"/>
            </w:rPr>
            <w:t xml:space="preserve"> an item.</w:t>
          </w:r>
          <w:r w:rsidRPr="007C5B6E">
            <w:rPr>
              <w:rFonts w:ascii="Arial" w:hAnsi="Arial" w:cs="Arial"/>
              <w:sz w:val="16"/>
              <w:szCs w:val="16"/>
            </w:rPr>
            <w:fldChar w:fldCharType="end"/>
          </w:r>
          <w:r w:rsidRPr="007C5B6E">
            <w:rPr>
              <w:rFonts w:ascii="Arial" w:hAnsi="Arial" w:cs="Arial"/>
              <w:sz w:val="16"/>
              <w:szCs w:val="16"/>
            </w:rPr>
            <w:br/>
          </w:r>
          <w:r>
            <w:rPr>
              <w:rFonts w:ascii="Arial" w:hAnsi="Arial" w:cs="Arial"/>
              <w:sz w:val="16"/>
              <w:szCs w:val="16"/>
            </w:rPr>
            <w:t>Template Version: V1-202</w:t>
          </w:r>
          <w:r w:rsidR="00172F53">
            <w:rPr>
              <w:rFonts w:ascii="Arial" w:hAnsi="Arial" w:cs="Arial"/>
              <w:sz w:val="16"/>
              <w:szCs w:val="16"/>
            </w:rPr>
            <w:t>1</w:t>
          </w:r>
          <w:r>
            <w:rPr>
              <w:rFonts w:ascii="Arial" w:hAnsi="Arial" w:cs="Arial"/>
              <w:sz w:val="16"/>
              <w:szCs w:val="16"/>
            </w:rPr>
            <w:t>-</w:t>
          </w:r>
          <w:r w:rsidR="00172F53">
            <w:rPr>
              <w:rFonts w:ascii="Arial" w:hAnsi="Arial" w:cs="Arial"/>
              <w:sz w:val="16"/>
              <w:szCs w:val="16"/>
            </w:rPr>
            <w:t>01</w:t>
          </w:r>
          <w:r>
            <w:rPr>
              <w:rFonts w:ascii="Arial" w:hAnsi="Arial" w:cs="Arial"/>
              <w:sz w:val="16"/>
              <w:szCs w:val="16"/>
            </w:rPr>
            <w:t>-</w:t>
          </w:r>
          <w:r w:rsidR="00172F53">
            <w:rPr>
              <w:rFonts w:ascii="Arial" w:hAnsi="Arial" w:cs="Arial"/>
              <w:sz w:val="16"/>
              <w:szCs w:val="16"/>
            </w:rPr>
            <w:t>0</w:t>
          </w:r>
          <w:r w:rsidR="00BB3C79">
            <w:rPr>
              <w:rFonts w:ascii="Arial" w:hAnsi="Arial" w:cs="Arial"/>
              <w:sz w:val="16"/>
              <w:szCs w:val="16"/>
            </w:rPr>
            <w:t>1</w:t>
          </w:r>
        </w:p>
      </w:tc>
    </w:tr>
  </w:tbl>
  <w:p w14:paraId="19A99E71" w14:textId="77777777" w:rsidR="00B706D1" w:rsidRPr="00093ECC" w:rsidRDefault="00B706D1" w:rsidP="001577CF">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360" w:type="dxa"/>
      <w:jc w:val="center"/>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3"/>
      <w:gridCol w:w="3035"/>
      <w:gridCol w:w="3222"/>
    </w:tblGrid>
    <w:tr w:rsidR="00B706D1" w:rsidRPr="000C7813" w14:paraId="19A99E86" w14:textId="77777777" w:rsidTr="008B1E5A">
      <w:trPr>
        <w:jc w:val="center"/>
      </w:trPr>
      <w:tc>
        <w:tcPr>
          <w:tcW w:w="3264" w:type="dxa"/>
        </w:tcPr>
        <w:p w14:paraId="19A99E83" w14:textId="1D806A1E" w:rsidR="00B706D1" w:rsidRPr="007C5B6E" w:rsidRDefault="00B706D1" w:rsidP="007C5B6E">
          <w:pPr>
            <w:pStyle w:val="Footer"/>
            <w:spacing w:before="120" w:line="276" w:lineRule="auto"/>
            <w:rPr>
              <w:rFonts w:ascii="Arial" w:hAnsi="Arial" w:cs="Arial"/>
              <w:sz w:val="16"/>
              <w:szCs w:val="16"/>
            </w:rPr>
          </w:pPr>
          <w:r w:rsidRPr="007C5B6E">
            <w:rPr>
              <w:rFonts w:ascii="Arial" w:hAnsi="Arial" w:cs="Arial"/>
              <w:sz w:val="16"/>
              <w:szCs w:val="16"/>
            </w:rPr>
            <w:br/>
          </w:r>
        </w:p>
      </w:tc>
      <w:tc>
        <w:tcPr>
          <w:tcW w:w="3192" w:type="dxa"/>
        </w:tcPr>
        <w:p w14:paraId="19A99E84" w14:textId="77777777" w:rsidR="00B706D1" w:rsidRPr="007C5B6E" w:rsidRDefault="00B706D1" w:rsidP="007C5B6E">
          <w:pPr>
            <w:pStyle w:val="Footer"/>
            <w:spacing w:before="120" w:line="276" w:lineRule="auto"/>
            <w:jc w:val="center"/>
            <w:rPr>
              <w:rFonts w:ascii="Arial" w:hAnsi="Arial" w:cs="Arial"/>
              <w:sz w:val="16"/>
              <w:szCs w:val="16"/>
            </w:rPr>
          </w:pPr>
          <w:r w:rsidRPr="007C5B6E">
            <w:rPr>
              <w:rFonts w:ascii="Arial" w:hAnsi="Arial" w:cs="Arial"/>
              <w:sz w:val="16"/>
              <w:szCs w:val="16"/>
            </w:rPr>
            <w:fldChar w:fldCharType="begin"/>
          </w:r>
          <w:r w:rsidRPr="007C5B6E">
            <w:rPr>
              <w:rFonts w:ascii="Arial" w:hAnsi="Arial" w:cs="Arial"/>
              <w:sz w:val="16"/>
              <w:szCs w:val="16"/>
            </w:rPr>
            <w:instrText xml:space="preserve"> PAGE   \* MERGEFORMAT </w:instrText>
          </w:r>
          <w:r w:rsidRPr="007C5B6E">
            <w:rPr>
              <w:rFonts w:ascii="Arial" w:hAnsi="Arial" w:cs="Arial"/>
              <w:sz w:val="16"/>
              <w:szCs w:val="16"/>
            </w:rPr>
            <w:fldChar w:fldCharType="separate"/>
          </w:r>
          <w:r>
            <w:rPr>
              <w:rFonts w:ascii="Arial" w:hAnsi="Arial" w:cs="Arial"/>
              <w:noProof/>
              <w:sz w:val="16"/>
              <w:szCs w:val="16"/>
            </w:rPr>
            <w:t>i</w:t>
          </w:r>
          <w:r w:rsidRPr="007C5B6E">
            <w:rPr>
              <w:rFonts w:ascii="Arial" w:hAnsi="Arial" w:cs="Arial"/>
              <w:noProof/>
              <w:sz w:val="16"/>
              <w:szCs w:val="16"/>
            </w:rPr>
            <w:fldChar w:fldCharType="end"/>
          </w:r>
        </w:p>
      </w:tc>
      <w:tc>
        <w:tcPr>
          <w:tcW w:w="3354" w:type="dxa"/>
        </w:tcPr>
        <w:p w14:paraId="19A99E85" w14:textId="7CD3DCEF" w:rsidR="00B706D1" w:rsidRPr="007C5B6E" w:rsidRDefault="00B706D1" w:rsidP="00A71825">
          <w:pPr>
            <w:pStyle w:val="Footer"/>
            <w:spacing w:before="120" w:line="276" w:lineRule="auto"/>
            <w:jc w:val="right"/>
            <w:rPr>
              <w:rFonts w:ascii="Arial" w:hAnsi="Arial" w:cs="Arial"/>
              <w:sz w:val="16"/>
              <w:szCs w:val="16"/>
            </w:rPr>
          </w:pPr>
          <w:r w:rsidRPr="007C5B6E">
            <w:rPr>
              <w:rFonts w:ascii="Arial" w:hAnsi="Arial" w:cs="Arial"/>
              <w:sz w:val="16"/>
              <w:szCs w:val="16"/>
            </w:rPr>
            <w:fldChar w:fldCharType="begin"/>
          </w:r>
          <w:r w:rsidRPr="007C5B6E">
            <w:rPr>
              <w:rFonts w:ascii="Arial" w:hAnsi="Arial" w:cs="Arial"/>
              <w:sz w:val="16"/>
              <w:szCs w:val="16"/>
            </w:rPr>
            <w:instrText xml:space="preserve"> STYLEREF  "Cover Classification"  \* MERGEFORMAT </w:instrText>
          </w:r>
          <w:r w:rsidRPr="007C5B6E">
            <w:rPr>
              <w:rFonts w:ascii="Arial" w:hAnsi="Arial" w:cs="Arial"/>
              <w:sz w:val="16"/>
              <w:szCs w:val="16"/>
            </w:rPr>
            <w:fldChar w:fldCharType="separate"/>
          </w:r>
          <w:r w:rsidR="00D66790" w:rsidRPr="00D66790">
            <w:rPr>
              <w:rFonts w:ascii="Arial" w:hAnsi="Arial" w:cs="Arial"/>
              <w:bCs/>
              <w:noProof/>
              <w:sz w:val="16"/>
              <w:szCs w:val="16"/>
            </w:rPr>
            <w:t>Choose</w:t>
          </w:r>
          <w:r w:rsidR="00D66790">
            <w:rPr>
              <w:rFonts w:ascii="Arial" w:hAnsi="Arial" w:cs="Arial"/>
              <w:noProof/>
              <w:sz w:val="16"/>
              <w:szCs w:val="16"/>
            </w:rPr>
            <w:t xml:space="preserve"> an item.</w:t>
          </w:r>
          <w:r w:rsidRPr="007C5B6E">
            <w:rPr>
              <w:rFonts w:ascii="Arial" w:hAnsi="Arial" w:cs="Arial"/>
              <w:sz w:val="16"/>
              <w:szCs w:val="16"/>
            </w:rPr>
            <w:fldChar w:fldCharType="end"/>
          </w:r>
          <w:r w:rsidRPr="007C5B6E">
            <w:rPr>
              <w:rFonts w:ascii="Arial" w:hAnsi="Arial" w:cs="Arial"/>
              <w:sz w:val="16"/>
              <w:szCs w:val="16"/>
            </w:rPr>
            <w:br/>
          </w:r>
          <w:r>
            <w:rPr>
              <w:rFonts w:ascii="Arial" w:hAnsi="Arial" w:cs="Arial"/>
              <w:sz w:val="16"/>
              <w:szCs w:val="16"/>
            </w:rPr>
            <w:t>Template Version: V1-202</w:t>
          </w:r>
          <w:r w:rsidR="00172F53">
            <w:rPr>
              <w:rFonts w:ascii="Arial" w:hAnsi="Arial" w:cs="Arial"/>
              <w:sz w:val="16"/>
              <w:szCs w:val="16"/>
            </w:rPr>
            <w:t>1</w:t>
          </w:r>
          <w:r>
            <w:rPr>
              <w:rFonts w:ascii="Arial" w:hAnsi="Arial" w:cs="Arial"/>
              <w:sz w:val="16"/>
              <w:szCs w:val="16"/>
            </w:rPr>
            <w:t>-</w:t>
          </w:r>
          <w:r w:rsidR="00172F53">
            <w:rPr>
              <w:rFonts w:ascii="Arial" w:hAnsi="Arial" w:cs="Arial"/>
              <w:sz w:val="16"/>
              <w:szCs w:val="16"/>
            </w:rPr>
            <w:t>01</w:t>
          </w:r>
          <w:r>
            <w:rPr>
              <w:rFonts w:ascii="Arial" w:hAnsi="Arial" w:cs="Arial"/>
              <w:sz w:val="16"/>
              <w:szCs w:val="16"/>
            </w:rPr>
            <w:t>-</w:t>
          </w:r>
          <w:r w:rsidR="00172F53">
            <w:rPr>
              <w:rFonts w:ascii="Arial" w:hAnsi="Arial" w:cs="Arial"/>
              <w:sz w:val="16"/>
              <w:szCs w:val="16"/>
            </w:rPr>
            <w:t>01</w:t>
          </w:r>
        </w:p>
      </w:tc>
    </w:tr>
  </w:tbl>
  <w:p w14:paraId="19A99E87" w14:textId="77777777" w:rsidR="00B706D1" w:rsidRPr="00093ECC" w:rsidRDefault="00B706D1">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360" w:type="dxa"/>
      <w:jc w:val="center"/>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046"/>
      <w:gridCol w:w="3199"/>
    </w:tblGrid>
    <w:tr w:rsidR="00B706D1" w:rsidRPr="007C5B6E" w14:paraId="339D7C9A" w14:textId="77777777" w:rsidTr="00CB24DA">
      <w:trPr>
        <w:jc w:val="center"/>
      </w:trPr>
      <w:tc>
        <w:tcPr>
          <w:tcW w:w="1664" w:type="pct"/>
        </w:tcPr>
        <w:p w14:paraId="377EFC5C" w14:textId="77777777" w:rsidR="00B706D1" w:rsidRPr="007C5B6E" w:rsidRDefault="00B706D1" w:rsidP="007C5B6E">
          <w:pPr>
            <w:pStyle w:val="Footer"/>
            <w:spacing w:before="120" w:line="276" w:lineRule="auto"/>
            <w:rPr>
              <w:rFonts w:ascii="Arial" w:hAnsi="Arial" w:cs="Arial"/>
              <w:sz w:val="16"/>
              <w:szCs w:val="16"/>
            </w:rPr>
          </w:pPr>
        </w:p>
      </w:tc>
      <w:tc>
        <w:tcPr>
          <w:tcW w:w="1627" w:type="pct"/>
        </w:tcPr>
        <w:p w14:paraId="1DA42646" w14:textId="5CA47FB8" w:rsidR="00B706D1" w:rsidRPr="007C5B6E" w:rsidRDefault="00B706D1" w:rsidP="007C5B6E">
          <w:pPr>
            <w:pStyle w:val="Footer"/>
            <w:spacing w:before="120" w:line="276" w:lineRule="auto"/>
            <w:jc w:val="center"/>
            <w:rPr>
              <w:rFonts w:ascii="Arial" w:hAnsi="Arial" w:cs="Arial"/>
              <w:sz w:val="16"/>
              <w:szCs w:val="16"/>
            </w:rPr>
          </w:pPr>
          <w:r w:rsidRPr="007C5B6E">
            <w:rPr>
              <w:rFonts w:ascii="Arial" w:hAnsi="Arial" w:cs="Arial"/>
              <w:sz w:val="16"/>
              <w:szCs w:val="16"/>
            </w:rPr>
            <w:fldChar w:fldCharType="begin"/>
          </w:r>
          <w:r w:rsidRPr="007C5B6E">
            <w:rPr>
              <w:rFonts w:ascii="Arial" w:hAnsi="Arial" w:cs="Arial"/>
              <w:sz w:val="16"/>
              <w:szCs w:val="16"/>
            </w:rPr>
            <w:instrText xml:space="preserve"> PAGE   \* MERGEFORMAT </w:instrText>
          </w:r>
          <w:r w:rsidRPr="007C5B6E">
            <w:rPr>
              <w:rFonts w:ascii="Arial" w:hAnsi="Arial" w:cs="Arial"/>
              <w:sz w:val="16"/>
              <w:szCs w:val="16"/>
            </w:rPr>
            <w:fldChar w:fldCharType="separate"/>
          </w:r>
          <w:r>
            <w:rPr>
              <w:rFonts w:ascii="Arial" w:hAnsi="Arial" w:cs="Arial"/>
              <w:noProof/>
              <w:sz w:val="16"/>
              <w:szCs w:val="16"/>
            </w:rPr>
            <w:t>4</w:t>
          </w:r>
          <w:r w:rsidRPr="007C5B6E">
            <w:rPr>
              <w:rFonts w:ascii="Arial" w:hAnsi="Arial" w:cs="Arial"/>
              <w:noProof/>
              <w:sz w:val="16"/>
              <w:szCs w:val="16"/>
            </w:rPr>
            <w:fldChar w:fldCharType="end"/>
          </w:r>
        </w:p>
      </w:tc>
      <w:tc>
        <w:tcPr>
          <w:tcW w:w="1709" w:type="pct"/>
        </w:tcPr>
        <w:p w14:paraId="3D5CFE88" w14:textId="43908E25" w:rsidR="00B706D1" w:rsidRPr="007C5B6E" w:rsidRDefault="00B706D1" w:rsidP="00A71825">
          <w:pPr>
            <w:pStyle w:val="Footer"/>
            <w:spacing w:before="120" w:line="276" w:lineRule="auto"/>
            <w:jc w:val="right"/>
            <w:rPr>
              <w:rFonts w:ascii="Arial" w:hAnsi="Arial" w:cs="Arial"/>
              <w:sz w:val="16"/>
              <w:szCs w:val="16"/>
            </w:rPr>
          </w:pPr>
          <w:r w:rsidRPr="00F63259">
            <w:rPr>
              <w:rFonts w:ascii="Arial" w:hAnsi="Arial" w:cs="Arial"/>
              <w:sz w:val="16"/>
              <w:szCs w:val="16"/>
            </w:rPr>
            <w:fldChar w:fldCharType="begin"/>
          </w:r>
          <w:r w:rsidRPr="00F63259">
            <w:rPr>
              <w:rFonts w:ascii="Arial" w:hAnsi="Arial" w:cs="Arial"/>
              <w:sz w:val="16"/>
              <w:szCs w:val="16"/>
            </w:rPr>
            <w:instrText xml:space="preserve"> STYLEREF  "Cover Classification"  \* MERGEFORMAT </w:instrText>
          </w:r>
          <w:r w:rsidRPr="00F63259">
            <w:rPr>
              <w:rFonts w:ascii="Arial" w:hAnsi="Arial" w:cs="Arial"/>
              <w:sz w:val="16"/>
              <w:szCs w:val="16"/>
            </w:rPr>
            <w:fldChar w:fldCharType="separate"/>
          </w:r>
          <w:r w:rsidR="00D66790" w:rsidRPr="00D66790">
            <w:rPr>
              <w:rFonts w:ascii="Arial" w:hAnsi="Arial" w:cs="Arial"/>
              <w:bCs/>
              <w:noProof/>
              <w:sz w:val="16"/>
              <w:szCs w:val="16"/>
            </w:rPr>
            <w:t>Choose an item.</w:t>
          </w:r>
          <w:r w:rsidRPr="00F63259">
            <w:rPr>
              <w:rFonts w:ascii="Arial" w:hAnsi="Arial" w:cs="Arial"/>
              <w:sz w:val="16"/>
              <w:szCs w:val="16"/>
            </w:rPr>
            <w:fldChar w:fldCharType="end"/>
          </w:r>
          <w:r w:rsidRPr="007C5B6E">
            <w:rPr>
              <w:rFonts w:ascii="Arial" w:hAnsi="Arial" w:cs="Arial"/>
              <w:sz w:val="16"/>
              <w:szCs w:val="16"/>
            </w:rPr>
            <w:br/>
          </w:r>
          <w:r>
            <w:rPr>
              <w:rFonts w:ascii="Arial" w:hAnsi="Arial" w:cs="Arial"/>
              <w:sz w:val="16"/>
              <w:szCs w:val="16"/>
            </w:rPr>
            <w:t>Template Version: V1-202</w:t>
          </w:r>
          <w:r w:rsidR="00172F53">
            <w:rPr>
              <w:rFonts w:ascii="Arial" w:hAnsi="Arial" w:cs="Arial"/>
              <w:sz w:val="16"/>
              <w:szCs w:val="16"/>
            </w:rPr>
            <w:t>1</w:t>
          </w:r>
          <w:r>
            <w:rPr>
              <w:rFonts w:ascii="Arial" w:hAnsi="Arial" w:cs="Arial"/>
              <w:sz w:val="16"/>
              <w:szCs w:val="16"/>
            </w:rPr>
            <w:t>-</w:t>
          </w:r>
          <w:r w:rsidR="00172F53">
            <w:rPr>
              <w:rFonts w:ascii="Arial" w:hAnsi="Arial" w:cs="Arial"/>
              <w:sz w:val="16"/>
              <w:szCs w:val="16"/>
            </w:rPr>
            <w:t>01</w:t>
          </w:r>
          <w:r>
            <w:rPr>
              <w:rFonts w:ascii="Arial" w:hAnsi="Arial" w:cs="Arial"/>
              <w:sz w:val="16"/>
              <w:szCs w:val="16"/>
            </w:rPr>
            <w:t>-</w:t>
          </w:r>
          <w:r w:rsidR="00172F53">
            <w:rPr>
              <w:rFonts w:ascii="Arial" w:hAnsi="Arial" w:cs="Arial"/>
              <w:sz w:val="16"/>
              <w:szCs w:val="16"/>
            </w:rPr>
            <w:t>0</w:t>
          </w:r>
          <w:r w:rsidR="00BB3C79">
            <w:rPr>
              <w:rFonts w:ascii="Arial" w:hAnsi="Arial" w:cs="Arial"/>
              <w:sz w:val="16"/>
              <w:szCs w:val="16"/>
            </w:rPr>
            <w:t>1</w:t>
          </w:r>
        </w:p>
      </w:tc>
    </w:tr>
  </w:tbl>
  <w:p w14:paraId="3BC1E794" w14:textId="77777777" w:rsidR="00B706D1" w:rsidRPr="00093ECC" w:rsidRDefault="00B706D1" w:rsidP="001577CF">
    <w:pPr>
      <w:pStyle w:val="Foo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360" w:type="dxa"/>
      <w:jc w:val="center"/>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046"/>
      <w:gridCol w:w="3199"/>
    </w:tblGrid>
    <w:tr w:rsidR="00B706D1" w:rsidRPr="007C5B6E" w14:paraId="1C5489A9" w14:textId="77777777" w:rsidTr="00CB24DA">
      <w:trPr>
        <w:jc w:val="center"/>
      </w:trPr>
      <w:tc>
        <w:tcPr>
          <w:tcW w:w="1664" w:type="pct"/>
        </w:tcPr>
        <w:p w14:paraId="4D69295D" w14:textId="77777777" w:rsidR="00B706D1" w:rsidRPr="007C5B6E" w:rsidRDefault="00B706D1" w:rsidP="007C5B6E">
          <w:pPr>
            <w:pStyle w:val="Footer"/>
            <w:spacing w:before="120" w:line="276" w:lineRule="auto"/>
            <w:rPr>
              <w:rFonts w:ascii="Arial" w:hAnsi="Arial" w:cs="Arial"/>
              <w:sz w:val="16"/>
              <w:szCs w:val="16"/>
            </w:rPr>
          </w:pPr>
        </w:p>
      </w:tc>
      <w:tc>
        <w:tcPr>
          <w:tcW w:w="1627" w:type="pct"/>
        </w:tcPr>
        <w:p w14:paraId="5664B092" w14:textId="7B21FEC9" w:rsidR="00B706D1" w:rsidRPr="007C5B6E" w:rsidRDefault="00B706D1" w:rsidP="007C5B6E">
          <w:pPr>
            <w:pStyle w:val="Footer"/>
            <w:spacing w:before="120" w:line="276" w:lineRule="auto"/>
            <w:jc w:val="center"/>
            <w:rPr>
              <w:rFonts w:ascii="Arial" w:hAnsi="Arial" w:cs="Arial"/>
              <w:sz w:val="16"/>
              <w:szCs w:val="16"/>
            </w:rPr>
          </w:pPr>
        </w:p>
      </w:tc>
      <w:tc>
        <w:tcPr>
          <w:tcW w:w="1709" w:type="pct"/>
        </w:tcPr>
        <w:p w14:paraId="6FD6BE6F" w14:textId="07FBCC11" w:rsidR="00B706D1" w:rsidRPr="007C5B6E" w:rsidRDefault="00B706D1" w:rsidP="00A71825">
          <w:pPr>
            <w:pStyle w:val="Footer"/>
            <w:spacing w:before="120" w:line="276" w:lineRule="auto"/>
            <w:jc w:val="right"/>
            <w:rPr>
              <w:rFonts w:ascii="Arial" w:hAnsi="Arial" w:cs="Arial"/>
              <w:sz w:val="16"/>
              <w:szCs w:val="16"/>
            </w:rPr>
          </w:pPr>
          <w:r w:rsidRPr="00F63259">
            <w:rPr>
              <w:rFonts w:ascii="Arial" w:hAnsi="Arial" w:cs="Arial"/>
              <w:sz w:val="16"/>
              <w:szCs w:val="16"/>
            </w:rPr>
            <w:fldChar w:fldCharType="begin"/>
          </w:r>
          <w:r w:rsidRPr="00F63259">
            <w:rPr>
              <w:rFonts w:ascii="Arial" w:hAnsi="Arial" w:cs="Arial"/>
              <w:sz w:val="16"/>
              <w:szCs w:val="16"/>
            </w:rPr>
            <w:instrText xml:space="preserve"> STYLEREF  "Cover Classification"  \* MERGEFORMAT </w:instrText>
          </w:r>
          <w:r w:rsidRPr="00F63259">
            <w:rPr>
              <w:rFonts w:ascii="Arial" w:hAnsi="Arial" w:cs="Arial"/>
              <w:sz w:val="16"/>
              <w:szCs w:val="16"/>
            </w:rPr>
            <w:fldChar w:fldCharType="separate"/>
          </w:r>
          <w:r w:rsidR="00D66790" w:rsidRPr="00D66790">
            <w:rPr>
              <w:rFonts w:ascii="Arial" w:hAnsi="Arial" w:cs="Arial"/>
              <w:bCs/>
              <w:noProof/>
              <w:sz w:val="16"/>
              <w:szCs w:val="16"/>
            </w:rPr>
            <w:t>Choose an item.</w:t>
          </w:r>
          <w:r w:rsidRPr="00F63259">
            <w:rPr>
              <w:rFonts w:ascii="Arial" w:hAnsi="Arial" w:cs="Arial"/>
              <w:sz w:val="16"/>
              <w:szCs w:val="16"/>
            </w:rPr>
            <w:fldChar w:fldCharType="end"/>
          </w:r>
          <w:r w:rsidRPr="007C5B6E">
            <w:rPr>
              <w:rFonts w:ascii="Arial" w:hAnsi="Arial" w:cs="Arial"/>
              <w:sz w:val="16"/>
              <w:szCs w:val="16"/>
            </w:rPr>
            <w:br/>
          </w:r>
          <w:r>
            <w:rPr>
              <w:rFonts w:ascii="Arial" w:hAnsi="Arial" w:cs="Arial"/>
              <w:sz w:val="16"/>
              <w:szCs w:val="16"/>
            </w:rPr>
            <w:t>Template Version: V1-202</w:t>
          </w:r>
          <w:r w:rsidR="00172F53">
            <w:rPr>
              <w:rFonts w:ascii="Arial" w:hAnsi="Arial" w:cs="Arial"/>
              <w:sz w:val="16"/>
              <w:szCs w:val="16"/>
            </w:rPr>
            <w:t>1</w:t>
          </w:r>
          <w:r>
            <w:rPr>
              <w:rFonts w:ascii="Arial" w:hAnsi="Arial" w:cs="Arial"/>
              <w:sz w:val="16"/>
              <w:szCs w:val="16"/>
            </w:rPr>
            <w:t>-</w:t>
          </w:r>
          <w:r w:rsidR="00172F53">
            <w:rPr>
              <w:rFonts w:ascii="Arial" w:hAnsi="Arial" w:cs="Arial"/>
              <w:sz w:val="16"/>
              <w:szCs w:val="16"/>
            </w:rPr>
            <w:t>01</w:t>
          </w:r>
          <w:r>
            <w:rPr>
              <w:rFonts w:ascii="Arial" w:hAnsi="Arial" w:cs="Arial"/>
              <w:sz w:val="16"/>
              <w:szCs w:val="16"/>
            </w:rPr>
            <w:t>-</w:t>
          </w:r>
          <w:r w:rsidR="00172F53">
            <w:rPr>
              <w:rFonts w:ascii="Arial" w:hAnsi="Arial" w:cs="Arial"/>
              <w:sz w:val="16"/>
              <w:szCs w:val="16"/>
            </w:rPr>
            <w:t>0</w:t>
          </w:r>
          <w:r w:rsidR="00BB3C79">
            <w:rPr>
              <w:rFonts w:ascii="Arial" w:hAnsi="Arial" w:cs="Arial"/>
              <w:sz w:val="16"/>
              <w:szCs w:val="16"/>
            </w:rPr>
            <w:t>1</w:t>
          </w:r>
        </w:p>
      </w:tc>
    </w:tr>
  </w:tbl>
  <w:p w14:paraId="7231CA12" w14:textId="77777777" w:rsidR="00B706D1" w:rsidRPr="00093ECC" w:rsidRDefault="00B706D1" w:rsidP="001577CF">
    <w:pPr>
      <w:pStyle w:val="Footer"/>
      <w:rPr>
        <w:sz w:val="4"/>
        <w:szCs w:val="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360" w:type="dxa"/>
      <w:jc w:val="center"/>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3"/>
      <w:gridCol w:w="3034"/>
      <w:gridCol w:w="3223"/>
    </w:tblGrid>
    <w:tr w:rsidR="00B706D1" w:rsidRPr="000C7813" w14:paraId="0BC7F2BF" w14:textId="77777777" w:rsidTr="00CB24DA">
      <w:trPr>
        <w:jc w:val="center"/>
      </w:trPr>
      <w:tc>
        <w:tcPr>
          <w:tcW w:w="3264" w:type="dxa"/>
        </w:tcPr>
        <w:p w14:paraId="550FECE4" w14:textId="77777777" w:rsidR="00B706D1" w:rsidRPr="007C5B6E" w:rsidRDefault="00B706D1" w:rsidP="007C5B6E">
          <w:pPr>
            <w:pStyle w:val="Footer"/>
            <w:spacing w:before="120" w:line="276" w:lineRule="auto"/>
            <w:rPr>
              <w:rFonts w:ascii="Arial" w:hAnsi="Arial" w:cs="Arial"/>
              <w:sz w:val="16"/>
              <w:szCs w:val="16"/>
            </w:rPr>
          </w:pPr>
          <w:r w:rsidRPr="007C5B6E">
            <w:rPr>
              <w:rFonts w:ascii="Arial" w:hAnsi="Arial" w:cs="Arial"/>
              <w:sz w:val="16"/>
              <w:szCs w:val="16"/>
            </w:rPr>
            <w:br/>
          </w:r>
        </w:p>
      </w:tc>
      <w:tc>
        <w:tcPr>
          <w:tcW w:w="3192" w:type="dxa"/>
        </w:tcPr>
        <w:p w14:paraId="5EFFB966" w14:textId="77777777" w:rsidR="00B706D1" w:rsidRPr="007C5B6E" w:rsidRDefault="00B706D1" w:rsidP="007C5B6E">
          <w:pPr>
            <w:pStyle w:val="Footer"/>
            <w:spacing w:before="120" w:line="276" w:lineRule="auto"/>
            <w:jc w:val="center"/>
            <w:rPr>
              <w:rFonts w:ascii="Arial" w:hAnsi="Arial" w:cs="Arial"/>
              <w:sz w:val="16"/>
              <w:szCs w:val="16"/>
            </w:rPr>
          </w:pPr>
        </w:p>
      </w:tc>
      <w:tc>
        <w:tcPr>
          <w:tcW w:w="3354" w:type="dxa"/>
        </w:tcPr>
        <w:p w14:paraId="13785E57" w14:textId="0BAEFA04" w:rsidR="00B706D1" w:rsidRPr="007C5B6E" w:rsidRDefault="00B706D1" w:rsidP="00093ECC">
          <w:pPr>
            <w:pStyle w:val="Footer"/>
            <w:spacing w:before="120" w:line="276" w:lineRule="auto"/>
            <w:jc w:val="right"/>
            <w:rPr>
              <w:rFonts w:ascii="Arial" w:hAnsi="Arial" w:cs="Arial"/>
              <w:sz w:val="16"/>
              <w:szCs w:val="16"/>
            </w:rPr>
          </w:pPr>
          <w:r w:rsidRPr="007C5B6E">
            <w:rPr>
              <w:rFonts w:ascii="Arial" w:hAnsi="Arial" w:cs="Arial"/>
              <w:sz w:val="16"/>
              <w:szCs w:val="16"/>
            </w:rPr>
            <w:fldChar w:fldCharType="begin"/>
          </w:r>
          <w:r w:rsidRPr="007C5B6E">
            <w:rPr>
              <w:rFonts w:ascii="Arial" w:hAnsi="Arial" w:cs="Arial"/>
              <w:sz w:val="16"/>
              <w:szCs w:val="16"/>
            </w:rPr>
            <w:instrText xml:space="preserve"> STYLEREF  "Cover Classification"  \* MERGEFORMAT </w:instrText>
          </w:r>
          <w:r w:rsidRPr="007C5B6E">
            <w:rPr>
              <w:rFonts w:ascii="Arial" w:hAnsi="Arial" w:cs="Arial"/>
              <w:sz w:val="16"/>
              <w:szCs w:val="16"/>
            </w:rPr>
            <w:fldChar w:fldCharType="separate"/>
          </w:r>
          <w:r w:rsidR="00D66790" w:rsidRPr="00D66790">
            <w:rPr>
              <w:rFonts w:ascii="Arial" w:hAnsi="Arial" w:cs="Arial"/>
              <w:bCs/>
              <w:noProof/>
              <w:sz w:val="16"/>
              <w:szCs w:val="16"/>
            </w:rPr>
            <w:t>Choose</w:t>
          </w:r>
          <w:r w:rsidR="00D66790">
            <w:rPr>
              <w:rFonts w:ascii="Arial" w:hAnsi="Arial" w:cs="Arial"/>
              <w:noProof/>
              <w:sz w:val="16"/>
              <w:szCs w:val="16"/>
            </w:rPr>
            <w:t xml:space="preserve"> an item.</w:t>
          </w:r>
          <w:r w:rsidRPr="007C5B6E">
            <w:rPr>
              <w:rFonts w:ascii="Arial" w:hAnsi="Arial" w:cs="Arial"/>
              <w:sz w:val="16"/>
              <w:szCs w:val="16"/>
            </w:rPr>
            <w:fldChar w:fldCharType="end"/>
          </w:r>
          <w:r w:rsidRPr="007C5B6E">
            <w:rPr>
              <w:rFonts w:ascii="Arial" w:hAnsi="Arial" w:cs="Arial"/>
              <w:sz w:val="16"/>
              <w:szCs w:val="16"/>
            </w:rPr>
            <w:br/>
          </w:r>
          <w:r>
            <w:rPr>
              <w:rFonts w:ascii="Arial" w:hAnsi="Arial" w:cs="Arial"/>
              <w:sz w:val="16"/>
              <w:szCs w:val="16"/>
            </w:rPr>
            <w:t>Template Version: V1-202</w:t>
          </w:r>
          <w:r w:rsidR="00172F53">
            <w:rPr>
              <w:rFonts w:ascii="Arial" w:hAnsi="Arial" w:cs="Arial"/>
              <w:sz w:val="16"/>
              <w:szCs w:val="16"/>
            </w:rPr>
            <w:t>1</w:t>
          </w:r>
          <w:r>
            <w:rPr>
              <w:rFonts w:ascii="Arial" w:hAnsi="Arial" w:cs="Arial"/>
              <w:sz w:val="16"/>
              <w:szCs w:val="16"/>
            </w:rPr>
            <w:t>-</w:t>
          </w:r>
          <w:r w:rsidR="00172F53">
            <w:rPr>
              <w:rFonts w:ascii="Arial" w:hAnsi="Arial" w:cs="Arial"/>
              <w:sz w:val="16"/>
              <w:szCs w:val="16"/>
            </w:rPr>
            <w:t>01</w:t>
          </w:r>
          <w:r>
            <w:rPr>
              <w:rFonts w:ascii="Arial" w:hAnsi="Arial" w:cs="Arial"/>
              <w:sz w:val="16"/>
              <w:szCs w:val="16"/>
            </w:rPr>
            <w:t>-</w:t>
          </w:r>
          <w:r w:rsidR="00172F53">
            <w:rPr>
              <w:rFonts w:ascii="Arial" w:hAnsi="Arial" w:cs="Arial"/>
              <w:sz w:val="16"/>
              <w:szCs w:val="16"/>
            </w:rPr>
            <w:t>0</w:t>
          </w:r>
          <w:r w:rsidR="00BB3C79">
            <w:rPr>
              <w:rFonts w:ascii="Arial" w:hAnsi="Arial" w:cs="Arial"/>
              <w:sz w:val="16"/>
              <w:szCs w:val="16"/>
            </w:rPr>
            <w:t>1</w:t>
          </w:r>
        </w:p>
      </w:tc>
    </w:tr>
  </w:tbl>
  <w:p w14:paraId="10B83346" w14:textId="77777777" w:rsidR="00B706D1" w:rsidRPr="00093ECC" w:rsidRDefault="00B706D1">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FF36E" w14:textId="77777777" w:rsidR="008F064B" w:rsidRDefault="008F064B" w:rsidP="00CF5F8D">
      <w:pPr>
        <w:spacing w:after="0" w:line="240" w:lineRule="auto"/>
      </w:pPr>
      <w:r>
        <w:separator/>
      </w:r>
    </w:p>
  </w:footnote>
  <w:footnote w:type="continuationSeparator" w:id="0">
    <w:p w14:paraId="0FDB2684" w14:textId="77777777" w:rsidR="008F064B" w:rsidRDefault="008F064B" w:rsidP="00CF5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88"/>
    </w:tblGrid>
    <w:tr w:rsidR="00B706D1" w14:paraId="19A99E73" w14:textId="77777777" w:rsidTr="00E07C2E">
      <w:trPr>
        <w:trHeight w:val="1584"/>
      </w:trPr>
      <w:tc>
        <w:tcPr>
          <w:tcW w:w="7488" w:type="dxa"/>
          <w:shd w:val="clear" w:color="auto" w:fill="auto"/>
          <w:vAlign w:val="bottom"/>
        </w:tcPr>
        <w:p w14:paraId="19A99E72" w14:textId="77777777" w:rsidR="00B706D1" w:rsidRPr="00B33490" w:rsidRDefault="00B706D1" w:rsidP="00E07C2E">
          <w:pPr>
            <w:pStyle w:val="Title"/>
          </w:pPr>
        </w:p>
      </w:tc>
    </w:tr>
    <w:tr w:rsidR="00B706D1" w14:paraId="19A99E75" w14:textId="77777777" w:rsidTr="00E07C2E">
      <w:trPr>
        <w:trHeight w:val="288"/>
      </w:trPr>
      <w:tc>
        <w:tcPr>
          <w:tcW w:w="7488" w:type="dxa"/>
          <w:shd w:val="clear" w:color="auto" w:fill="auto"/>
          <w:vAlign w:val="bottom"/>
        </w:tcPr>
        <w:p w14:paraId="19A99E74" w14:textId="77777777" w:rsidR="00B706D1" w:rsidRPr="00B931F5" w:rsidRDefault="00B706D1" w:rsidP="00E07C2E">
          <w:pPr>
            <w:spacing w:after="0" w:line="240" w:lineRule="auto"/>
            <w:rPr>
              <w:b/>
              <w:sz w:val="16"/>
              <w:szCs w:val="16"/>
            </w:rPr>
          </w:pPr>
        </w:p>
      </w:tc>
    </w:tr>
  </w:tbl>
  <w:p w14:paraId="19A99E76" w14:textId="77777777" w:rsidR="00B706D1" w:rsidRPr="004643A0" w:rsidRDefault="00B706D1" w:rsidP="004643A0">
    <w:pPr>
      <w:spacing w:after="0" w:line="240" w:lineRule="auto"/>
      <w:rPr>
        <w:color w:val="FFFFFF"/>
        <w:sz w:val="12"/>
        <w:szCs w:val="12"/>
      </w:rPr>
    </w:pPr>
    <w:r w:rsidRPr="00B931F5">
      <w:rPr>
        <w:color w:val="FFFFFF"/>
        <w:sz w:val="12"/>
        <w:szCs w:val="12"/>
      </w:rPr>
      <w:fldChar w:fldCharType="begin"/>
    </w:r>
    <w:r w:rsidRPr="00B931F5">
      <w:rPr>
        <w:color w:val="FFFFFF"/>
        <w:sz w:val="12"/>
        <w:szCs w:val="12"/>
      </w:rPr>
      <w:instrText xml:space="preserve"> COMMENTS  \* Caps  \* MERGEFORMAT </w:instrText>
    </w:r>
    <w:r w:rsidRPr="00B931F5">
      <w:rPr>
        <w:color w:val="FFFFFF"/>
        <w:sz w:val="12"/>
        <w:szCs w:val="1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868" w:type="dxa"/>
      <w:tblBorders>
        <w:top w:val="none" w:sz="0" w:space="0" w:color="auto"/>
        <w:left w:val="none" w:sz="0" w:space="0" w:color="auto"/>
        <w:bottom w:val="single" w:sz="4" w:space="0" w:color="FFFFFF" w:themeColor="background1"/>
        <w:right w:val="none" w:sz="0" w:space="0" w:color="auto"/>
        <w:insideH w:val="none" w:sz="0" w:space="0" w:color="auto"/>
        <w:insideV w:val="none" w:sz="0" w:space="0" w:color="auto"/>
      </w:tblBorders>
      <w:tblLook w:val="04A0" w:firstRow="1" w:lastRow="0" w:firstColumn="1" w:lastColumn="0" w:noHBand="0" w:noVBand="1"/>
    </w:tblPr>
    <w:tblGrid>
      <w:gridCol w:w="6480"/>
      <w:gridCol w:w="2070"/>
      <w:gridCol w:w="1318"/>
    </w:tblGrid>
    <w:tr w:rsidR="00B706D1" w14:paraId="19A99E7B" w14:textId="77777777" w:rsidTr="00C23FC9">
      <w:trPr>
        <w:trHeight w:val="891"/>
      </w:trPr>
      <w:tc>
        <w:tcPr>
          <w:tcW w:w="6480" w:type="dxa"/>
          <w:vAlign w:val="bottom"/>
        </w:tcPr>
        <w:p w14:paraId="19A99E77" w14:textId="0C955CE3" w:rsidR="00B706D1" w:rsidRDefault="00B706D1" w:rsidP="008042D3">
          <w:pPr>
            <w:pStyle w:val="Header"/>
            <w:spacing w:line="276" w:lineRule="auto"/>
            <w:ind w:left="-115"/>
            <w:rPr>
              <w:rFonts w:ascii="Arial" w:hAnsi="Arial" w:cs="Arial"/>
              <w:noProof/>
              <w:sz w:val="18"/>
              <w:szCs w:val="18"/>
            </w:rPr>
          </w:pPr>
          <w:r w:rsidRPr="007C5B6E">
            <w:rPr>
              <w:rFonts w:ascii="Arial" w:hAnsi="Arial" w:cs="Arial"/>
              <w:b/>
              <w:sz w:val="18"/>
              <w:szCs w:val="18"/>
            </w:rPr>
            <w:fldChar w:fldCharType="begin"/>
          </w:r>
          <w:r w:rsidRPr="007C5B6E">
            <w:rPr>
              <w:rFonts w:ascii="Arial" w:hAnsi="Arial" w:cs="Arial"/>
              <w:b/>
              <w:sz w:val="18"/>
              <w:szCs w:val="18"/>
            </w:rPr>
            <w:instrText xml:space="preserve"> STYLEREF  CoverTitle  \* MERGEFORMAT </w:instrText>
          </w:r>
          <w:r w:rsidRPr="007C5B6E">
            <w:rPr>
              <w:rFonts w:ascii="Arial" w:hAnsi="Arial" w:cs="Arial"/>
              <w:b/>
              <w:sz w:val="18"/>
              <w:szCs w:val="18"/>
            </w:rPr>
            <w:fldChar w:fldCharType="separate"/>
          </w:r>
          <w:r w:rsidR="00D66790">
            <w:rPr>
              <w:rFonts w:ascii="Arial" w:hAnsi="Arial" w:cs="Arial"/>
              <w:b/>
              <w:noProof/>
              <w:sz w:val="18"/>
              <w:szCs w:val="18"/>
            </w:rPr>
            <w:t>Facility Design</w:t>
          </w:r>
          <w:r w:rsidRPr="007C5B6E">
            <w:rPr>
              <w:rFonts w:ascii="Arial" w:hAnsi="Arial" w:cs="Arial"/>
              <w:b/>
              <w:noProof/>
              <w:sz w:val="18"/>
              <w:szCs w:val="18"/>
            </w:rPr>
            <w:fldChar w:fldCharType="end"/>
          </w:r>
          <w:r w:rsidRPr="007C5B6E">
            <w:rPr>
              <w:rFonts w:ascii="Arial" w:hAnsi="Arial" w:cs="Arial"/>
              <w:sz w:val="18"/>
              <w:szCs w:val="18"/>
            </w:rPr>
            <w:br/>
          </w:r>
          <w:r w:rsidRPr="007C5B6E">
            <w:rPr>
              <w:rFonts w:ascii="Arial" w:hAnsi="Arial" w:cs="Arial"/>
              <w:sz w:val="18"/>
              <w:szCs w:val="18"/>
            </w:rPr>
            <w:fldChar w:fldCharType="begin"/>
          </w:r>
          <w:r w:rsidRPr="007C5B6E">
            <w:rPr>
              <w:rFonts w:ascii="Arial" w:hAnsi="Arial" w:cs="Arial"/>
              <w:sz w:val="18"/>
              <w:szCs w:val="18"/>
            </w:rPr>
            <w:instrText xml:space="preserve"> STYLEREF  "Cover Project Full Name"  \* MERGEFORMAT </w:instrText>
          </w:r>
          <w:r w:rsidRPr="007C5B6E">
            <w:rPr>
              <w:rFonts w:ascii="Arial" w:hAnsi="Arial" w:cs="Arial"/>
              <w:sz w:val="18"/>
              <w:szCs w:val="18"/>
            </w:rPr>
            <w:fldChar w:fldCharType="separate"/>
          </w:r>
          <w:r w:rsidR="00D66790">
            <w:rPr>
              <w:rFonts w:ascii="Arial" w:hAnsi="Arial" w:cs="Arial"/>
              <w:noProof/>
              <w:sz w:val="18"/>
              <w:szCs w:val="18"/>
            </w:rPr>
            <w:t>P[0000] [Project Name]</w:t>
          </w:r>
          <w:r w:rsidRPr="007C5B6E">
            <w:rPr>
              <w:rFonts w:ascii="Arial" w:hAnsi="Arial" w:cs="Arial"/>
              <w:noProof/>
              <w:sz w:val="18"/>
              <w:szCs w:val="18"/>
            </w:rPr>
            <w:fldChar w:fldCharType="end"/>
          </w:r>
        </w:p>
        <w:p w14:paraId="19A99E78" w14:textId="326B1E68" w:rsidR="00B706D1" w:rsidRPr="007C5B6E" w:rsidRDefault="00B706D1" w:rsidP="008042D3">
          <w:pPr>
            <w:pStyle w:val="Header"/>
            <w:spacing w:after="40" w:line="276" w:lineRule="auto"/>
            <w:ind w:left="-115"/>
            <w:rPr>
              <w:rFonts w:ascii="Arial" w:hAnsi="Arial" w:cs="Arial"/>
              <w:sz w:val="18"/>
              <w:szCs w:val="18"/>
            </w:rPr>
          </w:pPr>
          <w:r w:rsidRPr="00297ED5">
            <w:rPr>
              <w:rFonts w:ascii="Arial" w:hAnsi="Arial" w:cs="Arial"/>
              <w:sz w:val="18"/>
              <w:szCs w:val="18"/>
            </w:rPr>
            <w:fldChar w:fldCharType="begin"/>
          </w:r>
          <w:r w:rsidRPr="00297ED5">
            <w:rPr>
              <w:rFonts w:ascii="Arial" w:hAnsi="Arial" w:cs="Arial"/>
              <w:sz w:val="18"/>
              <w:szCs w:val="18"/>
            </w:rPr>
            <w:instrText xml:space="preserve"> STYLEREF  "Cover Version No."  \* MERGEFORMAT </w:instrText>
          </w:r>
          <w:r w:rsidRPr="00297ED5">
            <w:rPr>
              <w:rFonts w:ascii="Arial" w:hAnsi="Arial" w:cs="Arial"/>
              <w:sz w:val="18"/>
              <w:szCs w:val="18"/>
            </w:rPr>
            <w:fldChar w:fldCharType="separate"/>
          </w:r>
          <w:r w:rsidR="00D66790">
            <w:rPr>
              <w:rFonts w:ascii="Arial" w:hAnsi="Arial" w:cs="Arial"/>
              <w:noProof/>
              <w:sz w:val="18"/>
              <w:szCs w:val="18"/>
            </w:rPr>
            <w:t>[e.g., V1D1]</w:t>
          </w:r>
          <w:r w:rsidRPr="00297ED5">
            <w:rPr>
              <w:rFonts w:ascii="Arial" w:hAnsi="Arial" w:cs="Arial"/>
              <w:sz w:val="18"/>
              <w:szCs w:val="18"/>
            </w:rPr>
            <w:fldChar w:fldCharType="end"/>
          </w:r>
        </w:p>
      </w:tc>
      <w:tc>
        <w:tcPr>
          <w:tcW w:w="2070" w:type="dxa"/>
          <w:vAlign w:val="bottom"/>
        </w:tcPr>
        <w:p w14:paraId="19A99E79" w14:textId="77777777" w:rsidR="00B706D1" w:rsidRDefault="00B706D1" w:rsidP="00E07C2E">
          <w:pPr>
            <w:pStyle w:val="Header"/>
          </w:pPr>
        </w:p>
      </w:tc>
      <w:tc>
        <w:tcPr>
          <w:tcW w:w="1318" w:type="dxa"/>
          <w:vAlign w:val="bottom"/>
        </w:tcPr>
        <w:p w14:paraId="19A99E7A" w14:textId="77777777" w:rsidR="00B706D1" w:rsidRDefault="00B706D1" w:rsidP="00E07C2E">
          <w:pPr>
            <w:pStyle w:val="Header"/>
          </w:pPr>
        </w:p>
      </w:tc>
    </w:tr>
  </w:tbl>
  <w:p w14:paraId="19A99E7C" w14:textId="77777777" w:rsidR="00B706D1" w:rsidRDefault="00B706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868" w:type="dxa"/>
      <w:tblBorders>
        <w:top w:val="none" w:sz="0" w:space="0" w:color="auto"/>
        <w:left w:val="none" w:sz="0" w:space="0" w:color="auto"/>
        <w:bottom w:val="single" w:sz="4" w:space="0" w:color="FFFFFF" w:themeColor="background1"/>
        <w:right w:val="none" w:sz="0" w:space="0" w:color="auto"/>
        <w:insideH w:val="none" w:sz="0" w:space="0" w:color="auto"/>
        <w:insideV w:val="none" w:sz="0" w:space="0" w:color="auto"/>
      </w:tblBorders>
      <w:tblLook w:val="04A0" w:firstRow="1" w:lastRow="0" w:firstColumn="1" w:lastColumn="0" w:noHBand="0" w:noVBand="1"/>
    </w:tblPr>
    <w:tblGrid>
      <w:gridCol w:w="6480"/>
      <w:gridCol w:w="2070"/>
      <w:gridCol w:w="1318"/>
    </w:tblGrid>
    <w:tr w:rsidR="00B706D1" w14:paraId="19A99E81" w14:textId="77777777" w:rsidTr="00C23FC9">
      <w:trPr>
        <w:trHeight w:val="891"/>
      </w:trPr>
      <w:tc>
        <w:tcPr>
          <w:tcW w:w="6480" w:type="dxa"/>
          <w:vAlign w:val="bottom"/>
        </w:tcPr>
        <w:p w14:paraId="19A99E7D" w14:textId="7C90DA75" w:rsidR="00B706D1" w:rsidRDefault="00B706D1" w:rsidP="00297ED5">
          <w:pPr>
            <w:pStyle w:val="Header"/>
            <w:spacing w:line="276" w:lineRule="auto"/>
            <w:ind w:left="-115"/>
            <w:rPr>
              <w:rFonts w:ascii="Arial" w:hAnsi="Arial" w:cs="Arial"/>
              <w:noProof/>
              <w:sz w:val="18"/>
              <w:szCs w:val="18"/>
            </w:rPr>
          </w:pPr>
          <w:r w:rsidRPr="007C5B6E">
            <w:rPr>
              <w:rFonts w:ascii="Arial" w:hAnsi="Arial" w:cs="Arial"/>
              <w:b/>
              <w:sz w:val="18"/>
              <w:szCs w:val="18"/>
            </w:rPr>
            <w:fldChar w:fldCharType="begin"/>
          </w:r>
          <w:r w:rsidRPr="007C5B6E">
            <w:rPr>
              <w:rFonts w:ascii="Arial" w:hAnsi="Arial" w:cs="Arial"/>
              <w:b/>
              <w:sz w:val="18"/>
              <w:szCs w:val="18"/>
            </w:rPr>
            <w:instrText xml:space="preserve"> STYLEREF  CoverTitle  \* MERGEFORMAT </w:instrText>
          </w:r>
          <w:r w:rsidRPr="007C5B6E">
            <w:rPr>
              <w:rFonts w:ascii="Arial" w:hAnsi="Arial" w:cs="Arial"/>
              <w:b/>
              <w:sz w:val="18"/>
              <w:szCs w:val="18"/>
            </w:rPr>
            <w:fldChar w:fldCharType="separate"/>
          </w:r>
          <w:r w:rsidR="00D66790">
            <w:rPr>
              <w:rFonts w:ascii="Arial" w:hAnsi="Arial" w:cs="Arial"/>
              <w:b/>
              <w:noProof/>
              <w:sz w:val="18"/>
              <w:szCs w:val="18"/>
            </w:rPr>
            <w:t>Facility Design</w:t>
          </w:r>
          <w:r w:rsidRPr="007C5B6E">
            <w:rPr>
              <w:rFonts w:ascii="Arial" w:hAnsi="Arial" w:cs="Arial"/>
              <w:b/>
              <w:noProof/>
              <w:sz w:val="18"/>
              <w:szCs w:val="18"/>
            </w:rPr>
            <w:fldChar w:fldCharType="end"/>
          </w:r>
          <w:r w:rsidRPr="007C5B6E">
            <w:rPr>
              <w:rFonts w:ascii="Arial" w:hAnsi="Arial" w:cs="Arial"/>
              <w:sz w:val="18"/>
              <w:szCs w:val="18"/>
            </w:rPr>
            <w:br/>
          </w:r>
          <w:r w:rsidRPr="007C5B6E">
            <w:rPr>
              <w:rFonts w:ascii="Arial" w:hAnsi="Arial" w:cs="Arial"/>
              <w:sz w:val="18"/>
              <w:szCs w:val="18"/>
            </w:rPr>
            <w:fldChar w:fldCharType="begin"/>
          </w:r>
          <w:r w:rsidRPr="007C5B6E">
            <w:rPr>
              <w:rFonts w:ascii="Arial" w:hAnsi="Arial" w:cs="Arial"/>
              <w:sz w:val="18"/>
              <w:szCs w:val="18"/>
            </w:rPr>
            <w:instrText xml:space="preserve"> STYLEREF  "Cover Project Full Name"  \* MERGEFORMAT </w:instrText>
          </w:r>
          <w:r w:rsidRPr="007C5B6E">
            <w:rPr>
              <w:rFonts w:ascii="Arial" w:hAnsi="Arial" w:cs="Arial"/>
              <w:sz w:val="18"/>
              <w:szCs w:val="18"/>
            </w:rPr>
            <w:fldChar w:fldCharType="separate"/>
          </w:r>
          <w:r w:rsidR="00D66790">
            <w:rPr>
              <w:rFonts w:ascii="Arial" w:hAnsi="Arial" w:cs="Arial"/>
              <w:noProof/>
              <w:sz w:val="18"/>
              <w:szCs w:val="18"/>
            </w:rPr>
            <w:t>P[0000] [Project Name]</w:t>
          </w:r>
          <w:r w:rsidRPr="007C5B6E">
            <w:rPr>
              <w:rFonts w:ascii="Arial" w:hAnsi="Arial" w:cs="Arial"/>
              <w:noProof/>
              <w:sz w:val="18"/>
              <w:szCs w:val="18"/>
            </w:rPr>
            <w:fldChar w:fldCharType="end"/>
          </w:r>
        </w:p>
        <w:p w14:paraId="19A99E7E" w14:textId="62FF995B" w:rsidR="00B706D1" w:rsidRPr="00297ED5" w:rsidRDefault="00B706D1" w:rsidP="00297ED5">
          <w:pPr>
            <w:pStyle w:val="Header"/>
            <w:spacing w:after="40" w:line="276" w:lineRule="auto"/>
            <w:ind w:left="-115"/>
            <w:rPr>
              <w:rFonts w:ascii="Arial" w:hAnsi="Arial" w:cs="Arial"/>
              <w:sz w:val="18"/>
              <w:szCs w:val="18"/>
            </w:rPr>
          </w:pPr>
          <w:r w:rsidRPr="00297ED5">
            <w:rPr>
              <w:rFonts w:ascii="Arial" w:hAnsi="Arial" w:cs="Arial"/>
              <w:sz w:val="18"/>
              <w:szCs w:val="18"/>
            </w:rPr>
            <w:fldChar w:fldCharType="begin"/>
          </w:r>
          <w:r w:rsidRPr="00297ED5">
            <w:rPr>
              <w:rFonts w:ascii="Arial" w:hAnsi="Arial" w:cs="Arial"/>
              <w:sz w:val="18"/>
              <w:szCs w:val="18"/>
            </w:rPr>
            <w:instrText xml:space="preserve"> STYLEREF  "Cover Version No."  \* MERGEFORMAT </w:instrText>
          </w:r>
          <w:r w:rsidRPr="00297ED5">
            <w:rPr>
              <w:rFonts w:ascii="Arial" w:hAnsi="Arial" w:cs="Arial"/>
              <w:sz w:val="18"/>
              <w:szCs w:val="18"/>
            </w:rPr>
            <w:fldChar w:fldCharType="separate"/>
          </w:r>
          <w:r w:rsidR="00D66790">
            <w:rPr>
              <w:rFonts w:ascii="Arial" w:hAnsi="Arial" w:cs="Arial"/>
              <w:noProof/>
              <w:sz w:val="18"/>
              <w:szCs w:val="18"/>
            </w:rPr>
            <w:t>[e.g., V1D1]</w:t>
          </w:r>
          <w:r w:rsidRPr="00297ED5">
            <w:rPr>
              <w:rFonts w:ascii="Arial" w:hAnsi="Arial" w:cs="Arial"/>
              <w:sz w:val="18"/>
              <w:szCs w:val="18"/>
            </w:rPr>
            <w:fldChar w:fldCharType="end"/>
          </w:r>
        </w:p>
      </w:tc>
      <w:tc>
        <w:tcPr>
          <w:tcW w:w="2070" w:type="dxa"/>
          <w:vAlign w:val="bottom"/>
        </w:tcPr>
        <w:p w14:paraId="19A99E7F" w14:textId="77777777" w:rsidR="00B706D1" w:rsidRDefault="00B706D1" w:rsidP="00E07C2E">
          <w:pPr>
            <w:pStyle w:val="Header"/>
          </w:pPr>
        </w:p>
      </w:tc>
      <w:tc>
        <w:tcPr>
          <w:tcW w:w="1318" w:type="dxa"/>
          <w:vAlign w:val="bottom"/>
        </w:tcPr>
        <w:p w14:paraId="19A99E80" w14:textId="77777777" w:rsidR="00B706D1" w:rsidRDefault="00B706D1" w:rsidP="00E07C2E">
          <w:pPr>
            <w:pStyle w:val="Header"/>
          </w:pPr>
        </w:p>
      </w:tc>
    </w:tr>
  </w:tbl>
  <w:p w14:paraId="19A99E82" w14:textId="77777777" w:rsidR="00B706D1" w:rsidRDefault="00B706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360" w:type="dxa"/>
      <w:jc w:val="center"/>
      <w:tblBorders>
        <w:top w:val="none" w:sz="0" w:space="0" w:color="auto"/>
        <w:left w:val="none" w:sz="0" w:space="0" w:color="auto"/>
        <w:bottom w:val="single" w:sz="4" w:space="0" w:color="FFFFFF" w:themeColor="background1"/>
        <w:right w:val="none" w:sz="0" w:space="0" w:color="auto"/>
        <w:insideH w:val="none" w:sz="0" w:space="0" w:color="auto"/>
        <w:insideV w:val="none" w:sz="0" w:space="0" w:color="auto"/>
      </w:tblBorders>
      <w:tblLook w:val="04A0" w:firstRow="1" w:lastRow="0" w:firstColumn="1" w:lastColumn="0" w:noHBand="0" w:noVBand="1"/>
    </w:tblPr>
    <w:tblGrid>
      <w:gridCol w:w="6146"/>
      <w:gridCol w:w="1964"/>
      <w:gridCol w:w="1250"/>
    </w:tblGrid>
    <w:tr w:rsidR="00B706D1" w14:paraId="489A5CFF" w14:textId="77777777" w:rsidTr="00CB24DA">
      <w:trPr>
        <w:trHeight w:val="891"/>
        <w:jc w:val="center"/>
      </w:trPr>
      <w:tc>
        <w:tcPr>
          <w:tcW w:w="3283" w:type="pct"/>
          <w:vAlign w:val="bottom"/>
        </w:tcPr>
        <w:p w14:paraId="3EFB4D3C" w14:textId="550B2C32" w:rsidR="00B706D1" w:rsidRDefault="00B706D1" w:rsidP="008042D3">
          <w:pPr>
            <w:pStyle w:val="Header"/>
            <w:spacing w:line="276" w:lineRule="auto"/>
            <w:ind w:left="-115"/>
            <w:rPr>
              <w:rFonts w:ascii="Arial" w:hAnsi="Arial" w:cs="Arial"/>
              <w:noProof/>
              <w:sz w:val="18"/>
              <w:szCs w:val="18"/>
            </w:rPr>
          </w:pPr>
          <w:r w:rsidRPr="003523BA">
            <w:rPr>
              <w:rFonts w:ascii="Arial" w:hAnsi="Arial" w:cs="Arial"/>
              <w:b/>
              <w:sz w:val="18"/>
              <w:szCs w:val="18"/>
            </w:rPr>
            <w:fldChar w:fldCharType="begin"/>
          </w:r>
          <w:r w:rsidRPr="003523BA">
            <w:rPr>
              <w:rFonts w:ascii="Arial" w:hAnsi="Arial" w:cs="Arial"/>
              <w:b/>
              <w:sz w:val="18"/>
              <w:szCs w:val="18"/>
            </w:rPr>
            <w:instrText xml:space="preserve"> STYLEREF  CoverTitle  \* MERGEFORMAT </w:instrText>
          </w:r>
          <w:r w:rsidRPr="003523BA">
            <w:rPr>
              <w:rFonts w:ascii="Arial" w:hAnsi="Arial" w:cs="Arial"/>
              <w:b/>
              <w:sz w:val="18"/>
              <w:szCs w:val="18"/>
            </w:rPr>
            <w:fldChar w:fldCharType="separate"/>
          </w:r>
          <w:r w:rsidR="00D66790">
            <w:rPr>
              <w:rFonts w:ascii="Arial" w:hAnsi="Arial" w:cs="Arial"/>
              <w:b/>
              <w:noProof/>
              <w:sz w:val="18"/>
              <w:szCs w:val="18"/>
            </w:rPr>
            <w:t>Facility Design</w:t>
          </w:r>
          <w:r w:rsidRPr="003523BA">
            <w:rPr>
              <w:rFonts w:ascii="Arial" w:hAnsi="Arial" w:cs="Arial"/>
              <w:b/>
              <w:noProof/>
              <w:sz w:val="18"/>
              <w:szCs w:val="18"/>
            </w:rPr>
            <w:fldChar w:fldCharType="end"/>
          </w:r>
          <w:r w:rsidRPr="003523BA">
            <w:rPr>
              <w:rFonts w:ascii="Arial" w:hAnsi="Arial" w:cs="Arial"/>
              <w:sz w:val="18"/>
              <w:szCs w:val="18"/>
            </w:rPr>
            <w:br/>
          </w:r>
          <w:r w:rsidRPr="003523BA">
            <w:rPr>
              <w:rFonts w:ascii="Arial" w:hAnsi="Arial" w:cs="Arial"/>
              <w:sz w:val="18"/>
              <w:szCs w:val="18"/>
            </w:rPr>
            <w:fldChar w:fldCharType="begin"/>
          </w:r>
          <w:r w:rsidRPr="003523BA">
            <w:rPr>
              <w:rFonts w:ascii="Arial" w:hAnsi="Arial" w:cs="Arial"/>
              <w:sz w:val="18"/>
              <w:szCs w:val="18"/>
            </w:rPr>
            <w:instrText xml:space="preserve"> STYLEREF  "Cover Project Full Name"  \* MERGEFORMAT </w:instrText>
          </w:r>
          <w:r w:rsidRPr="003523BA">
            <w:rPr>
              <w:rFonts w:ascii="Arial" w:hAnsi="Arial" w:cs="Arial"/>
              <w:sz w:val="18"/>
              <w:szCs w:val="18"/>
            </w:rPr>
            <w:fldChar w:fldCharType="separate"/>
          </w:r>
          <w:r w:rsidR="00D66790">
            <w:rPr>
              <w:rFonts w:ascii="Arial" w:hAnsi="Arial" w:cs="Arial"/>
              <w:noProof/>
              <w:sz w:val="18"/>
              <w:szCs w:val="18"/>
            </w:rPr>
            <w:t>P[0000] [Project Name]</w:t>
          </w:r>
          <w:r w:rsidRPr="003523BA">
            <w:rPr>
              <w:rFonts w:ascii="Arial" w:hAnsi="Arial" w:cs="Arial"/>
              <w:noProof/>
              <w:sz w:val="18"/>
              <w:szCs w:val="18"/>
            </w:rPr>
            <w:fldChar w:fldCharType="end"/>
          </w:r>
        </w:p>
        <w:p w14:paraId="49CEBB48" w14:textId="4F1EA368" w:rsidR="00B706D1" w:rsidRDefault="00B706D1" w:rsidP="008042D3">
          <w:pPr>
            <w:pStyle w:val="Header"/>
            <w:spacing w:after="40" w:line="276" w:lineRule="auto"/>
            <w:ind w:left="-115"/>
          </w:pPr>
          <w:r w:rsidRPr="00297ED5">
            <w:rPr>
              <w:rFonts w:ascii="Arial" w:hAnsi="Arial" w:cs="Arial"/>
              <w:sz w:val="18"/>
              <w:szCs w:val="18"/>
            </w:rPr>
            <w:fldChar w:fldCharType="begin"/>
          </w:r>
          <w:r w:rsidRPr="00297ED5">
            <w:rPr>
              <w:rFonts w:ascii="Arial" w:hAnsi="Arial" w:cs="Arial"/>
              <w:sz w:val="18"/>
              <w:szCs w:val="18"/>
            </w:rPr>
            <w:instrText xml:space="preserve"> STYLEREF  "Cover Version No."  \* MERGEFORMAT </w:instrText>
          </w:r>
          <w:r w:rsidRPr="00297ED5">
            <w:rPr>
              <w:rFonts w:ascii="Arial" w:hAnsi="Arial" w:cs="Arial"/>
              <w:sz w:val="18"/>
              <w:szCs w:val="18"/>
            </w:rPr>
            <w:fldChar w:fldCharType="separate"/>
          </w:r>
          <w:r w:rsidR="00D66790">
            <w:rPr>
              <w:rFonts w:ascii="Arial" w:hAnsi="Arial" w:cs="Arial"/>
              <w:noProof/>
              <w:sz w:val="18"/>
              <w:szCs w:val="18"/>
            </w:rPr>
            <w:t>[e.g., V1D1]</w:t>
          </w:r>
          <w:r w:rsidRPr="00297ED5">
            <w:rPr>
              <w:rFonts w:ascii="Arial" w:hAnsi="Arial" w:cs="Arial"/>
              <w:sz w:val="18"/>
              <w:szCs w:val="18"/>
            </w:rPr>
            <w:fldChar w:fldCharType="end"/>
          </w:r>
        </w:p>
      </w:tc>
      <w:tc>
        <w:tcPr>
          <w:tcW w:w="1049" w:type="pct"/>
          <w:vAlign w:val="bottom"/>
        </w:tcPr>
        <w:p w14:paraId="1AF393BF" w14:textId="77777777" w:rsidR="00B706D1" w:rsidRDefault="00B706D1" w:rsidP="00E07C2E">
          <w:pPr>
            <w:pStyle w:val="Header"/>
          </w:pPr>
        </w:p>
      </w:tc>
      <w:tc>
        <w:tcPr>
          <w:tcW w:w="668" w:type="pct"/>
          <w:vAlign w:val="bottom"/>
        </w:tcPr>
        <w:p w14:paraId="0D77D105" w14:textId="77777777" w:rsidR="00B706D1" w:rsidRDefault="00B706D1" w:rsidP="00E07C2E">
          <w:pPr>
            <w:pStyle w:val="Header"/>
          </w:pPr>
        </w:p>
      </w:tc>
    </w:tr>
  </w:tbl>
  <w:p w14:paraId="64EE749B" w14:textId="77777777" w:rsidR="00B706D1" w:rsidRDefault="00B706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360" w:type="dxa"/>
      <w:jc w:val="center"/>
      <w:tblBorders>
        <w:top w:val="none" w:sz="0" w:space="0" w:color="auto"/>
        <w:left w:val="none" w:sz="0" w:space="0" w:color="auto"/>
        <w:bottom w:val="single" w:sz="4" w:space="0" w:color="FFFFFF" w:themeColor="background1"/>
        <w:right w:val="none" w:sz="0" w:space="0" w:color="auto"/>
        <w:insideH w:val="none" w:sz="0" w:space="0" w:color="auto"/>
        <w:insideV w:val="none" w:sz="0" w:space="0" w:color="auto"/>
      </w:tblBorders>
      <w:tblLook w:val="04A0" w:firstRow="1" w:lastRow="0" w:firstColumn="1" w:lastColumn="0" w:noHBand="0" w:noVBand="1"/>
    </w:tblPr>
    <w:tblGrid>
      <w:gridCol w:w="6146"/>
      <w:gridCol w:w="1964"/>
      <w:gridCol w:w="1250"/>
    </w:tblGrid>
    <w:tr w:rsidR="00B706D1" w14:paraId="0BEC6051" w14:textId="77777777" w:rsidTr="00CB24DA">
      <w:trPr>
        <w:trHeight w:val="891"/>
        <w:jc w:val="center"/>
      </w:trPr>
      <w:tc>
        <w:tcPr>
          <w:tcW w:w="3283" w:type="pct"/>
          <w:vAlign w:val="bottom"/>
        </w:tcPr>
        <w:p w14:paraId="5F9D5BA9" w14:textId="42D430F4" w:rsidR="00B706D1" w:rsidRDefault="00B706D1" w:rsidP="008042D3">
          <w:pPr>
            <w:pStyle w:val="Header"/>
            <w:spacing w:line="276" w:lineRule="auto"/>
            <w:ind w:left="-115"/>
            <w:rPr>
              <w:rFonts w:ascii="Arial" w:hAnsi="Arial" w:cs="Arial"/>
              <w:noProof/>
              <w:sz w:val="18"/>
              <w:szCs w:val="18"/>
            </w:rPr>
          </w:pPr>
          <w:r w:rsidRPr="003523BA">
            <w:rPr>
              <w:rFonts w:ascii="Arial" w:hAnsi="Arial" w:cs="Arial"/>
              <w:b/>
              <w:sz w:val="18"/>
              <w:szCs w:val="18"/>
            </w:rPr>
            <w:fldChar w:fldCharType="begin"/>
          </w:r>
          <w:r w:rsidRPr="003523BA">
            <w:rPr>
              <w:rFonts w:ascii="Arial" w:hAnsi="Arial" w:cs="Arial"/>
              <w:b/>
              <w:sz w:val="18"/>
              <w:szCs w:val="18"/>
            </w:rPr>
            <w:instrText xml:space="preserve"> STYLEREF  CoverTitle  \* MERGEFORMAT </w:instrText>
          </w:r>
          <w:r w:rsidRPr="003523BA">
            <w:rPr>
              <w:rFonts w:ascii="Arial" w:hAnsi="Arial" w:cs="Arial"/>
              <w:b/>
              <w:sz w:val="18"/>
              <w:szCs w:val="18"/>
            </w:rPr>
            <w:fldChar w:fldCharType="separate"/>
          </w:r>
          <w:r w:rsidR="00D66790">
            <w:rPr>
              <w:rFonts w:ascii="Arial" w:hAnsi="Arial" w:cs="Arial"/>
              <w:b/>
              <w:noProof/>
              <w:sz w:val="18"/>
              <w:szCs w:val="18"/>
            </w:rPr>
            <w:t>Facility Design</w:t>
          </w:r>
          <w:r w:rsidRPr="003523BA">
            <w:rPr>
              <w:rFonts w:ascii="Arial" w:hAnsi="Arial" w:cs="Arial"/>
              <w:b/>
              <w:noProof/>
              <w:sz w:val="18"/>
              <w:szCs w:val="18"/>
            </w:rPr>
            <w:fldChar w:fldCharType="end"/>
          </w:r>
          <w:r w:rsidRPr="003523BA">
            <w:rPr>
              <w:rFonts w:ascii="Arial" w:hAnsi="Arial" w:cs="Arial"/>
              <w:sz w:val="18"/>
              <w:szCs w:val="18"/>
            </w:rPr>
            <w:br/>
          </w:r>
          <w:r w:rsidRPr="003523BA">
            <w:rPr>
              <w:rFonts w:ascii="Arial" w:hAnsi="Arial" w:cs="Arial"/>
              <w:sz w:val="18"/>
              <w:szCs w:val="18"/>
            </w:rPr>
            <w:fldChar w:fldCharType="begin"/>
          </w:r>
          <w:r w:rsidRPr="003523BA">
            <w:rPr>
              <w:rFonts w:ascii="Arial" w:hAnsi="Arial" w:cs="Arial"/>
              <w:sz w:val="18"/>
              <w:szCs w:val="18"/>
            </w:rPr>
            <w:instrText xml:space="preserve"> STYLEREF  "Cover Project Full Name"  \* MERGEFORMAT </w:instrText>
          </w:r>
          <w:r w:rsidRPr="003523BA">
            <w:rPr>
              <w:rFonts w:ascii="Arial" w:hAnsi="Arial" w:cs="Arial"/>
              <w:sz w:val="18"/>
              <w:szCs w:val="18"/>
            </w:rPr>
            <w:fldChar w:fldCharType="separate"/>
          </w:r>
          <w:r w:rsidR="00D66790">
            <w:rPr>
              <w:rFonts w:ascii="Arial" w:hAnsi="Arial" w:cs="Arial"/>
              <w:noProof/>
              <w:sz w:val="18"/>
              <w:szCs w:val="18"/>
            </w:rPr>
            <w:t>P[0000] [Project Name]</w:t>
          </w:r>
          <w:r w:rsidRPr="003523BA">
            <w:rPr>
              <w:rFonts w:ascii="Arial" w:hAnsi="Arial" w:cs="Arial"/>
              <w:noProof/>
              <w:sz w:val="18"/>
              <w:szCs w:val="18"/>
            </w:rPr>
            <w:fldChar w:fldCharType="end"/>
          </w:r>
        </w:p>
        <w:p w14:paraId="32D24AD8" w14:textId="41121B47" w:rsidR="00B706D1" w:rsidRPr="003523BA" w:rsidRDefault="00B706D1" w:rsidP="008042D3">
          <w:pPr>
            <w:pStyle w:val="Header"/>
            <w:spacing w:after="40" w:line="276" w:lineRule="auto"/>
            <w:ind w:left="-115"/>
            <w:rPr>
              <w:rFonts w:ascii="Arial" w:hAnsi="Arial" w:cs="Arial"/>
              <w:sz w:val="18"/>
              <w:szCs w:val="18"/>
            </w:rPr>
          </w:pPr>
          <w:r w:rsidRPr="00297ED5">
            <w:rPr>
              <w:rFonts w:ascii="Arial" w:hAnsi="Arial" w:cs="Arial"/>
              <w:sz w:val="18"/>
              <w:szCs w:val="18"/>
            </w:rPr>
            <w:fldChar w:fldCharType="begin"/>
          </w:r>
          <w:r w:rsidRPr="00297ED5">
            <w:rPr>
              <w:rFonts w:ascii="Arial" w:hAnsi="Arial" w:cs="Arial"/>
              <w:sz w:val="18"/>
              <w:szCs w:val="18"/>
            </w:rPr>
            <w:instrText xml:space="preserve"> STYLEREF  "Cover Version No."  \* MERGEFORMAT </w:instrText>
          </w:r>
          <w:r w:rsidRPr="00297ED5">
            <w:rPr>
              <w:rFonts w:ascii="Arial" w:hAnsi="Arial" w:cs="Arial"/>
              <w:sz w:val="18"/>
              <w:szCs w:val="18"/>
            </w:rPr>
            <w:fldChar w:fldCharType="separate"/>
          </w:r>
          <w:r w:rsidR="00D66790">
            <w:rPr>
              <w:rFonts w:ascii="Arial" w:hAnsi="Arial" w:cs="Arial"/>
              <w:noProof/>
              <w:sz w:val="18"/>
              <w:szCs w:val="18"/>
            </w:rPr>
            <w:t>[e.g., V1D1]</w:t>
          </w:r>
          <w:r w:rsidRPr="00297ED5">
            <w:rPr>
              <w:rFonts w:ascii="Arial" w:hAnsi="Arial" w:cs="Arial"/>
              <w:sz w:val="18"/>
              <w:szCs w:val="18"/>
            </w:rPr>
            <w:fldChar w:fldCharType="end"/>
          </w:r>
        </w:p>
      </w:tc>
      <w:tc>
        <w:tcPr>
          <w:tcW w:w="1049" w:type="pct"/>
          <w:vAlign w:val="bottom"/>
        </w:tcPr>
        <w:p w14:paraId="488E2240" w14:textId="77777777" w:rsidR="00B706D1" w:rsidRDefault="00B706D1" w:rsidP="00E07C2E">
          <w:pPr>
            <w:pStyle w:val="Header"/>
          </w:pPr>
        </w:p>
      </w:tc>
      <w:tc>
        <w:tcPr>
          <w:tcW w:w="668" w:type="pct"/>
          <w:vAlign w:val="bottom"/>
        </w:tcPr>
        <w:p w14:paraId="0FC4CCAA" w14:textId="77777777" w:rsidR="00B706D1" w:rsidRDefault="00B706D1" w:rsidP="00E07C2E">
          <w:pPr>
            <w:pStyle w:val="Header"/>
          </w:pPr>
        </w:p>
      </w:tc>
    </w:tr>
  </w:tbl>
  <w:p w14:paraId="0637ACA4" w14:textId="77777777" w:rsidR="00B706D1" w:rsidRDefault="00B70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C1E5A"/>
    <w:multiLevelType w:val="hybridMultilevel"/>
    <w:tmpl w:val="1C3ED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A0351"/>
    <w:multiLevelType w:val="hybridMultilevel"/>
    <w:tmpl w:val="68B0C24C"/>
    <w:lvl w:ilvl="0" w:tplc="518A8F10">
      <w:start w:val="1"/>
      <w:numFmt w:val="decimal"/>
      <w:pStyle w:val="AttachFigureE-1"/>
      <w:lvlText w:val="Figure E-%1"/>
      <w:lvlJc w:val="left"/>
      <w:pPr>
        <w:tabs>
          <w:tab w:val="num" w:pos="0"/>
        </w:tabs>
        <w:ind w:left="0" w:firstLine="0"/>
      </w:pPr>
      <w:rPr>
        <w:rFonts w:ascii="Tahoma" w:hAnsi="Tahoma" w:cs="Webdings" w:hint="default"/>
        <w:b/>
        <w:i w:val="0"/>
        <w:sz w:val="18"/>
      </w:rPr>
    </w:lvl>
    <w:lvl w:ilvl="1" w:tplc="01D0DB84" w:tentative="1">
      <w:start w:val="1"/>
      <w:numFmt w:val="lowerLetter"/>
      <w:lvlText w:val="%2."/>
      <w:lvlJc w:val="left"/>
      <w:pPr>
        <w:tabs>
          <w:tab w:val="num" w:pos="1440"/>
        </w:tabs>
        <w:ind w:left="1440" w:hanging="360"/>
      </w:pPr>
    </w:lvl>
    <w:lvl w:ilvl="2" w:tplc="135CEF68" w:tentative="1">
      <w:start w:val="1"/>
      <w:numFmt w:val="lowerRoman"/>
      <w:lvlText w:val="%3."/>
      <w:lvlJc w:val="right"/>
      <w:pPr>
        <w:tabs>
          <w:tab w:val="num" w:pos="2160"/>
        </w:tabs>
        <w:ind w:left="2160" w:hanging="180"/>
      </w:pPr>
    </w:lvl>
    <w:lvl w:ilvl="3" w:tplc="1B62CFF8" w:tentative="1">
      <w:start w:val="1"/>
      <w:numFmt w:val="decimal"/>
      <w:lvlText w:val="%4."/>
      <w:lvlJc w:val="left"/>
      <w:pPr>
        <w:tabs>
          <w:tab w:val="num" w:pos="2880"/>
        </w:tabs>
        <w:ind w:left="2880" w:hanging="360"/>
      </w:pPr>
    </w:lvl>
    <w:lvl w:ilvl="4" w:tplc="EC760AEC" w:tentative="1">
      <w:start w:val="1"/>
      <w:numFmt w:val="lowerLetter"/>
      <w:lvlText w:val="%5."/>
      <w:lvlJc w:val="left"/>
      <w:pPr>
        <w:tabs>
          <w:tab w:val="num" w:pos="3600"/>
        </w:tabs>
        <w:ind w:left="3600" w:hanging="360"/>
      </w:pPr>
    </w:lvl>
    <w:lvl w:ilvl="5" w:tplc="3FF4DE72" w:tentative="1">
      <w:start w:val="1"/>
      <w:numFmt w:val="lowerRoman"/>
      <w:lvlText w:val="%6."/>
      <w:lvlJc w:val="right"/>
      <w:pPr>
        <w:tabs>
          <w:tab w:val="num" w:pos="4320"/>
        </w:tabs>
        <w:ind w:left="4320" w:hanging="180"/>
      </w:pPr>
    </w:lvl>
    <w:lvl w:ilvl="6" w:tplc="3F40E41C" w:tentative="1">
      <w:start w:val="1"/>
      <w:numFmt w:val="decimal"/>
      <w:lvlText w:val="%7."/>
      <w:lvlJc w:val="left"/>
      <w:pPr>
        <w:tabs>
          <w:tab w:val="num" w:pos="5040"/>
        </w:tabs>
        <w:ind w:left="5040" w:hanging="360"/>
      </w:pPr>
    </w:lvl>
    <w:lvl w:ilvl="7" w:tplc="9FA60BEA" w:tentative="1">
      <w:start w:val="1"/>
      <w:numFmt w:val="lowerLetter"/>
      <w:lvlText w:val="%8."/>
      <w:lvlJc w:val="left"/>
      <w:pPr>
        <w:tabs>
          <w:tab w:val="num" w:pos="5760"/>
        </w:tabs>
        <w:ind w:left="5760" w:hanging="360"/>
      </w:pPr>
    </w:lvl>
    <w:lvl w:ilvl="8" w:tplc="68003AC2" w:tentative="1">
      <w:start w:val="1"/>
      <w:numFmt w:val="lowerRoman"/>
      <w:lvlText w:val="%9."/>
      <w:lvlJc w:val="right"/>
      <w:pPr>
        <w:tabs>
          <w:tab w:val="num" w:pos="6480"/>
        </w:tabs>
        <w:ind w:left="6480" w:hanging="180"/>
      </w:pPr>
    </w:lvl>
  </w:abstractNum>
  <w:abstractNum w:abstractNumId="2" w15:restartNumberingAfterBreak="0">
    <w:nsid w:val="0CDE4CD3"/>
    <w:multiLevelType w:val="multilevel"/>
    <w:tmpl w:val="261C87E6"/>
    <w:numStyleLink w:val="AESOHead1a"/>
  </w:abstractNum>
  <w:abstractNum w:abstractNumId="3" w15:restartNumberingAfterBreak="0">
    <w:nsid w:val="0E7D78D5"/>
    <w:multiLevelType w:val="hybridMultilevel"/>
    <w:tmpl w:val="9E3CD8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A32748"/>
    <w:multiLevelType w:val="hybridMultilevel"/>
    <w:tmpl w:val="8194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E96620"/>
    <w:multiLevelType w:val="hybridMultilevel"/>
    <w:tmpl w:val="4A9E1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66891"/>
    <w:multiLevelType w:val="hybridMultilevel"/>
    <w:tmpl w:val="ADE6FC48"/>
    <w:lvl w:ilvl="0" w:tplc="141E09F8">
      <w:start w:val="1"/>
      <w:numFmt w:val="decimal"/>
      <w:pStyle w:val="TableListNumber1"/>
      <w:lvlText w:val="%1."/>
      <w:lvlJc w:val="left"/>
      <w:pPr>
        <w:tabs>
          <w:tab w:val="num" w:pos="288"/>
        </w:tabs>
        <w:ind w:left="288" w:hanging="288"/>
      </w:pPr>
      <w:rPr>
        <w:rFonts w:cs="Times New Roman" w:hint="default"/>
      </w:rPr>
    </w:lvl>
    <w:lvl w:ilvl="1" w:tplc="5D9A751E">
      <w:start w:val="1"/>
      <w:numFmt w:val="lowerLetter"/>
      <w:lvlText w:val="%2."/>
      <w:lvlJc w:val="left"/>
      <w:pPr>
        <w:tabs>
          <w:tab w:val="num" w:pos="1440"/>
        </w:tabs>
        <w:ind w:left="1440" w:hanging="360"/>
      </w:pPr>
      <w:rPr>
        <w:rFonts w:cs="Times New Roman"/>
      </w:rPr>
    </w:lvl>
    <w:lvl w:ilvl="2" w:tplc="A19EAEF4" w:tentative="1">
      <w:start w:val="1"/>
      <w:numFmt w:val="lowerRoman"/>
      <w:lvlText w:val="%3."/>
      <w:lvlJc w:val="right"/>
      <w:pPr>
        <w:tabs>
          <w:tab w:val="num" w:pos="2160"/>
        </w:tabs>
        <w:ind w:left="2160" w:hanging="180"/>
      </w:pPr>
      <w:rPr>
        <w:rFonts w:cs="Times New Roman"/>
      </w:rPr>
    </w:lvl>
    <w:lvl w:ilvl="3" w:tplc="5400168A" w:tentative="1">
      <w:start w:val="1"/>
      <w:numFmt w:val="decimal"/>
      <w:lvlText w:val="%4."/>
      <w:lvlJc w:val="left"/>
      <w:pPr>
        <w:tabs>
          <w:tab w:val="num" w:pos="2880"/>
        </w:tabs>
        <w:ind w:left="2880" w:hanging="360"/>
      </w:pPr>
      <w:rPr>
        <w:rFonts w:cs="Times New Roman"/>
      </w:rPr>
    </w:lvl>
    <w:lvl w:ilvl="4" w:tplc="09E0326A" w:tentative="1">
      <w:start w:val="1"/>
      <w:numFmt w:val="lowerLetter"/>
      <w:lvlText w:val="%5."/>
      <w:lvlJc w:val="left"/>
      <w:pPr>
        <w:tabs>
          <w:tab w:val="num" w:pos="3600"/>
        </w:tabs>
        <w:ind w:left="3600" w:hanging="360"/>
      </w:pPr>
      <w:rPr>
        <w:rFonts w:cs="Times New Roman"/>
      </w:rPr>
    </w:lvl>
    <w:lvl w:ilvl="5" w:tplc="63EA857A" w:tentative="1">
      <w:start w:val="1"/>
      <w:numFmt w:val="lowerRoman"/>
      <w:lvlText w:val="%6."/>
      <w:lvlJc w:val="right"/>
      <w:pPr>
        <w:tabs>
          <w:tab w:val="num" w:pos="4320"/>
        </w:tabs>
        <w:ind w:left="4320" w:hanging="180"/>
      </w:pPr>
      <w:rPr>
        <w:rFonts w:cs="Times New Roman"/>
      </w:rPr>
    </w:lvl>
    <w:lvl w:ilvl="6" w:tplc="2C949D3C" w:tentative="1">
      <w:start w:val="1"/>
      <w:numFmt w:val="decimal"/>
      <w:lvlText w:val="%7."/>
      <w:lvlJc w:val="left"/>
      <w:pPr>
        <w:tabs>
          <w:tab w:val="num" w:pos="5040"/>
        </w:tabs>
        <w:ind w:left="5040" w:hanging="360"/>
      </w:pPr>
      <w:rPr>
        <w:rFonts w:cs="Times New Roman"/>
      </w:rPr>
    </w:lvl>
    <w:lvl w:ilvl="7" w:tplc="A3A0E2A2" w:tentative="1">
      <w:start w:val="1"/>
      <w:numFmt w:val="lowerLetter"/>
      <w:lvlText w:val="%8."/>
      <w:lvlJc w:val="left"/>
      <w:pPr>
        <w:tabs>
          <w:tab w:val="num" w:pos="5760"/>
        </w:tabs>
        <w:ind w:left="5760" w:hanging="360"/>
      </w:pPr>
      <w:rPr>
        <w:rFonts w:cs="Times New Roman"/>
      </w:rPr>
    </w:lvl>
    <w:lvl w:ilvl="8" w:tplc="FE7687F8" w:tentative="1">
      <w:start w:val="1"/>
      <w:numFmt w:val="lowerRoman"/>
      <w:lvlText w:val="%9."/>
      <w:lvlJc w:val="right"/>
      <w:pPr>
        <w:tabs>
          <w:tab w:val="num" w:pos="6480"/>
        </w:tabs>
        <w:ind w:left="6480" w:hanging="180"/>
      </w:pPr>
      <w:rPr>
        <w:rFonts w:cs="Times New Roman"/>
      </w:rPr>
    </w:lvl>
  </w:abstractNum>
  <w:abstractNum w:abstractNumId="7" w15:restartNumberingAfterBreak="0">
    <w:nsid w:val="11BA40F7"/>
    <w:multiLevelType w:val="multilevel"/>
    <w:tmpl w:val="B6FECD2E"/>
    <w:lvl w:ilvl="0">
      <w:start w:val="1"/>
      <w:numFmt w:val="decimal"/>
      <w:pStyle w:val="AttachTableF-1"/>
      <w:lvlText w:val="Table F-%1"/>
      <w:lvlJc w:val="left"/>
      <w:pPr>
        <w:tabs>
          <w:tab w:val="num" w:pos="504"/>
        </w:tabs>
        <w:ind w:left="0" w:firstLine="0"/>
      </w:pPr>
      <w:rPr>
        <w:rFonts w:ascii="Tahoma" w:hAnsi="Tahoma" w:cs="Webdings" w:hint="default"/>
        <w:b/>
        <w:i w:val="0"/>
        <w:color w:val="auto"/>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2B96B49"/>
    <w:multiLevelType w:val="multilevel"/>
    <w:tmpl w:val="6EA067BA"/>
    <w:lvl w:ilvl="0">
      <w:start w:val="1"/>
      <w:numFmt w:val="decimal"/>
      <w:pStyle w:val="AttachTableE-1"/>
      <w:lvlText w:val="Table E-%1"/>
      <w:lvlJc w:val="left"/>
      <w:pPr>
        <w:tabs>
          <w:tab w:val="num" w:pos="504"/>
        </w:tabs>
        <w:ind w:left="0" w:firstLine="0"/>
      </w:pPr>
      <w:rPr>
        <w:rFonts w:ascii="Tahoma" w:hAnsi="Tahoma" w:cs="Webdings" w:hint="default"/>
        <w:b/>
        <w:i w:val="0"/>
        <w:color w:val="auto"/>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93A045D"/>
    <w:multiLevelType w:val="hybridMultilevel"/>
    <w:tmpl w:val="15CEDBDC"/>
    <w:lvl w:ilvl="0" w:tplc="35B27D50">
      <w:start w:val="1"/>
      <w:numFmt w:val="decimal"/>
      <w:pStyle w:val="AttachFigureD-1"/>
      <w:lvlText w:val="Figure D-%1"/>
      <w:lvlJc w:val="left"/>
      <w:pPr>
        <w:tabs>
          <w:tab w:val="num" w:pos="0"/>
        </w:tabs>
        <w:ind w:left="0" w:firstLine="0"/>
      </w:pPr>
      <w:rPr>
        <w:rFonts w:ascii="Tahoma" w:hAnsi="Tahoma" w:cs="Webdings" w:hint="default"/>
        <w:b/>
        <w:i w:val="0"/>
        <w:sz w:val="18"/>
      </w:rPr>
    </w:lvl>
    <w:lvl w:ilvl="1" w:tplc="CB2AC28E" w:tentative="1">
      <w:start w:val="1"/>
      <w:numFmt w:val="lowerLetter"/>
      <w:lvlText w:val="%2."/>
      <w:lvlJc w:val="left"/>
      <w:pPr>
        <w:tabs>
          <w:tab w:val="num" w:pos="1440"/>
        </w:tabs>
        <w:ind w:left="1440" w:hanging="360"/>
      </w:pPr>
    </w:lvl>
    <w:lvl w:ilvl="2" w:tplc="555E7D4C" w:tentative="1">
      <w:start w:val="1"/>
      <w:numFmt w:val="lowerRoman"/>
      <w:lvlText w:val="%3."/>
      <w:lvlJc w:val="right"/>
      <w:pPr>
        <w:tabs>
          <w:tab w:val="num" w:pos="2160"/>
        </w:tabs>
        <w:ind w:left="2160" w:hanging="180"/>
      </w:pPr>
    </w:lvl>
    <w:lvl w:ilvl="3" w:tplc="64B278C8" w:tentative="1">
      <w:start w:val="1"/>
      <w:numFmt w:val="decimal"/>
      <w:lvlText w:val="%4."/>
      <w:lvlJc w:val="left"/>
      <w:pPr>
        <w:tabs>
          <w:tab w:val="num" w:pos="2880"/>
        </w:tabs>
        <w:ind w:left="2880" w:hanging="360"/>
      </w:pPr>
    </w:lvl>
    <w:lvl w:ilvl="4" w:tplc="2BFCB944" w:tentative="1">
      <w:start w:val="1"/>
      <w:numFmt w:val="lowerLetter"/>
      <w:lvlText w:val="%5."/>
      <w:lvlJc w:val="left"/>
      <w:pPr>
        <w:tabs>
          <w:tab w:val="num" w:pos="3600"/>
        </w:tabs>
        <w:ind w:left="3600" w:hanging="360"/>
      </w:pPr>
    </w:lvl>
    <w:lvl w:ilvl="5" w:tplc="116480F8" w:tentative="1">
      <w:start w:val="1"/>
      <w:numFmt w:val="lowerRoman"/>
      <w:lvlText w:val="%6."/>
      <w:lvlJc w:val="right"/>
      <w:pPr>
        <w:tabs>
          <w:tab w:val="num" w:pos="4320"/>
        </w:tabs>
        <w:ind w:left="4320" w:hanging="180"/>
      </w:pPr>
    </w:lvl>
    <w:lvl w:ilvl="6" w:tplc="2F0C3378" w:tentative="1">
      <w:start w:val="1"/>
      <w:numFmt w:val="decimal"/>
      <w:lvlText w:val="%7."/>
      <w:lvlJc w:val="left"/>
      <w:pPr>
        <w:tabs>
          <w:tab w:val="num" w:pos="5040"/>
        </w:tabs>
        <w:ind w:left="5040" w:hanging="360"/>
      </w:pPr>
    </w:lvl>
    <w:lvl w:ilvl="7" w:tplc="D2EE9BB0" w:tentative="1">
      <w:start w:val="1"/>
      <w:numFmt w:val="lowerLetter"/>
      <w:lvlText w:val="%8."/>
      <w:lvlJc w:val="left"/>
      <w:pPr>
        <w:tabs>
          <w:tab w:val="num" w:pos="5760"/>
        </w:tabs>
        <w:ind w:left="5760" w:hanging="360"/>
      </w:pPr>
    </w:lvl>
    <w:lvl w:ilvl="8" w:tplc="2278B752" w:tentative="1">
      <w:start w:val="1"/>
      <w:numFmt w:val="lowerRoman"/>
      <w:lvlText w:val="%9."/>
      <w:lvlJc w:val="right"/>
      <w:pPr>
        <w:tabs>
          <w:tab w:val="num" w:pos="6480"/>
        </w:tabs>
        <w:ind w:left="6480" w:hanging="180"/>
      </w:pPr>
    </w:lvl>
  </w:abstractNum>
  <w:abstractNum w:abstractNumId="10" w15:restartNumberingAfterBreak="0">
    <w:nsid w:val="1A475D14"/>
    <w:multiLevelType w:val="multilevel"/>
    <w:tmpl w:val="0BB09A86"/>
    <w:lvl w:ilvl="0">
      <w:start w:val="1"/>
      <w:numFmt w:val="decimal"/>
      <w:pStyle w:val="AttachTableC-1"/>
      <w:lvlText w:val="Table C-%1"/>
      <w:lvlJc w:val="left"/>
      <w:pPr>
        <w:tabs>
          <w:tab w:val="num" w:pos="0"/>
        </w:tabs>
        <w:ind w:left="0" w:firstLine="0"/>
      </w:pPr>
      <w:rPr>
        <w:rFonts w:ascii="Tahoma" w:hAnsi="Tahoma" w:cs="Times New Roman" w:hint="default"/>
        <w:b/>
        <w:bCs w:val="0"/>
        <w:i w:val="0"/>
        <w:iCs w:val="0"/>
        <w:caps w:val="0"/>
        <w:smallCaps w:val="0"/>
        <w:strike w:val="0"/>
        <w:dstrike w:val="0"/>
        <w:noProof w:val="0"/>
        <w:vanish w:val="0"/>
        <w:color w:val="auto"/>
        <w:spacing w:val="0"/>
        <w:kern w:val="0"/>
        <w:position w:val="0"/>
        <w:sz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AEB5F31"/>
    <w:multiLevelType w:val="multilevel"/>
    <w:tmpl w:val="2CFC0EE4"/>
    <w:lvl w:ilvl="0">
      <w:start w:val="1"/>
      <w:numFmt w:val="decimal"/>
      <w:pStyle w:val="AttachFigureB-1"/>
      <w:lvlText w:val="Figure B-%1"/>
      <w:lvlJc w:val="left"/>
      <w:pPr>
        <w:tabs>
          <w:tab w:val="num" w:pos="0"/>
        </w:tabs>
        <w:ind w:left="0" w:firstLine="0"/>
      </w:pPr>
      <w:rPr>
        <w:rFonts w:ascii="Tahoma" w:hAnsi="Tahoma" w:cs="Webdings" w:hint="default"/>
        <w:b/>
        <w:i w:val="0"/>
        <w:color w:val="auto"/>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1DBB3C01"/>
    <w:multiLevelType w:val="multilevel"/>
    <w:tmpl w:val="9B9E922E"/>
    <w:lvl w:ilvl="0">
      <w:start w:val="1"/>
      <w:numFmt w:val="decimal"/>
      <w:pStyle w:val="AttachTableI-1"/>
      <w:lvlText w:val="Table I-%1"/>
      <w:lvlJc w:val="left"/>
      <w:pPr>
        <w:tabs>
          <w:tab w:val="num" w:pos="504"/>
        </w:tabs>
        <w:ind w:left="0" w:firstLine="0"/>
      </w:pPr>
      <w:rPr>
        <w:rFonts w:ascii="Tahoma" w:hAnsi="Tahoma" w:cs="Webdings" w:hint="default"/>
        <w:b/>
        <w:i w:val="0"/>
        <w:color w:val="auto"/>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1FB21BE7"/>
    <w:multiLevelType w:val="hybridMultilevel"/>
    <w:tmpl w:val="30A8F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EE1360"/>
    <w:multiLevelType w:val="multilevel"/>
    <w:tmpl w:val="D292B15A"/>
    <w:lvl w:ilvl="0">
      <w:start w:val="1"/>
      <w:numFmt w:val="decimal"/>
      <w:pStyle w:val="AttachFigureJ-1"/>
      <w:lvlText w:val="Figure J-%1"/>
      <w:lvlJc w:val="left"/>
      <w:pPr>
        <w:tabs>
          <w:tab w:val="num" w:pos="0"/>
        </w:tabs>
        <w:ind w:left="0" w:firstLine="0"/>
      </w:pPr>
      <w:rPr>
        <w:rFonts w:ascii="Tahoma" w:hAnsi="Tahoma" w:cs="Webdings" w:hint="default"/>
        <w:b/>
        <w:i w:val="0"/>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23D3EB3"/>
    <w:multiLevelType w:val="multilevel"/>
    <w:tmpl w:val="3BDAA830"/>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576" w:hanging="576"/>
      </w:pPr>
      <w:rPr>
        <w:rFonts w:hint="default"/>
      </w:rPr>
    </w:lvl>
    <w:lvl w:ilvl="2">
      <w:start w:val="1"/>
      <w:numFmt w:val="decimal"/>
      <w:pStyle w:val="Numbered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25044B99"/>
    <w:multiLevelType w:val="hybridMultilevel"/>
    <w:tmpl w:val="1DA6BE98"/>
    <w:lvl w:ilvl="0" w:tplc="528C1A34">
      <w:start w:val="1"/>
      <w:numFmt w:val="decimal"/>
      <w:pStyle w:val="AESOBulle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686FA9"/>
    <w:multiLevelType w:val="hybridMultilevel"/>
    <w:tmpl w:val="47C83AA0"/>
    <w:lvl w:ilvl="0" w:tplc="5736297A">
      <w:start w:val="1"/>
      <w:numFmt w:val="bullet"/>
      <w:pStyle w:val="AESO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775CD3"/>
    <w:multiLevelType w:val="multilevel"/>
    <w:tmpl w:val="17F80996"/>
    <w:lvl w:ilvl="0">
      <w:start w:val="1"/>
      <w:numFmt w:val="decimal"/>
      <w:pStyle w:val="ListNumber2"/>
      <w:lvlText w:val="%1."/>
      <w:lvlJc w:val="left"/>
      <w:pPr>
        <w:tabs>
          <w:tab w:val="num" w:pos="1080"/>
        </w:tabs>
        <w:ind w:left="1080" w:hanging="360"/>
      </w:pPr>
      <w:rPr>
        <w:rFonts w:ascii="Arial" w:hAnsi="Arial" w:hint="default"/>
        <w:b w:val="0"/>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B801272"/>
    <w:multiLevelType w:val="multilevel"/>
    <w:tmpl w:val="EA74E77A"/>
    <w:lvl w:ilvl="0">
      <w:start w:val="1"/>
      <w:numFmt w:val="bullet"/>
      <w:pStyle w:val="BulletList1"/>
      <w:lvlText w:val=""/>
      <w:lvlJc w:val="left"/>
      <w:pPr>
        <w:ind w:left="720" w:hanging="36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BF2253A"/>
    <w:multiLevelType w:val="multilevel"/>
    <w:tmpl w:val="62F6D0FE"/>
    <w:lvl w:ilvl="0">
      <w:start w:val="1"/>
      <w:numFmt w:val="decimal"/>
      <w:pStyle w:val="AttachFigureK-1"/>
      <w:lvlText w:val="Figure K-%1"/>
      <w:lvlJc w:val="left"/>
      <w:pPr>
        <w:tabs>
          <w:tab w:val="num" w:pos="0"/>
        </w:tabs>
        <w:ind w:left="0" w:firstLine="0"/>
      </w:pPr>
      <w:rPr>
        <w:rFonts w:ascii="Tahoma" w:hAnsi="Tahoma" w:cs="Webdings" w:hint="default"/>
        <w:b/>
        <w:i w:val="0"/>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2E4559DC"/>
    <w:multiLevelType w:val="multilevel"/>
    <w:tmpl w:val="548E3942"/>
    <w:lvl w:ilvl="0">
      <w:start w:val="1"/>
      <w:numFmt w:val="decimal"/>
      <w:pStyle w:val="AttachTableD-1"/>
      <w:lvlText w:val="Table D-%1"/>
      <w:lvlJc w:val="left"/>
      <w:pPr>
        <w:tabs>
          <w:tab w:val="num" w:pos="0"/>
        </w:tabs>
        <w:ind w:left="0" w:firstLine="0"/>
      </w:pPr>
      <w:rPr>
        <w:rFonts w:ascii="Tahoma" w:hAnsi="Tahoma" w:cs="Webdings" w:hint="default"/>
        <w:b/>
        <w:i w:val="0"/>
        <w:color w:val="auto"/>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30520556"/>
    <w:multiLevelType w:val="hybridMultilevel"/>
    <w:tmpl w:val="3030EEBC"/>
    <w:lvl w:ilvl="0" w:tplc="B95A4B50">
      <w:start w:val="1"/>
      <w:numFmt w:val="decimal"/>
      <w:pStyle w:val="AttachFigureF-1"/>
      <w:lvlText w:val="Figure F-%1"/>
      <w:lvlJc w:val="left"/>
      <w:pPr>
        <w:tabs>
          <w:tab w:val="num" w:pos="0"/>
        </w:tabs>
        <w:ind w:left="0" w:firstLine="0"/>
      </w:pPr>
      <w:rPr>
        <w:rFonts w:ascii="Tahoma" w:hAnsi="Tahoma" w:cs="Webdings" w:hint="default"/>
        <w:b/>
        <w:i w:val="0"/>
        <w:sz w:val="18"/>
      </w:rPr>
    </w:lvl>
    <w:lvl w:ilvl="1" w:tplc="97BCA04E" w:tentative="1">
      <w:start w:val="1"/>
      <w:numFmt w:val="lowerLetter"/>
      <w:lvlText w:val="%2."/>
      <w:lvlJc w:val="left"/>
      <w:pPr>
        <w:tabs>
          <w:tab w:val="num" w:pos="1440"/>
        </w:tabs>
        <w:ind w:left="1440" w:hanging="360"/>
      </w:pPr>
    </w:lvl>
    <w:lvl w:ilvl="2" w:tplc="4F6C5B1A" w:tentative="1">
      <w:start w:val="1"/>
      <w:numFmt w:val="lowerRoman"/>
      <w:lvlText w:val="%3."/>
      <w:lvlJc w:val="right"/>
      <w:pPr>
        <w:tabs>
          <w:tab w:val="num" w:pos="2160"/>
        </w:tabs>
        <w:ind w:left="2160" w:hanging="180"/>
      </w:pPr>
    </w:lvl>
    <w:lvl w:ilvl="3" w:tplc="4FF4D324" w:tentative="1">
      <w:start w:val="1"/>
      <w:numFmt w:val="decimal"/>
      <w:lvlText w:val="%4."/>
      <w:lvlJc w:val="left"/>
      <w:pPr>
        <w:tabs>
          <w:tab w:val="num" w:pos="2880"/>
        </w:tabs>
        <w:ind w:left="2880" w:hanging="360"/>
      </w:pPr>
    </w:lvl>
    <w:lvl w:ilvl="4" w:tplc="8814E83C" w:tentative="1">
      <w:start w:val="1"/>
      <w:numFmt w:val="lowerLetter"/>
      <w:lvlText w:val="%5."/>
      <w:lvlJc w:val="left"/>
      <w:pPr>
        <w:tabs>
          <w:tab w:val="num" w:pos="3600"/>
        </w:tabs>
        <w:ind w:left="3600" w:hanging="360"/>
      </w:pPr>
    </w:lvl>
    <w:lvl w:ilvl="5" w:tplc="F49A8272" w:tentative="1">
      <w:start w:val="1"/>
      <w:numFmt w:val="lowerRoman"/>
      <w:lvlText w:val="%6."/>
      <w:lvlJc w:val="right"/>
      <w:pPr>
        <w:tabs>
          <w:tab w:val="num" w:pos="4320"/>
        </w:tabs>
        <w:ind w:left="4320" w:hanging="180"/>
      </w:pPr>
    </w:lvl>
    <w:lvl w:ilvl="6" w:tplc="AD8C77C8" w:tentative="1">
      <w:start w:val="1"/>
      <w:numFmt w:val="decimal"/>
      <w:lvlText w:val="%7."/>
      <w:lvlJc w:val="left"/>
      <w:pPr>
        <w:tabs>
          <w:tab w:val="num" w:pos="5040"/>
        </w:tabs>
        <w:ind w:left="5040" w:hanging="360"/>
      </w:pPr>
    </w:lvl>
    <w:lvl w:ilvl="7" w:tplc="9B081CC0" w:tentative="1">
      <w:start w:val="1"/>
      <w:numFmt w:val="lowerLetter"/>
      <w:lvlText w:val="%8."/>
      <w:lvlJc w:val="left"/>
      <w:pPr>
        <w:tabs>
          <w:tab w:val="num" w:pos="5760"/>
        </w:tabs>
        <w:ind w:left="5760" w:hanging="360"/>
      </w:pPr>
    </w:lvl>
    <w:lvl w:ilvl="8" w:tplc="60F03330" w:tentative="1">
      <w:start w:val="1"/>
      <w:numFmt w:val="lowerRoman"/>
      <w:lvlText w:val="%9."/>
      <w:lvlJc w:val="right"/>
      <w:pPr>
        <w:tabs>
          <w:tab w:val="num" w:pos="6480"/>
        </w:tabs>
        <w:ind w:left="6480" w:hanging="180"/>
      </w:pPr>
    </w:lvl>
  </w:abstractNum>
  <w:abstractNum w:abstractNumId="23" w15:restartNumberingAfterBreak="0">
    <w:nsid w:val="32AD4D68"/>
    <w:multiLevelType w:val="multilevel"/>
    <w:tmpl w:val="261C87E6"/>
    <w:styleLink w:val="AESOHead1a"/>
    <w:lvl w:ilvl="0">
      <w:start w:val="1"/>
      <w:numFmt w:val="decimal"/>
      <w:pStyle w:val="Heading1"/>
      <w:lvlText w:val="%1"/>
      <w:lvlJc w:val="left"/>
      <w:pPr>
        <w:tabs>
          <w:tab w:val="num" w:pos="720"/>
        </w:tabs>
        <w:ind w:left="720" w:hanging="720"/>
      </w:pPr>
      <w:rPr>
        <w:rFonts w:ascii="Arial" w:hAnsi="Arial" w:hint="default"/>
        <w:color w:val="00407A"/>
        <w:sz w:val="32"/>
      </w:rPr>
    </w:lvl>
    <w:lvl w:ilvl="1">
      <w:start w:val="1"/>
      <w:numFmt w:val="decimal"/>
      <w:pStyle w:val="AESOHead2"/>
      <w:lvlText w:val="%1.%2"/>
      <w:lvlJc w:val="left"/>
      <w:pPr>
        <w:ind w:left="576" w:hanging="576"/>
      </w:pPr>
      <w:rPr>
        <w:rFonts w:hint="default"/>
      </w:rPr>
    </w:lvl>
    <w:lvl w:ilvl="2">
      <w:start w:val="1"/>
      <w:numFmt w:val="decimal"/>
      <w:pStyle w:val="AESOHead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5A71051"/>
    <w:multiLevelType w:val="multilevel"/>
    <w:tmpl w:val="7160E728"/>
    <w:lvl w:ilvl="0">
      <w:start w:val="1"/>
      <w:numFmt w:val="decimal"/>
      <w:pStyle w:val="AttachTableJ-1"/>
      <w:lvlText w:val="Table J-%1"/>
      <w:lvlJc w:val="left"/>
      <w:pPr>
        <w:tabs>
          <w:tab w:val="num" w:pos="504"/>
        </w:tabs>
        <w:ind w:left="0" w:firstLine="0"/>
      </w:pPr>
      <w:rPr>
        <w:rFonts w:ascii="Tahoma" w:hAnsi="Tahoma" w:cs="Webdings" w:hint="default"/>
        <w:b/>
        <w:i w:val="0"/>
        <w:color w:val="auto"/>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37546382"/>
    <w:multiLevelType w:val="multilevel"/>
    <w:tmpl w:val="4F027D48"/>
    <w:lvl w:ilvl="0">
      <w:start w:val="1"/>
      <w:numFmt w:val="decimal"/>
      <w:pStyle w:val="ListNumber3"/>
      <w:lvlText w:val="%1."/>
      <w:lvlJc w:val="left"/>
      <w:pPr>
        <w:tabs>
          <w:tab w:val="num" w:pos="1440"/>
        </w:tabs>
        <w:ind w:left="1440" w:hanging="360"/>
      </w:pPr>
      <w:rPr>
        <w:rFonts w:ascii="Arial" w:hAnsi="Arial" w:hint="default"/>
        <w:b w:val="0"/>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C375AA5"/>
    <w:multiLevelType w:val="multilevel"/>
    <w:tmpl w:val="565A0E88"/>
    <w:lvl w:ilvl="0">
      <w:start w:val="1"/>
      <w:numFmt w:val="decimal"/>
      <w:lvlText w:val="%1"/>
      <w:lvlJc w:val="left"/>
      <w:pPr>
        <w:ind w:left="645" w:hanging="645"/>
      </w:pPr>
      <w:rPr>
        <w:rFonts w:hint="default"/>
        <w:sz w:val="32"/>
        <w:szCs w:val="32"/>
      </w:rPr>
    </w:lvl>
    <w:lvl w:ilvl="1">
      <w:start w:val="1"/>
      <w:numFmt w:val="decimal"/>
      <w:lvlText w:val="%1.%2"/>
      <w:lvlJc w:val="left"/>
      <w:pPr>
        <w:ind w:left="720" w:hanging="720"/>
      </w:pPr>
      <w:rPr>
        <w:rFonts w:hint="default"/>
        <w:color w:val="auto"/>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CB10677"/>
    <w:multiLevelType w:val="hybridMultilevel"/>
    <w:tmpl w:val="560C6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F70800"/>
    <w:multiLevelType w:val="multilevel"/>
    <w:tmpl w:val="BEE04DC2"/>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pStyle w:val="AESOAppendixTitle"/>
      <w:suff w:val="nothing"/>
      <w:lvlText w:val="Appendix %7: "/>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upperLetter"/>
      <w:pStyle w:val="AESOAttachmentTitle"/>
      <w:suff w:val="nothing"/>
      <w:lvlText w:val="Attachment %8: "/>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AESOAttachmentSub"/>
      <w:suff w:val="nothing"/>
      <w:lvlText w:val="Attachment A%9"/>
      <w:lvlJc w:val="left"/>
      <w:pPr>
        <w:ind w:left="0" w:firstLine="0"/>
      </w:pPr>
      <w:rPr>
        <w:rFonts w:hint="default"/>
      </w:rPr>
    </w:lvl>
  </w:abstractNum>
  <w:abstractNum w:abstractNumId="29" w15:restartNumberingAfterBreak="0">
    <w:nsid w:val="40135F54"/>
    <w:multiLevelType w:val="multilevel"/>
    <w:tmpl w:val="42A054BE"/>
    <w:lvl w:ilvl="0">
      <w:start w:val="1"/>
      <w:numFmt w:val="decimal"/>
      <w:pStyle w:val="AttachTableK-1"/>
      <w:lvlText w:val="Table K-%1"/>
      <w:lvlJc w:val="left"/>
      <w:pPr>
        <w:tabs>
          <w:tab w:val="num" w:pos="504"/>
        </w:tabs>
        <w:ind w:left="0" w:firstLine="0"/>
      </w:pPr>
      <w:rPr>
        <w:rFonts w:ascii="Tahoma" w:hAnsi="Tahoma" w:cs="Webdings" w:hint="default"/>
        <w:b/>
        <w:i w:val="0"/>
        <w:color w:val="auto"/>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42DA552B"/>
    <w:multiLevelType w:val="multilevel"/>
    <w:tmpl w:val="4EA09F7A"/>
    <w:lvl w:ilvl="0">
      <w:start w:val="1"/>
      <w:numFmt w:val="decimal"/>
      <w:pStyle w:val="AttachTableG-1"/>
      <w:lvlText w:val="Table G-%1"/>
      <w:lvlJc w:val="left"/>
      <w:pPr>
        <w:tabs>
          <w:tab w:val="num" w:pos="504"/>
        </w:tabs>
        <w:ind w:left="0" w:firstLine="0"/>
      </w:pPr>
      <w:rPr>
        <w:rFonts w:ascii="Tahoma" w:hAnsi="Tahoma" w:cs="Webdings" w:hint="default"/>
        <w:b/>
        <w:i w:val="0"/>
        <w:color w:val="auto"/>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47F96BDF"/>
    <w:multiLevelType w:val="hybridMultilevel"/>
    <w:tmpl w:val="41828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974CC1"/>
    <w:multiLevelType w:val="multilevel"/>
    <w:tmpl w:val="65B67604"/>
    <w:lvl w:ilvl="0">
      <w:start w:val="1"/>
      <w:numFmt w:val="decimal"/>
      <w:pStyle w:val="AttachFigureI-1"/>
      <w:lvlText w:val="Figure I-%1"/>
      <w:lvlJc w:val="left"/>
      <w:pPr>
        <w:tabs>
          <w:tab w:val="num" w:pos="0"/>
        </w:tabs>
        <w:ind w:left="0" w:firstLine="0"/>
      </w:pPr>
      <w:rPr>
        <w:rFonts w:ascii="Tahoma" w:hAnsi="Tahoma" w:cs="Webdings" w:hint="default"/>
        <w:b/>
        <w:i w:val="0"/>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4C621CBA"/>
    <w:multiLevelType w:val="hybridMultilevel"/>
    <w:tmpl w:val="6CAC899A"/>
    <w:lvl w:ilvl="0" w:tplc="E69221A6">
      <w:start w:val="1"/>
      <w:numFmt w:val="decimal"/>
      <w:pStyle w:val="AttachFigureC-1"/>
      <w:lvlText w:val="Figure C-%1"/>
      <w:lvlJc w:val="left"/>
      <w:pPr>
        <w:tabs>
          <w:tab w:val="num" w:pos="0"/>
        </w:tabs>
        <w:ind w:left="0" w:firstLine="0"/>
      </w:pPr>
      <w:rPr>
        <w:rFonts w:ascii="Tahoma" w:hAnsi="Tahoma" w:cs="Webdings" w:hint="default"/>
        <w:b/>
        <w:i w:val="0"/>
        <w:sz w:val="18"/>
      </w:rPr>
    </w:lvl>
    <w:lvl w:ilvl="1" w:tplc="5896FE78" w:tentative="1">
      <w:start w:val="1"/>
      <w:numFmt w:val="lowerLetter"/>
      <w:lvlText w:val="%2."/>
      <w:lvlJc w:val="left"/>
      <w:pPr>
        <w:tabs>
          <w:tab w:val="num" w:pos="1440"/>
        </w:tabs>
        <w:ind w:left="1440" w:hanging="360"/>
      </w:pPr>
    </w:lvl>
    <w:lvl w:ilvl="2" w:tplc="FD5C75B6" w:tentative="1">
      <w:start w:val="1"/>
      <w:numFmt w:val="lowerRoman"/>
      <w:lvlText w:val="%3."/>
      <w:lvlJc w:val="right"/>
      <w:pPr>
        <w:tabs>
          <w:tab w:val="num" w:pos="2160"/>
        </w:tabs>
        <w:ind w:left="2160" w:hanging="180"/>
      </w:pPr>
    </w:lvl>
    <w:lvl w:ilvl="3" w:tplc="40F8E55C" w:tentative="1">
      <w:start w:val="1"/>
      <w:numFmt w:val="decimal"/>
      <w:lvlText w:val="%4."/>
      <w:lvlJc w:val="left"/>
      <w:pPr>
        <w:tabs>
          <w:tab w:val="num" w:pos="2880"/>
        </w:tabs>
        <w:ind w:left="2880" w:hanging="360"/>
      </w:pPr>
    </w:lvl>
    <w:lvl w:ilvl="4" w:tplc="B4E439D0" w:tentative="1">
      <w:start w:val="1"/>
      <w:numFmt w:val="lowerLetter"/>
      <w:lvlText w:val="%5."/>
      <w:lvlJc w:val="left"/>
      <w:pPr>
        <w:tabs>
          <w:tab w:val="num" w:pos="3600"/>
        </w:tabs>
        <w:ind w:left="3600" w:hanging="360"/>
      </w:pPr>
    </w:lvl>
    <w:lvl w:ilvl="5" w:tplc="4BFEAF5A" w:tentative="1">
      <w:start w:val="1"/>
      <w:numFmt w:val="lowerRoman"/>
      <w:lvlText w:val="%6."/>
      <w:lvlJc w:val="right"/>
      <w:pPr>
        <w:tabs>
          <w:tab w:val="num" w:pos="4320"/>
        </w:tabs>
        <w:ind w:left="4320" w:hanging="180"/>
      </w:pPr>
    </w:lvl>
    <w:lvl w:ilvl="6" w:tplc="B128C894" w:tentative="1">
      <w:start w:val="1"/>
      <w:numFmt w:val="decimal"/>
      <w:lvlText w:val="%7."/>
      <w:lvlJc w:val="left"/>
      <w:pPr>
        <w:tabs>
          <w:tab w:val="num" w:pos="5040"/>
        </w:tabs>
        <w:ind w:left="5040" w:hanging="360"/>
      </w:pPr>
    </w:lvl>
    <w:lvl w:ilvl="7" w:tplc="80060E4E" w:tentative="1">
      <w:start w:val="1"/>
      <w:numFmt w:val="lowerLetter"/>
      <w:lvlText w:val="%8."/>
      <w:lvlJc w:val="left"/>
      <w:pPr>
        <w:tabs>
          <w:tab w:val="num" w:pos="5760"/>
        </w:tabs>
        <w:ind w:left="5760" w:hanging="360"/>
      </w:pPr>
    </w:lvl>
    <w:lvl w:ilvl="8" w:tplc="3BB01B28" w:tentative="1">
      <w:start w:val="1"/>
      <w:numFmt w:val="lowerRoman"/>
      <w:lvlText w:val="%9."/>
      <w:lvlJc w:val="right"/>
      <w:pPr>
        <w:tabs>
          <w:tab w:val="num" w:pos="6480"/>
        </w:tabs>
        <w:ind w:left="6480" w:hanging="180"/>
      </w:pPr>
    </w:lvl>
  </w:abstractNum>
  <w:abstractNum w:abstractNumId="34" w15:restartNumberingAfterBreak="0">
    <w:nsid w:val="4DAF68C4"/>
    <w:multiLevelType w:val="hybridMultilevel"/>
    <w:tmpl w:val="0F8CB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815F6A"/>
    <w:multiLevelType w:val="multilevel"/>
    <w:tmpl w:val="12DCDDDA"/>
    <w:styleLink w:val="CCSBulletStyles"/>
    <w:lvl w:ilvl="0">
      <w:start w:val="1"/>
      <w:numFmt w:val="bullet"/>
      <w:lvlText w:val=""/>
      <w:lvlJc w:val="left"/>
      <w:pPr>
        <w:tabs>
          <w:tab w:val="num" w:pos="288"/>
        </w:tabs>
        <w:ind w:left="288" w:hanging="288"/>
      </w:pPr>
      <w:rPr>
        <w:rFonts w:ascii="Symbol" w:hAnsi="Symbol" w:hint="default"/>
        <w:color w:val="1F497D"/>
        <w:sz w:val="20"/>
      </w:rPr>
    </w:lvl>
    <w:lvl w:ilvl="1">
      <w:start w:val="1"/>
      <w:numFmt w:val="bullet"/>
      <w:lvlText w:val="o"/>
      <w:lvlJc w:val="left"/>
      <w:pPr>
        <w:tabs>
          <w:tab w:val="num" w:pos="504"/>
        </w:tabs>
        <w:ind w:left="792" w:hanging="360"/>
      </w:pPr>
      <w:rPr>
        <w:rFonts w:ascii="Courier New" w:hAnsi="Courier New" w:hint="default"/>
        <w:color w:val="1F497D"/>
      </w:rPr>
    </w:lvl>
    <w:lvl w:ilvl="2">
      <w:start w:val="1"/>
      <w:numFmt w:val="bullet"/>
      <w:lvlText w:val=""/>
      <w:lvlJc w:val="left"/>
      <w:pPr>
        <w:tabs>
          <w:tab w:val="num" w:pos="1152"/>
        </w:tabs>
        <w:ind w:left="1152" w:hanging="360"/>
      </w:pPr>
      <w:rPr>
        <w:rFonts w:ascii="Wingdings" w:hAnsi="Wingdings" w:hint="default"/>
        <w:color w:val="1F497D"/>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EF30A44"/>
    <w:multiLevelType w:val="multilevel"/>
    <w:tmpl w:val="646E4452"/>
    <w:lvl w:ilvl="0">
      <w:start w:val="1"/>
      <w:numFmt w:val="bullet"/>
      <w:pStyle w:val="Bullet1"/>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pStyle w:val="Bullet2"/>
      <w:lvlText w:val="-"/>
      <w:lvlJc w:val="left"/>
      <w:pPr>
        <w:tabs>
          <w:tab w:val="num" w:pos="576"/>
        </w:tabs>
        <w:ind w:left="576" w:hanging="288"/>
      </w:pPr>
      <w:rPr>
        <w:rFonts w:ascii="Courier New" w:hAnsi="Courier New" w:hint="default"/>
      </w:rPr>
    </w:lvl>
    <w:lvl w:ilvl="2">
      <w:start w:val="1"/>
      <w:numFmt w:val="bullet"/>
      <w:pStyle w:val="Bullet3"/>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FDB5748"/>
    <w:multiLevelType w:val="multilevel"/>
    <w:tmpl w:val="9E5808D2"/>
    <w:lvl w:ilvl="0">
      <w:start w:val="1"/>
      <w:numFmt w:val="bullet"/>
      <w:pStyle w:val="TableListBullet1"/>
      <w:lvlText w:val="•"/>
      <w:lvlJc w:val="left"/>
      <w:pPr>
        <w:tabs>
          <w:tab w:val="num" w:pos="288"/>
        </w:tabs>
        <w:ind w:left="288" w:hanging="288"/>
      </w:pPr>
      <w:rPr>
        <w:rFonts w:ascii="Arial" w:hAnsi="Arial" w:hint="default"/>
        <w:position w:val="0"/>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05D4538"/>
    <w:multiLevelType w:val="multilevel"/>
    <w:tmpl w:val="F640886C"/>
    <w:lvl w:ilvl="0">
      <w:start w:val="1"/>
      <w:numFmt w:val="decimal"/>
      <w:pStyle w:val="AttachTableA-1"/>
      <w:lvlText w:val="Table A-%1"/>
      <w:lvlJc w:val="left"/>
      <w:pPr>
        <w:tabs>
          <w:tab w:val="num" w:pos="504"/>
        </w:tabs>
        <w:ind w:left="0" w:firstLine="0"/>
      </w:pPr>
      <w:rPr>
        <w:rFonts w:ascii="Tahoma" w:hAnsi="Tahoma" w:cs="Webdings" w:hint="default"/>
        <w:b/>
        <w:i w:val="0"/>
        <w:color w:val="auto"/>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50BE3CF7"/>
    <w:multiLevelType w:val="multilevel"/>
    <w:tmpl w:val="5D04ED92"/>
    <w:lvl w:ilvl="0">
      <w:start w:val="1"/>
      <w:numFmt w:val="decimal"/>
      <w:pStyle w:val="AttachFigureL-1"/>
      <w:lvlText w:val="Figure L-%1"/>
      <w:lvlJc w:val="left"/>
      <w:pPr>
        <w:tabs>
          <w:tab w:val="num" w:pos="0"/>
        </w:tabs>
        <w:ind w:left="0" w:firstLine="0"/>
      </w:pPr>
      <w:rPr>
        <w:rFonts w:ascii="Tahoma" w:hAnsi="Tahoma" w:cs="Webdings" w:hint="default"/>
        <w:b/>
        <w:i w:val="0"/>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55630696"/>
    <w:multiLevelType w:val="multilevel"/>
    <w:tmpl w:val="F7F4E5F8"/>
    <w:lvl w:ilvl="0">
      <w:start w:val="1"/>
      <w:numFmt w:val="decimal"/>
      <w:pStyle w:val="AttachFigureA-1"/>
      <w:lvlText w:val="Figure A-%1"/>
      <w:lvlJc w:val="left"/>
      <w:pPr>
        <w:tabs>
          <w:tab w:val="num" w:pos="0"/>
        </w:tabs>
        <w:ind w:left="0" w:firstLine="0"/>
      </w:pPr>
      <w:rPr>
        <w:rFonts w:ascii="Tahoma" w:hAnsi="Tahoma" w:cs="Webdings" w:hint="default"/>
        <w:b/>
        <w:i w:val="0"/>
        <w:color w:val="auto"/>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562C1E3D"/>
    <w:multiLevelType w:val="multilevel"/>
    <w:tmpl w:val="B31A63BA"/>
    <w:lvl w:ilvl="0">
      <w:start w:val="1"/>
      <w:numFmt w:val="decimal"/>
      <w:pStyle w:val="AttachTableL-1"/>
      <w:lvlText w:val="Table L-%1"/>
      <w:lvlJc w:val="left"/>
      <w:pPr>
        <w:tabs>
          <w:tab w:val="num" w:pos="504"/>
        </w:tabs>
        <w:ind w:left="0" w:firstLine="0"/>
      </w:pPr>
      <w:rPr>
        <w:rFonts w:ascii="Tahoma" w:hAnsi="Tahoma" w:cs="Webdings" w:hint="default"/>
        <w:b/>
        <w:i w:val="0"/>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58CB3551"/>
    <w:multiLevelType w:val="multilevel"/>
    <w:tmpl w:val="F334B750"/>
    <w:lvl w:ilvl="0">
      <w:start w:val="1"/>
      <w:numFmt w:val="decimal"/>
      <w:pStyle w:val="ListNumber1"/>
      <w:lvlText w:val="%1."/>
      <w:lvlJc w:val="left"/>
      <w:pPr>
        <w:tabs>
          <w:tab w:val="num" w:pos="720"/>
        </w:tabs>
        <w:ind w:left="720" w:hanging="360"/>
      </w:pPr>
      <w:rPr>
        <w:rFonts w:ascii="Arial" w:hAnsi="Arial" w:hint="default"/>
        <w:b w:val="0"/>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597A6CF2"/>
    <w:multiLevelType w:val="multilevel"/>
    <w:tmpl w:val="015EBDCE"/>
    <w:lvl w:ilvl="0">
      <w:start w:val="1"/>
      <w:numFmt w:val="decimal"/>
      <w:pStyle w:val="AttachTableH-1"/>
      <w:lvlText w:val="Table H-%1"/>
      <w:lvlJc w:val="left"/>
      <w:pPr>
        <w:tabs>
          <w:tab w:val="num" w:pos="504"/>
        </w:tabs>
        <w:ind w:left="0" w:firstLine="0"/>
      </w:pPr>
      <w:rPr>
        <w:rFonts w:ascii="Tahoma" w:hAnsi="Tahoma" w:cs="Webdings" w:hint="default"/>
        <w:b/>
        <w:i w:val="0"/>
        <w:color w:val="auto"/>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5A716213"/>
    <w:multiLevelType w:val="hybridMultilevel"/>
    <w:tmpl w:val="9D5A3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DD2944"/>
    <w:multiLevelType w:val="hybridMultilevel"/>
    <w:tmpl w:val="FC96A2E4"/>
    <w:lvl w:ilvl="0" w:tplc="BAEC9DA8">
      <w:start w:val="7"/>
      <w:numFmt w:val="bullet"/>
      <w:pStyle w:val="AESOBullet2"/>
      <w:lvlText w:val="-"/>
      <w:lvlJc w:val="left"/>
      <w:pPr>
        <w:ind w:left="1080" w:hanging="360"/>
      </w:pPr>
      <w:rPr>
        <w:rFonts w:ascii="Arial" w:eastAsia="Times New Roman"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6" w15:restartNumberingAfterBreak="0">
    <w:nsid w:val="61E84459"/>
    <w:multiLevelType w:val="multilevel"/>
    <w:tmpl w:val="44A0043A"/>
    <w:lvl w:ilvl="0">
      <w:start w:val="1"/>
      <w:numFmt w:val="decimal"/>
      <w:pStyle w:val="AttachFigureH-1"/>
      <w:lvlText w:val="Figure H-%1"/>
      <w:lvlJc w:val="left"/>
      <w:pPr>
        <w:tabs>
          <w:tab w:val="num" w:pos="0"/>
        </w:tabs>
        <w:ind w:left="0" w:firstLine="0"/>
      </w:pPr>
      <w:rPr>
        <w:rFonts w:ascii="Tahoma" w:hAnsi="Tahoma" w:cs="Webdings" w:hint="default"/>
        <w:b/>
        <w:i w:val="0"/>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15:restartNumberingAfterBreak="0">
    <w:nsid w:val="694C45D3"/>
    <w:multiLevelType w:val="multilevel"/>
    <w:tmpl w:val="0409001D"/>
    <w:styleLink w:val="Style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9B62702"/>
    <w:multiLevelType w:val="multilevel"/>
    <w:tmpl w:val="7966AAA2"/>
    <w:lvl w:ilvl="0">
      <w:start w:val="1"/>
      <w:numFmt w:val="bullet"/>
      <w:pStyle w:val="ListBullet2"/>
      <w:lvlText w:val="•"/>
      <w:lvlJc w:val="left"/>
      <w:pPr>
        <w:tabs>
          <w:tab w:val="num" w:pos="1080"/>
        </w:tabs>
        <w:ind w:left="1080" w:hanging="360"/>
      </w:pPr>
      <w:rPr>
        <w:rFonts w:ascii="Arial Bold" w:hAnsi="Arial Bold" w:hint="default"/>
        <w:b/>
        <w:i w:val="0"/>
        <w:sz w:val="20"/>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9" w15:restartNumberingAfterBreak="0">
    <w:nsid w:val="69BE7334"/>
    <w:multiLevelType w:val="multilevel"/>
    <w:tmpl w:val="539A8AF4"/>
    <w:lvl w:ilvl="0">
      <w:start w:val="1"/>
      <w:numFmt w:val="bullet"/>
      <w:pStyle w:val="ListBullet3"/>
      <w:lvlText w:val="•"/>
      <w:lvlJc w:val="left"/>
      <w:pPr>
        <w:tabs>
          <w:tab w:val="num" w:pos="1440"/>
        </w:tabs>
        <w:ind w:left="1440" w:hanging="360"/>
      </w:pPr>
      <w:rPr>
        <w:rFonts w:ascii="Arial Bold" w:hAnsi="Arial Bold" w:hint="default"/>
        <w:b/>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A1F7238"/>
    <w:multiLevelType w:val="multilevel"/>
    <w:tmpl w:val="19484ADE"/>
    <w:lvl w:ilvl="0">
      <w:start w:val="1"/>
      <w:numFmt w:val="decimal"/>
      <w:lvlText w:val="%1"/>
      <w:lvlJc w:val="left"/>
      <w:pPr>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1" w15:restartNumberingAfterBreak="0">
    <w:nsid w:val="6C821352"/>
    <w:multiLevelType w:val="multilevel"/>
    <w:tmpl w:val="A9186C64"/>
    <w:lvl w:ilvl="0">
      <w:start w:val="1"/>
      <w:numFmt w:val="bullet"/>
      <w:pStyle w:val="BulletList2"/>
      <w:lvlText w:val="o"/>
      <w:lvlJc w:val="left"/>
      <w:pPr>
        <w:ind w:left="1080" w:hanging="360"/>
      </w:pPr>
      <w:rPr>
        <w:rFonts w:ascii="Courier New" w:hAnsi="Courier New" w:hint="default"/>
        <w:position w:val="4"/>
        <w:sz w:val="14"/>
      </w:rPr>
    </w:lvl>
    <w:lvl w:ilvl="1">
      <w:start w:val="1"/>
      <w:numFmt w:val="bullet"/>
      <w:lvlText w:val="o"/>
      <w:lvlJc w:val="left"/>
      <w:pPr>
        <w:ind w:left="1080" w:hanging="360"/>
      </w:pPr>
      <w:rPr>
        <w:rFonts w:ascii="Courier New" w:hAnsi="Courier New" w:hint="default"/>
      </w:rPr>
    </w:lvl>
    <w:lvl w:ilvl="2">
      <w:start w:val="1"/>
      <w:numFmt w:val="bullet"/>
      <w:pStyle w:val="BulletList3"/>
      <w:lvlText w:val="­"/>
      <w:lvlJc w:val="left"/>
      <w:pPr>
        <w:ind w:left="1440" w:hanging="360"/>
      </w:pPr>
      <w:rPr>
        <w:rFonts w:ascii="Courier New" w:hAnsi="Courier New" w:hint="default"/>
        <w:b w:val="0"/>
        <w:i w:val="0"/>
        <w:position w:val="4"/>
        <w:sz w:val="1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0D03CD7"/>
    <w:multiLevelType w:val="hybridMultilevel"/>
    <w:tmpl w:val="CA56E2E8"/>
    <w:lvl w:ilvl="0" w:tplc="E7540668">
      <w:start w:val="1"/>
      <w:numFmt w:val="decimal"/>
      <w:pStyle w:val="AttachFigureG-1"/>
      <w:lvlText w:val="Figure G-%1"/>
      <w:lvlJc w:val="left"/>
      <w:pPr>
        <w:tabs>
          <w:tab w:val="num" w:pos="0"/>
        </w:tabs>
        <w:ind w:left="0" w:firstLine="0"/>
      </w:pPr>
      <w:rPr>
        <w:rFonts w:ascii="Tahoma" w:hAnsi="Tahoma" w:cs="Webdings" w:hint="default"/>
        <w:b/>
        <w:i w:val="0"/>
        <w:sz w:val="18"/>
      </w:rPr>
    </w:lvl>
    <w:lvl w:ilvl="1" w:tplc="0D54C024" w:tentative="1">
      <w:start w:val="1"/>
      <w:numFmt w:val="lowerLetter"/>
      <w:lvlText w:val="%2."/>
      <w:lvlJc w:val="left"/>
      <w:pPr>
        <w:tabs>
          <w:tab w:val="num" w:pos="1440"/>
        </w:tabs>
        <w:ind w:left="1440" w:hanging="360"/>
      </w:pPr>
    </w:lvl>
    <w:lvl w:ilvl="2" w:tplc="AB44C6A2" w:tentative="1">
      <w:start w:val="1"/>
      <w:numFmt w:val="lowerRoman"/>
      <w:lvlText w:val="%3."/>
      <w:lvlJc w:val="right"/>
      <w:pPr>
        <w:tabs>
          <w:tab w:val="num" w:pos="2160"/>
        </w:tabs>
        <w:ind w:left="2160" w:hanging="180"/>
      </w:pPr>
    </w:lvl>
    <w:lvl w:ilvl="3" w:tplc="F09630F4" w:tentative="1">
      <w:start w:val="1"/>
      <w:numFmt w:val="decimal"/>
      <w:lvlText w:val="%4."/>
      <w:lvlJc w:val="left"/>
      <w:pPr>
        <w:tabs>
          <w:tab w:val="num" w:pos="2880"/>
        </w:tabs>
        <w:ind w:left="2880" w:hanging="360"/>
      </w:pPr>
    </w:lvl>
    <w:lvl w:ilvl="4" w:tplc="85C66C5E" w:tentative="1">
      <w:start w:val="1"/>
      <w:numFmt w:val="lowerLetter"/>
      <w:lvlText w:val="%5."/>
      <w:lvlJc w:val="left"/>
      <w:pPr>
        <w:tabs>
          <w:tab w:val="num" w:pos="3600"/>
        </w:tabs>
        <w:ind w:left="3600" w:hanging="360"/>
      </w:pPr>
    </w:lvl>
    <w:lvl w:ilvl="5" w:tplc="E0CECE64" w:tentative="1">
      <w:start w:val="1"/>
      <w:numFmt w:val="lowerRoman"/>
      <w:lvlText w:val="%6."/>
      <w:lvlJc w:val="right"/>
      <w:pPr>
        <w:tabs>
          <w:tab w:val="num" w:pos="4320"/>
        </w:tabs>
        <w:ind w:left="4320" w:hanging="180"/>
      </w:pPr>
    </w:lvl>
    <w:lvl w:ilvl="6" w:tplc="63FE9FB2" w:tentative="1">
      <w:start w:val="1"/>
      <w:numFmt w:val="decimal"/>
      <w:lvlText w:val="%7."/>
      <w:lvlJc w:val="left"/>
      <w:pPr>
        <w:tabs>
          <w:tab w:val="num" w:pos="5040"/>
        </w:tabs>
        <w:ind w:left="5040" w:hanging="360"/>
      </w:pPr>
    </w:lvl>
    <w:lvl w:ilvl="7" w:tplc="0494210C" w:tentative="1">
      <w:start w:val="1"/>
      <w:numFmt w:val="lowerLetter"/>
      <w:lvlText w:val="%8."/>
      <w:lvlJc w:val="left"/>
      <w:pPr>
        <w:tabs>
          <w:tab w:val="num" w:pos="5760"/>
        </w:tabs>
        <w:ind w:left="5760" w:hanging="360"/>
      </w:pPr>
    </w:lvl>
    <w:lvl w:ilvl="8" w:tplc="28B27734" w:tentative="1">
      <w:start w:val="1"/>
      <w:numFmt w:val="lowerRoman"/>
      <w:lvlText w:val="%9."/>
      <w:lvlJc w:val="right"/>
      <w:pPr>
        <w:tabs>
          <w:tab w:val="num" w:pos="6480"/>
        </w:tabs>
        <w:ind w:left="6480" w:hanging="180"/>
      </w:pPr>
    </w:lvl>
  </w:abstractNum>
  <w:abstractNum w:abstractNumId="53" w15:restartNumberingAfterBreak="0">
    <w:nsid w:val="78802781"/>
    <w:multiLevelType w:val="hybridMultilevel"/>
    <w:tmpl w:val="96B66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E02A5C"/>
    <w:multiLevelType w:val="multilevel"/>
    <w:tmpl w:val="D5A25558"/>
    <w:lvl w:ilvl="0">
      <w:start w:val="1"/>
      <w:numFmt w:val="decimal"/>
      <w:pStyle w:val="AttachTableB-1"/>
      <w:lvlText w:val="Table B-%1"/>
      <w:lvlJc w:val="left"/>
      <w:pPr>
        <w:tabs>
          <w:tab w:val="num" w:pos="0"/>
        </w:tabs>
        <w:ind w:left="0" w:firstLine="0"/>
      </w:pPr>
      <w:rPr>
        <w:rFonts w:ascii="Tahoma" w:hAnsi="Tahoma" w:cs="Webdings" w:hint="default"/>
        <w:b/>
        <w:i w:val="0"/>
        <w:color w:val="auto"/>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705249845">
    <w:abstractNumId w:val="17"/>
  </w:num>
  <w:num w:numId="2" w16cid:durableId="190383067">
    <w:abstractNumId w:val="45"/>
  </w:num>
  <w:num w:numId="3" w16cid:durableId="530649471">
    <w:abstractNumId w:val="16"/>
  </w:num>
  <w:num w:numId="4" w16cid:durableId="763306713">
    <w:abstractNumId w:val="50"/>
  </w:num>
  <w:num w:numId="5" w16cid:durableId="1152523786">
    <w:abstractNumId w:val="23"/>
  </w:num>
  <w:num w:numId="6" w16cid:durableId="1691831909">
    <w:abstractNumId w:val="2"/>
    <w:lvlOverride w:ilvl="0">
      <w:lvl w:ilvl="0">
        <w:start w:val="1"/>
        <w:numFmt w:val="decimal"/>
        <w:pStyle w:val="Heading1"/>
        <w:lvlText w:val="%1"/>
        <w:lvlJc w:val="left"/>
        <w:pPr>
          <w:tabs>
            <w:tab w:val="num" w:pos="720"/>
          </w:tabs>
          <w:ind w:left="720" w:hanging="72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 w16cid:durableId="1337731724">
    <w:abstractNumId w:val="28"/>
  </w:num>
  <w:num w:numId="8" w16cid:durableId="196702573">
    <w:abstractNumId w:val="2"/>
    <w:lvlOverride w:ilvl="0"/>
  </w:num>
  <w:num w:numId="9" w16cid:durableId="208537196">
    <w:abstractNumId w:val="19"/>
  </w:num>
  <w:num w:numId="10" w16cid:durableId="723413849">
    <w:abstractNumId w:val="51"/>
  </w:num>
  <w:num w:numId="11" w16cid:durableId="1875458178">
    <w:abstractNumId w:val="40"/>
  </w:num>
  <w:num w:numId="12" w16cid:durableId="471945625">
    <w:abstractNumId w:val="36"/>
  </w:num>
  <w:num w:numId="13" w16cid:durableId="741678755">
    <w:abstractNumId w:val="35"/>
  </w:num>
  <w:num w:numId="14" w16cid:durableId="2092043401">
    <w:abstractNumId w:val="15"/>
  </w:num>
  <w:num w:numId="15" w16cid:durableId="1017851383">
    <w:abstractNumId w:val="37"/>
  </w:num>
  <w:num w:numId="16" w16cid:durableId="1268542013">
    <w:abstractNumId w:val="6"/>
  </w:num>
  <w:num w:numId="17" w16cid:durableId="1162355498">
    <w:abstractNumId w:val="48"/>
  </w:num>
  <w:num w:numId="18" w16cid:durableId="240532259">
    <w:abstractNumId w:val="49"/>
  </w:num>
  <w:num w:numId="19" w16cid:durableId="115610330">
    <w:abstractNumId w:val="11"/>
  </w:num>
  <w:num w:numId="20" w16cid:durableId="240604061">
    <w:abstractNumId w:val="33"/>
  </w:num>
  <w:num w:numId="21" w16cid:durableId="644088379">
    <w:abstractNumId w:val="9"/>
  </w:num>
  <w:num w:numId="22" w16cid:durableId="341712659">
    <w:abstractNumId w:val="1"/>
  </w:num>
  <w:num w:numId="23" w16cid:durableId="1330643050">
    <w:abstractNumId w:val="22"/>
  </w:num>
  <w:num w:numId="24" w16cid:durableId="1534269693">
    <w:abstractNumId w:val="52"/>
  </w:num>
  <w:num w:numId="25" w16cid:durableId="688265339">
    <w:abstractNumId w:val="46"/>
  </w:num>
  <w:num w:numId="26" w16cid:durableId="1356038023">
    <w:abstractNumId w:val="32"/>
  </w:num>
  <w:num w:numId="27" w16cid:durableId="303313808">
    <w:abstractNumId w:val="14"/>
  </w:num>
  <w:num w:numId="28" w16cid:durableId="52312534">
    <w:abstractNumId w:val="20"/>
  </w:num>
  <w:num w:numId="29" w16cid:durableId="2128313536">
    <w:abstractNumId w:val="39"/>
  </w:num>
  <w:num w:numId="30" w16cid:durableId="2029940532">
    <w:abstractNumId w:val="38"/>
  </w:num>
  <w:num w:numId="31" w16cid:durableId="346903561">
    <w:abstractNumId w:val="54"/>
  </w:num>
  <w:num w:numId="32" w16cid:durableId="172646715">
    <w:abstractNumId w:val="10"/>
  </w:num>
  <w:num w:numId="33" w16cid:durableId="28385788">
    <w:abstractNumId w:val="21"/>
  </w:num>
  <w:num w:numId="34" w16cid:durableId="356396088">
    <w:abstractNumId w:val="8"/>
  </w:num>
  <w:num w:numId="35" w16cid:durableId="6828702">
    <w:abstractNumId w:val="7"/>
  </w:num>
  <w:num w:numId="36" w16cid:durableId="1085032633">
    <w:abstractNumId w:val="30"/>
  </w:num>
  <w:num w:numId="37" w16cid:durableId="1472014591">
    <w:abstractNumId w:val="43"/>
  </w:num>
  <w:num w:numId="38" w16cid:durableId="534119241">
    <w:abstractNumId w:val="12"/>
  </w:num>
  <w:num w:numId="39" w16cid:durableId="1965042372">
    <w:abstractNumId w:val="24"/>
  </w:num>
  <w:num w:numId="40" w16cid:durableId="1395201085">
    <w:abstractNumId w:val="29"/>
  </w:num>
  <w:num w:numId="41" w16cid:durableId="1327703202">
    <w:abstractNumId w:val="41"/>
  </w:num>
  <w:num w:numId="42" w16cid:durableId="2115978912">
    <w:abstractNumId w:val="42"/>
  </w:num>
  <w:num w:numId="43" w16cid:durableId="1468233215">
    <w:abstractNumId w:val="18"/>
  </w:num>
  <w:num w:numId="44" w16cid:durableId="39062107">
    <w:abstractNumId w:val="25"/>
  </w:num>
  <w:num w:numId="45" w16cid:durableId="1828088432">
    <w:abstractNumId w:val="47"/>
  </w:num>
  <w:num w:numId="46" w16cid:durableId="920065693">
    <w:abstractNumId w:val="26"/>
  </w:num>
  <w:num w:numId="47" w16cid:durableId="1977567973">
    <w:abstractNumId w:val="13"/>
  </w:num>
  <w:num w:numId="48" w16cid:durableId="83188773">
    <w:abstractNumId w:val="0"/>
  </w:num>
  <w:num w:numId="49" w16cid:durableId="432288129">
    <w:abstractNumId w:val="27"/>
  </w:num>
  <w:num w:numId="50" w16cid:durableId="1912933311">
    <w:abstractNumId w:val="4"/>
  </w:num>
  <w:num w:numId="51" w16cid:durableId="161624003">
    <w:abstractNumId w:val="44"/>
  </w:num>
  <w:num w:numId="52" w16cid:durableId="53237359">
    <w:abstractNumId w:val="34"/>
  </w:num>
  <w:num w:numId="53" w16cid:durableId="1635022166">
    <w:abstractNumId w:val="53"/>
  </w:num>
  <w:num w:numId="54" w16cid:durableId="801726533">
    <w:abstractNumId w:val="3"/>
  </w:num>
  <w:num w:numId="55" w16cid:durableId="1847592872">
    <w:abstractNumId w:val="5"/>
  </w:num>
  <w:num w:numId="56" w16cid:durableId="1010789135">
    <w:abstractNumId w:val="31"/>
  </w:num>
  <w:num w:numId="57" w16cid:durableId="1454399078">
    <w:abstractNumId w:val="2"/>
    <w:lvlOverride w:ilvl="0"/>
  </w:num>
  <w:num w:numId="58" w16cid:durableId="507064112">
    <w:abstractNumId w:val="2"/>
    <w:lvlOverride w:ilvl="0"/>
  </w:num>
  <w:num w:numId="59" w16cid:durableId="913272948">
    <w:abstractNumId w:val="2"/>
    <w:lvlOverride w:ilvl="0"/>
  </w:num>
  <w:num w:numId="60" w16cid:durableId="1820419900">
    <w:abstractNumId w:val="2"/>
    <w:lvlOverride w:ilvl="0"/>
  </w:num>
  <w:num w:numId="61" w16cid:durableId="1300721907">
    <w:abstractNumId w:val="2"/>
    <w:lvlOverride w:ilvl="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925"/>
    <w:rsid w:val="00007B8F"/>
    <w:rsid w:val="00016795"/>
    <w:rsid w:val="00016955"/>
    <w:rsid w:val="00017FBB"/>
    <w:rsid w:val="0002274E"/>
    <w:rsid w:val="000247E2"/>
    <w:rsid w:val="00026088"/>
    <w:rsid w:val="00027323"/>
    <w:rsid w:val="00040DB8"/>
    <w:rsid w:val="00047786"/>
    <w:rsid w:val="00052FDD"/>
    <w:rsid w:val="00056DAF"/>
    <w:rsid w:val="000635CF"/>
    <w:rsid w:val="000637FA"/>
    <w:rsid w:val="000646C3"/>
    <w:rsid w:val="00066E0E"/>
    <w:rsid w:val="000731D0"/>
    <w:rsid w:val="000753CF"/>
    <w:rsid w:val="00080BFC"/>
    <w:rsid w:val="00081971"/>
    <w:rsid w:val="00085CDA"/>
    <w:rsid w:val="00093ECC"/>
    <w:rsid w:val="0009449D"/>
    <w:rsid w:val="000A111E"/>
    <w:rsid w:val="000A1DAC"/>
    <w:rsid w:val="000A3A14"/>
    <w:rsid w:val="000A6CC2"/>
    <w:rsid w:val="000A71AA"/>
    <w:rsid w:val="000B353A"/>
    <w:rsid w:val="000B3C52"/>
    <w:rsid w:val="000B5A30"/>
    <w:rsid w:val="000B69C7"/>
    <w:rsid w:val="000B7D67"/>
    <w:rsid w:val="000C22B7"/>
    <w:rsid w:val="000C6BB1"/>
    <w:rsid w:val="000C7813"/>
    <w:rsid w:val="000C78FA"/>
    <w:rsid w:val="000D670F"/>
    <w:rsid w:val="000E12E7"/>
    <w:rsid w:val="000F0374"/>
    <w:rsid w:val="000F32E0"/>
    <w:rsid w:val="000F6321"/>
    <w:rsid w:val="001032C9"/>
    <w:rsid w:val="00104035"/>
    <w:rsid w:val="00110D7F"/>
    <w:rsid w:val="00112CD0"/>
    <w:rsid w:val="001174D3"/>
    <w:rsid w:val="0012166D"/>
    <w:rsid w:val="00121CC4"/>
    <w:rsid w:val="00122823"/>
    <w:rsid w:val="00127F4C"/>
    <w:rsid w:val="001405DD"/>
    <w:rsid w:val="0014244A"/>
    <w:rsid w:val="00146DBD"/>
    <w:rsid w:val="0014781A"/>
    <w:rsid w:val="00151BCC"/>
    <w:rsid w:val="001577CF"/>
    <w:rsid w:val="00157CEC"/>
    <w:rsid w:val="001640EA"/>
    <w:rsid w:val="00165A45"/>
    <w:rsid w:val="0016782C"/>
    <w:rsid w:val="00171524"/>
    <w:rsid w:val="00172F53"/>
    <w:rsid w:val="001770A2"/>
    <w:rsid w:val="001779C0"/>
    <w:rsid w:val="00186681"/>
    <w:rsid w:val="00191C0A"/>
    <w:rsid w:val="00195ABE"/>
    <w:rsid w:val="001977CA"/>
    <w:rsid w:val="001B1084"/>
    <w:rsid w:val="001B17B0"/>
    <w:rsid w:val="001B7B13"/>
    <w:rsid w:val="001C2B7B"/>
    <w:rsid w:val="001C37D0"/>
    <w:rsid w:val="001C7066"/>
    <w:rsid w:val="001D4960"/>
    <w:rsid w:val="001D576A"/>
    <w:rsid w:val="001D5B74"/>
    <w:rsid w:val="001E0A98"/>
    <w:rsid w:val="001E19B2"/>
    <w:rsid w:val="001E445C"/>
    <w:rsid w:val="001F243D"/>
    <w:rsid w:val="001F594B"/>
    <w:rsid w:val="001F6036"/>
    <w:rsid w:val="00200708"/>
    <w:rsid w:val="002008F4"/>
    <w:rsid w:val="00201CE0"/>
    <w:rsid w:val="00201F6D"/>
    <w:rsid w:val="0020649D"/>
    <w:rsid w:val="002246AE"/>
    <w:rsid w:val="002308DC"/>
    <w:rsid w:val="002340F6"/>
    <w:rsid w:val="00240939"/>
    <w:rsid w:val="00242FBF"/>
    <w:rsid w:val="002447B3"/>
    <w:rsid w:val="00246130"/>
    <w:rsid w:val="002474FC"/>
    <w:rsid w:val="002537E1"/>
    <w:rsid w:val="00254D2E"/>
    <w:rsid w:val="00262044"/>
    <w:rsid w:val="00263906"/>
    <w:rsid w:val="0026553F"/>
    <w:rsid w:val="002659E5"/>
    <w:rsid w:val="00267D6B"/>
    <w:rsid w:val="00271739"/>
    <w:rsid w:val="002740C5"/>
    <w:rsid w:val="0027416E"/>
    <w:rsid w:val="00277951"/>
    <w:rsid w:val="00281432"/>
    <w:rsid w:val="002820DB"/>
    <w:rsid w:val="00284F96"/>
    <w:rsid w:val="00285B48"/>
    <w:rsid w:val="00286652"/>
    <w:rsid w:val="00294BE0"/>
    <w:rsid w:val="0029683B"/>
    <w:rsid w:val="00297ED5"/>
    <w:rsid w:val="002A037D"/>
    <w:rsid w:val="002A45A6"/>
    <w:rsid w:val="002A775A"/>
    <w:rsid w:val="002B1784"/>
    <w:rsid w:val="002B3B37"/>
    <w:rsid w:val="002B7C83"/>
    <w:rsid w:val="002C0684"/>
    <w:rsid w:val="002C196D"/>
    <w:rsid w:val="002D1F64"/>
    <w:rsid w:val="002D3850"/>
    <w:rsid w:val="002D52E6"/>
    <w:rsid w:val="002D6073"/>
    <w:rsid w:val="002E6072"/>
    <w:rsid w:val="002F1F48"/>
    <w:rsid w:val="002F2439"/>
    <w:rsid w:val="002F4BD5"/>
    <w:rsid w:val="002F5DD8"/>
    <w:rsid w:val="00304324"/>
    <w:rsid w:val="00307593"/>
    <w:rsid w:val="00307A42"/>
    <w:rsid w:val="00310231"/>
    <w:rsid w:val="003149E5"/>
    <w:rsid w:val="00324154"/>
    <w:rsid w:val="003245CA"/>
    <w:rsid w:val="00324BE6"/>
    <w:rsid w:val="00324E62"/>
    <w:rsid w:val="0032502D"/>
    <w:rsid w:val="00332BBA"/>
    <w:rsid w:val="00337407"/>
    <w:rsid w:val="0034194B"/>
    <w:rsid w:val="003523BA"/>
    <w:rsid w:val="003625EB"/>
    <w:rsid w:val="00373BF0"/>
    <w:rsid w:val="003778FC"/>
    <w:rsid w:val="00384F08"/>
    <w:rsid w:val="003915DA"/>
    <w:rsid w:val="003936AB"/>
    <w:rsid w:val="00395CE5"/>
    <w:rsid w:val="003A3404"/>
    <w:rsid w:val="003A39D9"/>
    <w:rsid w:val="003A75E8"/>
    <w:rsid w:val="003B6338"/>
    <w:rsid w:val="003C05D1"/>
    <w:rsid w:val="003C1E31"/>
    <w:rsid w:val="003C5D18"/>
    <w:rsid w:val="003C7DBE"/>
    <w:rsid w:val="003D395E"/>
    <w:rsid w:val="003D548A"/>
    <w:rsid w:val="003E358B"/>
    <w:rsid w:val="003E47EE"/>
    <w:rsid w:val="003E5C42"/>
    <w:rsid w:val="003F0DB2"/>
    <w:rsid w:val="003F2F68"/>
    <w:rsid w:val="003F6479"/>
    <w:rsid w:val="0040073F"/>
    <w:rsid w:val="0040504C"/>
    <w:rsid w:val="004070B8"/>
    <w:rsid w:val="0041265E"/>
    <w:rsid w:val="00412F37"/>
    <w:rsid w:val="004247E4"/>
    <w:rsid w:val="00437BB0"/>
    <w:rsid w:val="00450564"/>
    <w:rsid w:val="00450B1A"/>
    <w:rsid w:val="004528B2"/>
    <w:rsid w:val="004546A3"/>
    <w:rsid w:val="004643A0"/>
    <w:rsid w:val="00467725"/>
    <w:rsid w:val="00467870"/>
    <w:rsid w:val="00470B8E"/>
    <w:rsid w:val="004726B6"/>
    <w:rsid w:val="00476066"/>
    <w:rsid w:val="00477AD1"/>
    <w:rsid w:val="00477F74"/>
    <w:rsid w:val="00482551"/>
    <w:rsid w:val="00484AB5"/>
    <w:rsid w:val="004863EF"/>
    <w:rsid w:val="004876E0"/>
    <w:rsid w:val="004902C8"/>
    <w:rsid w:val="004A66C9"/>
    <w:rsid w:val="004B275E"/>
    <w:rsid w:val="004C35D4"/>
    <w:rsid w:val="004C38CC"/>
    <w:rsid w:val="004C51C4"/>
    <w:rsid w:val="004C52C4"/>
    <w:rsid w:val="004D03DE"/>
    <w:rsid w:val="004E07EE"/>
    <w:rsid w:val="004E774B"/>
    <w:rsid w:val="004F0492"/>
    <w:rsid w:val="004F38EB"/>
    <w:rsid w:val="004F4792"/>
    <w:rsid w:val="004F6128"/>
    <w:rsid w:val="0050412C"/>
    <w:rsid w:val="00506019"/>
    <w:rsid w:val="00510E01"/>
    <w:rsid w:val="00512866"/>
    <w:rsid w:val="005203F1"/>
    <w:rsid w:val="00521796"/>
    <w:rsid w:val="00522EAE"/>
    <w:rsid w:val="005255EB"/>
    <w:rsid w:val="005302CC"/>
    <w:rsid w:val="005313A6"/>
    <w:rsid w:val="005319FA"/>
    <w:rsid w:val="00532362"/>
    <w:rsid w:val="00533499"/>
    <w:rsid w:val="00534CEB"/>
    <w:rsid w:val="005360BA"/>
    <w:rsid w:val="0053619A"/>
    <w:rsid w:val="0053664B"/>
    <w:rsid w:val="00536669"/>
    <w:rsid w:val="00540129"/>
    <w:rsid w:val="005428F4"/>
    <w:rsid w:val="00547A3C"/>
    <w:rsid w:val="00550782"/>
    <w:rsid w:val="00551DD0"/>
    <w:rsid w:val="00556544"/>
    <w:rsid w:val="00557B81"/>
    <w:rsid w:val="00563C3A"/>
    <w:rsid w:val="00564195"/>
    <w:rsid w:val="005651EB"/>
    <w:rsid w:val="00577EA2"/>
    <w:rsid w:val="005803D6"/>
    <w:rsid w:val="005817AC"/>
    <w:rsid w:val="00587CA4"/>
    <w:rsid w:val="005903DE"/>
    <w:rsid w:val="005929BC"/>
    <w:rsid w:val="005A1145"/>
    <w:rsid w:val="005A5C88"/>
    <w:rsid w:val="005B3A0E"/>
    <w:rsid w:val="005B7F5F"/>
    <w:rsid w:val="005C1144"/>
    <w:rsid w:val="005C44BA"/>
    <w:rsid w:val="005C5F2F"/>
    <w:rsid w:val="005E320F"/>
    <w:rsid w:val="00603BE1"/>
    <w:rsid w:val="00604A6D"/>
    <w:rsid w:val="0060621A"/>
    <w:rsid w:val="00616DD1"/>
    <w:rsid w:val="0063235B"/>
    <w:rsid w:val="00636768"/>
    <w:rsid w:val="00644885"/>
    <w:rsid w:val="0065397B"/>
    <w:rsid w:val="0065783D"/>
    <w:rsid w:val="006579BD"/>
    <w:rsid w:val="0067143C"/>
    <w:rsid w:val="00673543"/>
    <w:rsid w:val="00680EEA"/>
    <w:rsid w:val="00681966"/>
    <w:rsid w:val="00694F3E"/>
    <w:rsid w:val="006A1307"/>
    <w:rsid w:val="006A53AE"/>
    <w:rsid w:val="006A6BD7"/>
    <w:rsid w:val="006A764F"/>
    <w:rsid w:val="006B1742"/>
    <w:rsid w:val="006B4516"/>
    <w:rsid w:val="006C486A"/>
    <w:rsid w:val="006D032B"/>
    <w:rsid w:val="006D1E36"/>
    <w:rsid w:val="006D26D8"/>
    <w:rsid w:val="006D3364"/>
    <w:rsid w:val="006D536B"/>
    <w:rsid w:val="006E3871"/>
    <w:rsid w:val="006E474D"/>
    <w:rsid w:val="006F3DE8"/>
    <w:rsid w:val="00705977"/>
    <w:rsid w:val="00706892"/>
    <w:rsid w:val="00707A57"/>
    <w:rsid w:val="007148DC"/>
    <w:rsid w:val="00724CBD"/>
    <w:rsid w:val="007250BC"/>
    <w:rsid w:val="007378D7"/>
    <w:rsid w:val="0074257E"/>
    <w:rsid w:val="007530F0"/>
    <w:rsid w:val="0075388E"/>
    <w:rsid w:val="007607B0"/>
    <w:rsid w:val="00766FF8"/>
    <w:rsid w:val="007703EA"/>
    <w:rsid w:val="0077257C"/>
    <w:rsid w:val="007867D5"/>
    <w:rsid w:val="00786E2B"/>
    <w:rsid w:val="007A546B"/>
    <w:rsid w:val="007A5C1F"/>
    <w:rsid w:val="007B01E6"/>
    <w:rsid w:val="007B471B"/>
    <w:rsid w:val="007B56FC"/>
    <w:rsid w:val="007B7C1B"/>
    <w:rsid w:val="007C3E87"/>
    <w:rsid w:val="007C5B6E"/>
    <w:rsid w:val="007E04CC"/>
    <w:rsid w:val="007E4864"/>
    <w:rsid w:val="007E6402"/>
    <w:rsid w:val="007F097B"/>
    <w:rsid w:val="007F3616"/>
    <w:rsid w:val="007F49B7"/>
    <w:rsid w:val="007F6909"/>
    <w:rsid w:val="007F7A0A"/>
    <w:rsid w:val="008042D3"/>
    <w:rsid w:val="00805255"/>
    <w:rsid w:val="00805C4F"/>
    <w:rsid w:val="008065F4"/>
    <w:rsid w:val="008140E8"/>
    <w:rsid w:val="00817436"/>
    <w:rsid w:val="00825FAE"/>
    <w:rsid w:val="00830525"/>
    <w:rsid w:val="00836D3B"/>
    <w:rsid w:val="00841E4C"/>
    <w:rsid w:val="00842B53"/>
    <w:rsid w:val="008434C6"/>
    <w:rsid w:val="00843F55"/>
    <w:rsid w:val="00844712"/>
    <w:rsid w:val="00844FA2"/>
    <w:rsid w:val="0084529F"/>
    <w:rsid w:val="00847751"/>
    <w:rsid w:val="00850483"/>
    <w:rsid w:val="00857682"/>
    <w:rsid w:val="008607CC"/>
    <w:rsid w:val="008651C3"/>
    <w:rsid w:val="00876E34"/>
    <w:rsid w:val="00877597"/>
    <w:rsid w:val="00881C08"/>
    <w:rsid w:val="00883DCD"/>
    <w:rsid w:val="008864A6"/>
    <w:rsid w:val="0088676E"/>
    <w:rsid w:val="00891FD3"/>
    <w:rsid w:val="0089337E"/>
    <w:rsid w:val="00893997"/>
    <w:rsid w:val="00896365"/>
    <w:rsid w:val="0089687A"/>
    <w:rsid w:val="008A0040"/>
    <w:rsid w:val="008A40C4"/>
    <w:rsid w:val="008A5641"/>
    <w:rsid w:val="008A57F5"/>
    <w:rsid w:val="008A665B"/>
    <w:rsid w:val="008B1E5A"/>
    <w:rsid w:val="008B5AFF"/>
    <w:rsid w:val="008C6D18"/>
    <w:rsid w:val="008D3350"/>
    <w:rsid w:val="008D4E5A"/>
    <w:rsid w:val="008D6842"/>
    <w:rsid w:val="008E3EF3"/>
    <w:rsid w:val="008E565C"/>
    <w:rsid w:val="008E6D78"/>
    <w:rsid w:val="008F0165"/>
    <w:rsid w:val="008F064B"/>
    <w:rsid w:val="008F2464"/>
    <w:rsid w:val="008F2E30"/>
    <w:rsid w:val="008F4D3C"/>
    <w:rsid w:val="009072CC"/>
    <w:rsid w:val="00917F25"/>
    <w:rsid w:val="00924203"/>
    <w:rsid w:val="00927419"/>
    <w:rsid w:val="00940371"/>
    <w:rsid w:val="009413C7"/>
    <w:rsid w:val="00941B04"/>
    <w:rsid w:val="00944E71"/>
    <w:rsid w:val="00945FBC"/>
    <w:rsid w:val="009472A0"/>
    <w:rsid w:val="00961384"/>
    <w:rsid w:val="00961931"/>
    <w:rsid w:val="009770C8"/>
    <w:rsid w:val="00980353"/>
    <w:rsid w:val="00982EE0"/>
    <w:rsid w:val="00983322"/>
    <w:rsid w:val="00992EB9"/>
    <w:rsid w:val="0099362A"/>
    <w:rsid w:val="009A2E10"/>
    <w:rsid w:val="009A33BC"/>
    <w:rsid w:val="009B3039"/>
    <w:rsid w:val="009B4925"/>
    <w:rsid w:val="009B5105"/>
    <w:rsid w:val="009C0546"/>
    <w:rsid w:val="009C45F2"/>
    <w:rsid w:val="009E34B9"/>
    <w:rsid w:val="009E5016"/>
    <w:rsid w:val="009E6A60"/>
    <w:rsid w:val="009E72C1"/>
    <w:rsid w:val="009F1FC4"/>
    <w:rsid w:val="009F5049"/>
    <w:rsid w:val="009F5624"/>
    <w:rsid w:val="009F6D09"/>
    <w:rsid w:val="00A014B2"/>
    <w:rsid w:val="00A127A9"/>
    <w:rsid w:val="00A13726"/>
    <w:rsid w:val="00A15AFA"/>
    <w:rsid w:val="00A15E0E"/>
    <w:rsid w:val="00A21D56"/>
    <w:rsid w:val="00A2421B"/>
    <w:rsid w:val="00A33B37"/>
    <w:rsid w:val="00A342DF"/>
    <w:rsid w:val="00A35EB3"/>
    <w:rsid w:val="00A40815"/>
    <w:rsid w:val="00A435DA"/>
    <w:rsid w:val="00A4709C"/>
    <w:rsid w:val="00A501F6"/>
    <w:rsid w:val="00A513BB"/>
    <w:rsid w:val="00A54536"/>
    <w:rsid w:val="00A54C32"/>
    <w:rsid w:val="00A71449"/>
    <w:rsid w:val="00A71825"/>
    <w:rsid w:val="00A745ED"/>
    <w:rsid w:val="00A752A4"/>
    <w:rsid w:val="00A767F0"/>
    <w:rsid w:val="00A81AC5"/>
    <w:rsid w:val="00A81C42"/>
    <w:rsid w:val="00A91ECF"/>
    <w:rsid w:val="00A93CD1"/>
    <w:rsid w:val="00A945A4"/>
    <w:rsid w:val="00A946E6"/>
    <w:rsid w:val="00AA3018"/>
    <w:rsid w:val="00AA38D5"/>
    <w:rsid w:val="00AA55B2"/>
    <w:rsid w:val="00AA5FAF"/>
    <w:rsid w:val="00AB380E"/>
    <w:rsid w:val="00AB3E0C"/>
    <w:rsid w:val="00AB6559"/>
    <w:rsid w:val="00AC0DE8"/>
    <w:rsid w:val="00AC42D5"/>
    <w:rsid w:val="00AC46A5"/>
    <w:rsid w:val="00AC6CAC"/>
    <w:rsid w:val="00AD21E8"/>
    <w:rsid w:val="00AD38E9"/>
    <w:rsid w:val="00AE070F"/>
    <w:rsid w:val="00AE4CE6"/>
    <w:rsid w:val="00AF2E62"/>
    <w:rsid w:val="00AF508B"/>
    <w:rsid w:val="00B00CCC"/>
    <w:rsid w:val="00B039EF"/>
    <w:rsid w:val="00B05CCA"/>
    <w:rsid w:val="00B113D2"/>
    <w:rsid w:val="00B11738"/>
    <w:rsid w:val="00B1463C"/>
    <w:rsid w:val="00B178F9"/>
    <w:rsid w:val="00B24453"/>
    <w:rsid w:val="00B269F2"/>
    <w:rsid w:val="00B35393"/>
    <w:rsid w:val="00B36A2F"/>
    <w:rsid w:val="00B4659F"/>
    <w:rsid w:val="00B46929"/>
    <w:rsid w:val="00B555AF"/>
    <w:rsid w:val="00B61589"/>
    <w:rsid w:val="00B651A0"/>
    <w:rsid w:val="00B67E0A"/>
    <w:rsid w:val="00B706D1"/>
    <w:rsid w:val="00B76287"/>
    <w:rsid w:val="00B834EA"/>
    <w:rsid w:val="00B92160"/>
    <w:rsid w:val="00B954C3"/>
    <w:rsid w:val="00BA1715"/>
    <w:rsid w:val="00BB1CEA"/>
    <w:rsid w:val="00BB3C27"/>
    <w:rsid w:val="00BB3C79"/>
    <w:rsid w:val="00BB5C36"/>
    <w:rsid w:val="00BB6FDA"/>
    <w:rsid w:val="00BC128E"/>
    <w:rsid w:val="00BC2675"/>
    <w:rsid w:val="00BE006E"/>
    <w:rsid w:val="00BE4A0A"/>
    <w:rsid w:val="00BF1F45"/>
    <w:rsid w:val="00BF3232"/>
    <w:rsid w:val="00BF4C7F"/>
    <w:rsid w:val="00C031E5"/>
    <w:rsid w:val="00C225F2"/>
    <w:rsid w:val="00C23FC9"/>
    <w:rsid w:val="00C273E5"/>
    <w:rsid w:val="00C27A71"/>
    <w:rsid w:val="00C338CE"/>
    <w:rsid w:val="00C34D40"/>
    <w:rsid w:val="00C44C0C"/>
    <w:rsid w:val="00C47E4B"/>
    <w:rsid w:val="00C51674"/>
    <w:rsid w:val="00C55998"/>
    <w:rsid w:val="00C60203"/>
    <w:rsid w:val="00C6161E"/>
    <w:rsid w:val="00C71627"/>
    <w:rsid w:val="00C770CF"/>
    <w:rsid w:val="00C81426"/>
    <w:rsid w:val="00C81D33"/>
    <w:rsid w:val="00C8334D"/>
    <w:rsid w:val="00C833BE"/>
    <w:rsid w:val="00C86291"/>
    <w:rsid w:val="00C91581"/>
    <w:rsid w:val="00C91A1C"/>
    <w:rsid w:val="00C97470"/>
    <w:rsid w:val="00CA2AA9"/>
    <w:rsid w:val="00CB24DA"/>
    <w:rsid w:val="00CB3C29"/>
    <w:rsid w:val="00CB56FA"/>
    <w:rsid w:val="00CC1C8B"/>
    <w:rsid w:val="00CC5F16"/>
    <w:rsid w:val="00CC6700"/>
    <w:rsid w:val="00CD0DF0"/>
    <w:rsid w:val="00CD276F"/>
    <w:rsid w:val="00CD5527"/>
    <w:rsid w:val="00CE62D2"/>
    <w:rsid w:val="00CF1A6A"/>
    <w:rsid w:val="00CF1CC0"/>
    <w:rsid w:val="00CF5F8D"/>
    <w:rsid w:val="00D057E0"/>
    <w:rsid w:val="00D11B96"/>
    <w:rsid w:val="00D26DBC"/>
    <w:rsid w:val="00D3071E"/>
    <w:rsid w:val="00D30A16"/>
    <w:rsid w:val="00D31488"/>
    <w:rsid w:val="00D3293F"/>
    <w:rsid w:val="00D354EE"/>
    <w:rsid w:val="00D45667"/>
    <w:rsid w:val="00D45BAB"/>
    <w:rsid w:val="00D5672E"/>
    <w:rsid w:val="00D6551E"/>
    <w:rsid w:val="00D66790"/>
    <w:rsid w:val="00D67DAF"/>
    <w:rsid w:val="00D71988"/>
    <w:rsid w:val="00D748E0"/>
    <w:rsid w:val="00D74D02"/>
    <w:rsid w:val="00D8465B"/>
    <w:rsid w:val="00D874F6"/>
    <w:rsid w:val="00D91F3D"/>
    <w:rsid w:val="00D96D84"/>
    <w:rsid w:val="00DB2F2F"/>
    <w:rsid w:val="00DB5C4D"/>
    <w:rsid w:val="00DB6241"/>
    <w:rsid w:val="00DD0F43"/>
    <w:rsid w:val="00DE44B9"/>
    <w:rsid w:val="00DF3DB4"/>
    <w:rsid w:val="00E000F5"/>
    <w:rsid w:val="00E03666"/>
    <w:rsid w:val="00E03FD0"/>
    <w:rsid w:val="00E06FD7"/>
    <w:rsid w:val="00E07C2E"/>
    <w:rsid w:val="00E1140A"/>
    <w:rsid w:val="00E173B4"/>
    <w:rsid w:val="00E218ED"/>
    <w:rsid w:val="00E22D0C"/>
    <w:rsid w:val="00E24CBC"/>
    <w:rsid w:val="00E31EAC"/>
    <w:rsid w:val="00E330AC"/>
    <w:rsid w:val="00E35C87"/>
    <w:rsid w:val="00E37622"/>
    <w:rsid w:val="00E4122C"/>
    <w:rsid w:val="00E44114"/>
    <w:rsid w:val="00E447FF"/>
    <w:rsid w:val="00E515DD"/>
    <w:rsid w:val="00E54BAC"/>
    <w:rsid w:val="00E54C84"/>
    <w:rsid w:val="00E54EA6"/>
    <w:rsid w:val="00E56AA3"/>
    <w:rsid w:val="00E618F1"/>
    <w:rsid w:val="00E653A3"/>
    <w:rsid w:val="00E72C5F"/>
    <w:rsid w:val="00E77D0D"/>
    <w:rsid w:val="00E824CB"/>
    <w:rsid w:val="00E827DA"/>
    <w:rsid w:val="00E87976"/>
    <w:rsid w:val="00E97249"/>
    <w:rsid w:val="00EA0805"/>
    <w:rsid w:val="00EA1A3B"/>
    <w:rsid w:val="00EA4624"/>
    <w:rsid w:val="00EA4DAA"/>
    <w:rsid w:val="00EB0279"/>
    <w:rsid w:val="00EB04B1"/>
    <w:rsid w:val="00EB3A22"/>
    <w:rsid w:val="00EB6BC8"/>
    <w:rsid w:val="00EC0B0C"/>
    <w:rsid w:val="00EC77EA"/>
    <w:rsid w:val="00ED0168"/>
    <w:rsid w:val="00ED6A07"/>
    <w:rsid w:val="00ED6C3F"/>
    <w:rsid w:val="00EE0575"/>
    <w:rsid w:val="00EE43F6"/>
    <w:rsid w:val="00EF1361"/>
    <w:rsid w:val="00EF1707"/>
    <w:rsid w:val="00EF2937"/>
    <w:rsid w:val="00EF3FD9"/>
    <w:rsid w:val="00EF7864"/>
    <w:rsid w:val="00F115A5"/>
    <w:rsid w:val="00F13EAE"/>
    <w:rsid w:val="00F158BE"/>
    <w:rsid w:val="00F261DD"/>
    <w:rsid w:val="00F305CD"/>
    <w:rsid w:val="00F46263"/>
    <w:rsid w:val="00F463C9"/>
    <w:rsid w:val="00F50A8C"/>
    <w:rsid w:val="00F51092"/>
    <w:rsid w:val="00F52F3E"/>
    <w:rsid w:val="00F556B1"/>
    <w:rsid w:val="00F63259"/>
    <w:rsid w:val="00F7541F"/>
    <w:rsid w:val="00F767D7"/>
    <w:rsid w:val="00F775CD"/>
    <w:rsid w:val="00F800F2"/>
    <w:rsid w:val="00F8391E"/>
    <w:rsid w:val="00F85431"/>
    <w:rsid w:val="00F913AF"/>
    <w:rsid w:val="00F91D89"/>
    <w:rsid w:val="00F94DD4"/>
    <w:rsid w:val="00FA2D28"/>
    <w:rsid w:val="00FA306C"/>
    <w:rsid w:val="00FA4B2A"/>
    <w:rsid w:val="00FA59D3"/>
    <w:rsid w:val="00FA73C8"/>
    <w:rsid w:val="00FC2927"/>
    <w:rsid w:val="00FD3116"/>
    <w:rsid w:val="00FD506A"/>
    <w:rsid w:val="00FE31A1"/>
    <w:rsid w:val="00FF0BE3"/>
    <w:rsid w:val="00FF191D"/>
    <w:rsid w:val="00FF5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99A01"/>
  <w15:docId w15:val="{3634B7A2-25AC-4698-A9AF-C686F320C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65E"/>
  </w:style>
  <w:style w:type="paragraph" w:styleId="Heading1">
    <w:name w:val="heading 1"/>
    <w:aliases w:val="AESO Head 1"/>
    <w:basedOn w:val="Normal"/>
    <w:next w:val="AESOBody"/>
    <w:link w:val="Heading1Char"/>
    <w:uiPriority w:val="9"/>
    <w:qFormat/>
    <w:rsid w:val="000731D0"/>
    <w:pPr>
      <w:keepNext/>
      <w:keepLines/>
      <w:numPr>
        <w:numId w:val="6"/>
      </w:numPr>
      <w:spacing w:before="480" w:after="240"/>
      <w:outlineLvl w:val="0"/>
    </w:pPr>
    <w:rPr>
      <w:rFonts w:ascii="Arial" w:eastAsiaTheme="majorEastAsia" w:hAnsi="Arial" w:cstheme="majorBidi"/>
      <w:b/>
      <w:bCs/>
      <w:sz w:val="32"/>
      <w:szCs w:val="28"/>
    </w:rPr>
  </w:style>
  <w:style w:type="paragraph" w:styleId="Heading2">
    <w:name w:val="heading 2"/>
    <w:basedOn w:val="Normal"/>
    <w:next w:val="Normal"/>
    <w:link w:val="Heading2Char"/>
    <w:unhideWhenUsed/>
    <w:qFormat/>
    <w:rsid w:val="00337407"/>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33740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AESOHead3"/>
    <w:next w:val="Normal"/>
    <w:link w:val="Heading4Char"/>
    <w:unhideWhenUsed/>
    <w:qFormat/>
    <w:rsid w:val="00110D7F"/>
    <w:pPr>
      <w:numPr>
        <w:ilvl w:val="3"/>
      </w:numPr>
      <w:outlineLvl w:val="3"/>
    </w:pPr>
    <w:rPr>
      <w:sz w:val="24"/>
      <w:szCs w:val="24"/>
    </w:rPr>
  </w:style>
  <w:style w:type="paragraph" w:styleId="Heading5">
    <w:name w:val="heading 5"/>
    <w:basedOn w:val="Normal"/>
    <w:next w:val="Normal"/>
    <w:link w:val="Heading5Char"/>
    <w:unhideWhenUsed/>
    <w:qFormat/>
    <w:rsid w:val="00337407"/>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337407"/>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337407"/>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337407"/>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337407"/>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SOTableHeader">
    <w:name w:val="AESO Table Header"/>
    <w:basedOn w:val="AESOBody"/>
    <w:qFormat/>
    <w:rsid w:val="00294BE0"/>
    <w:pPr>
      <w:spacing w:before="60" w:after="60" w:line="259" w:lineRule="auto"/>
    </w:pPr>
    <w:rPr>
      <w:b/>
      <w:sz w:val="18"/>
      <w:lang w:eastAsia="en-CA"/>
    </w:rPr>
  </w:style>
  <w:style w:type="paragraph" w:customStyle="1" w:styleId="AESOBody">
    <w:name w:val="AESO Body"/>
    <w:basedOn w:val="Normal"/>
    <w:qFormat/>
    <w:rsid w:val="00262044"/>
    <w:pPr>
      <w:spacing w:before="120" w:after="120"/>
      <w:jc w:val="both"/>
    </w:pPr>
    <w:rPr>
      <w:rFonts w:ascii="Arial" w:eastAsia="Malgun Gothic" w:hAnsi="Arial" w:cs="Times New Roman"/>
      <w:sz w:val="20"/>
      <w:lang w:eastAsia="ko-KR"/>
    </w:rPr>
  </w:style>
  <w:style w:type="character" w:customStyle="1" w:styleId="Heading2Char">
    <w:name w:val="Heading 2 Char"/>
    <w:basedOn w:val="DefaultParagraphFont"/>
    <w:link w:val="Heading2"/>
    <w:rsid w:val="0033740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B3039"/>
    <w:pPr>
      <w:ind w:left="720"/>
      <w:contextualSpacing/>
    </w:pPr>
  </w:style>
  <w:style w:type="paragraph" w:customStyle="1" w:styleId="AESOBullet1">
    <w:name w:val="AESO Bullet 1"/>
    <w:basedOn w:val="AESOBody"/>
    <w:qFormat/>
    <w:rsid w:val="00694F3E"/>
    <w:pPr>
      <w:numPr>
        <w:numId w:val="1"/>
      </w:numPr>
      <w:ind w:right="360"/>
    </w:pPr>
    <w:rPr>
      <w:lang w:val="en-CA"/>
    </w:rPr>
  </w:style>
  <w:style w:type="paragraph" w:customStyle="1" w:styleId="AESOBullet2">
    <w:name w:val="AESO Bullet 2"/>
    <w:basedOn w:val="AESOBody"/>
    <w:qFormat/>
    <w:rsid w:val="00694F3E"/>
    <w:pPr>
      <w:numPr>
        <w:numId w:val="2"/>
      </w:numPr>
      <w:spacing w:before="80" w:after="80" w:line="240" w:lineRule="auto"/>
    </w:pPr>
    <w:rPr>
      <w:rFonts w:cs="Arial"/>
      <w:szCs w:val="20"/>
      <w:lang w:val="en-CA" w:eastAsia="en-CA"/>
    </w:rPr>
  </w:style>
  <w:style w:type="paragraph" w:customStyle="1" w:styleId="AESOBulletNumbered">
    <w:name w:val="AESO Bullet Numbered"/>
    <w:basedOn w:val="ListParagraph"/>
    <w:qFormat/>
    <w:rsid w:val="00262044"/>
    <w:pPr>
      <w:numPr>
        <w:numId w:val="3"/>
      </w:numPr>
      <w:spacing w:before="120" w:after="120"/>
      <w:contextualSpacing w:val="0"/>
    </w:pPr>
    <w:rPr>
      <w:rFonts w:ascii="Arial" w:hAnsi="Arial" w:cs="Arial"/>
      <w:sz w:val="20"/>
    </w:rPr>
  </w:style>
  <w:style w:type="character" w:customStyle="1" w:styleId="Heading3Char">
    <w:name w:val="Heading 3 Char"/>
    <w:basedOn w:val="DefaultParagraphFont"/>
    <w:link w:val="Heading3"/>
    <w:rsid w:val="00337407"/>
    <w:rPr>
      <w:rFonts w:asciiTheme="majorHAnsi" w:eastAsiaTheme="majorEastAsia" w:hAnsiTheme="majorHAnsi" w:cstheme="majorBidi"/>
      <w:b/>
      <w:bCs/>
      <w:color w:val="4F81BD" w:themeColor="accent1"/>
    </w:rPr>
  </w:style>
  <w:style w:type="character" w:customStyle="1" w:styleId="Heading1Char">
    <w:name w:val="Heading 1 Char"/>
    <w:aliases w:val="AESO Head 1 Char"/>
    <w:basedOn w:val="DefaultParagraphFont"/>
    <w:link w:val="Heading1"/>
    <w:uiPriority w:val="9"/>
    <w:rsid w:val="000731D0"/>
    <w:rPr>
      <w:rFonts w:ascii="Arial" w:eastAsiaTheme="majorEastAsia" w:hAnsi="Arial" w:cstheme="majorBidi"/>
      <w:b/>
      <w:bCs/>
      <w:sz w:val="32"/>
      <w:szCs w:val="28"/>
    </w:rPr>
  </w:style>
  <w:style w:type="character" w:customStyle="1" w:styleId="Heading4Char">
    <w:name w:val="Heading 4 Char"/>
    <w:basedOn w:val="DefaultParagraphFont"/>
    <w:link w:val="Heading4"/>
    <w:rsid w:val="00110D7F"/>
    <w:rPr>
      <w:rFonts w:ascii="Arial Bold" w:eastAsia="Times New Roman" w:hAnsi="Arial Bold" w:cs="Arial"/>
      <w:b/>
      <w:bCs/>
      <w:iCs/>
      <w:sz w:val="24"/>
      <w:szCs w:val="24"/>
      <w:lang w:eastAsia="ko-KR"/>
    </w:rPr>
  </w:style>
  <w:style w:type="character" w:customStyle="1" w:styleId="Heading5Char">
    <w:name w:val="Heading 5 Char"/>
    <w:basedOn w:val="DefaultParagraphFont"/>
    <w:link w:val="Heading5"/>
    <w:rsid w:val="0033740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33740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33740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33740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337407"/>
    <w:rPr>
      <w:rFonts w:asciiTheme="majorHAnsi" w:eastAsiaTheme="majorEastAsia" w:hAnsiTheme="majorHAnsi" w:cstheme="majorBidi"/>
      <w:i/>
      <w:iCs/>
      <w:color w:val="404040" w:themeColor="text1" w:themeTint="BF"/>
      <w:sz w:val="20"/>
      <w:szCs w:val="20"/>
    </w:rPr>
  </w:style>
  <w:style w:type="paragraph" w:customStyle="1" w:styleId="AESOHead2">
    <w:name w:val="AESO Head 2"/>
    <w:basedOn w:val="Heading2"/>
    <w:next w:val="AESOBody"/>
    <w:qFormat/>
    <w:rsid w:val="00165A45"/>
    <w:pPr>
      <w:numPr>
        <w:numId w:val="8"/>
      </w:numPr>
      <w:spacing w:before="240" w:after="240"/>
    </w:pPr>
    <w:rPr>
      <w:rFonts w:ascii="Arial" w:hAnsi="Arial" w:cs="Arial"/>
      <w:color w:val="auto"/>
      <w:sz w:val="28"/>
      <w:szCs w:val="28"/>
    </w:rPr>
  </w:style>
  <w:style w:type="paragraph" w:customStyle="1" w:styleId="AESOHead3">
    <w:name w:val="AESO Head 3"/>
    <w:basedOn w:val="Heading3"/>
    <w:next w:val="AESOBody"/>
    <w:qFormat/>
    <w:rsid w:val="00110D7F"/>
    <w:pPr>
      <w:keepLines w:val="0"/>
      <w:numPr>
        <w:ilvl w:val="2"/>
        <w:numId w:val="8"/>
      </w:numPr>
      <w:tabs>
        <w:tab w:val="left" w:pos="-2070"/>
        <w:tab w:val="left" w:pos="-1620"/>
        <w:tab w:val="left" w:pos="-1530"/>
        <w:tab w:val="left" w:pos="0"/>
      </w:tabs>
      <w:spacing w:before="240" w:after="240" w:line="240" w:lineRule="auto"/>
    </w:pPr>
    <w:rPr>
      <w:rFonts w:ascii="Arial Bold" w:eastAsia="Times New Roman" w:hAnsi="Arial Bold" w:cs="Arial"/>
      <w:iCs/>
      <w:color w:val="auto"/>
      <w:sz w:val="28"/>
      <w:szCs w:val="26"/>
      <w:lang w:eastAsia="ko-KR"/>
    </w:rPr>
  </w:style>
  <w:style w:type="paragraph" w:customStyle="1" w:styleId="AESOHead4">
    <w:name w:val="AESO Head 4"/>
    <w:basedOn w:val="AESOBody"/>
    <w:next w:val="AESOBody"/>
    <w:qFormat/>
    <w:rsid w:val="00844FA2"/>
    <w:pPr>
      <w:keepNext/>
      <w:keepLines/>
      <w:spacing w:before="240"/>
    </w:pPr>
    <w:rPr>
      <w:rFonts w:cs="Arial"/>
      <w:b/>
    </w:rPr>
  </w:style>
  <w:style w:type="paragraph" w:customStyle="1" w:styleId="AESOHead5">
    <w:name w:val="AESO Head 5"/>
    <w:basedOn w:val="AESOBody"/>
    <w:next w:val="AESOBody"/>
    <w:qFormat/>
    <w:rsid w:val="00844FA2"/>
    <w:pPr>
      <w:keepNext/>
      <w:keepLines/>
      <w:spacing w:before="240"/>
    </w:pPr>
    <w:rPr>
      <w:rFonts w:cs="Arial"/>
      <w:i/>
    </w:rPr>
  </w:style>
  <w:style w:type="paragraph" w:customStyle="1" w:styleId="AESOTableCell">
    <w:name w:val="AESO Table Cell"/>
    <w:basedOn w:val="AESOBody"/>
    <w:qFormat/>
    <w:rsid w:val="000D670F"/>
    <w:pPr>
      <w:spacing w:before="60" w:after="60"/>
      <w:jc w:val="left"/>
    </w:pPr>
    <w:rPr>
      <w:rFonts w:cs="Arial"/>
      <w:sz w:val="18"/>
      <w:szCs w:val="20"/>
    </w:rPr>
  </w:style>
  <w:style w:type="paragraph" w:customStyle="1" w:styleId="AESOTableNote">
    <w:name w:val="AESO Table Note"/>
    <w:basedOn w:val="AESOBody"/>
    <w:qFormat/>
    <w:rsid w:val="00C031E5"/>
    <w:pPr>
      <w:spacing w:before="60" w:after="60"/>
    </w:pPr>
    <w:rPr>
      <w:rFonts w:cs="Arial"/>
      <w:sz w:val="16"/>
      <w:szCs w:val="16"/>
    </w:rPr>
  </w:style>
  <w:style w:type="table" w:styleId="TableGrid">
    <w:name w:val="Table Grid"/>
    <w:aliases w:val="AESO Table"/>
    <w:basedOn w:val="TableNormal"/>
    <w:rsid w:val="00C031E5"/>
    <w:pPr>
      <w:spacing w:before="60" w:after="60"/>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Arial" w:hAnsi="Arial"/>
      </w:rPr>
      <w:tblPr/>
      <w:tcPr>
        <w:tcBorders>
          <w:bottom w:val="single" w:sz="18" w:space="0" w:color="00407A"/>
        </w:tcBorders>
      </w:tcPr>
    </w:tblStylePr>
  </w:style>
  <w:style w:type="paragraph" w:styleId="Caption">
    <w:name w:val="caption"/>
    <w:basedOn w:val="Normal"/>
    <w:next w:val="Normal"/>
    <w:link w:val="CaptionChar"/>
    <w:unhideWhenUsed/>
    <w:qFormat/>
    <w:rsid w:val="009C0546"/>
    <w:pPr>
      <w:spacing w:line="240" w:lineRule="auto"/>
    </w:pPr>
    <w:rPr>
      <w:rFonts w:ascii="Arial" w:hAnsi="Arial"/>
      <w:b/>
      <w:bCs/>
      <w:color w:val="4F81BD" w:themeColor="accent1"/>
      <w:sz w:val="20"/>
      <w:szCs w:val="18"/>
    </w:rPr>
  </w:style>
  <w:style w:type="paragraph" w:customStyle="1" w:styleId="AESOCaption-Table">
    <w:name w:val="AESO Caption - Table"/>
    <w:basedOn w:val="Caption"/>
    <w:qFormat/>
    <w:rsid w:val="00165A45"/>
    <w:pPr>
      <w:keepNext/>
      <w:spacing w:after="120" w:line="276" w:lineRule="auto"/>
    </w:pPr>
    <w:rPr>
      <w:rFonts w:cs="Arial"/>
      <w:i/>
      <w:color w:val="auto"/>
      <w:szCs w:val="20"/>
    </w:rPr>
  </w:style>
  <w:style w:type="paragraph" w:styleId="BalloonText">
    <w:name w:val="Balloon Text"/>
    <w:basedOn w:val="Normal"/>
    <w:link w:val="BalloonTextChar"/>
    <w:semiHidden/>
    <w:unhideWhenUsed/>
    <w:rsid w:val="00C03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C031E5"/>
    <w:rPr>
      <w:rFonts w:ascii="Tahoma" w:hAnsi="Tahoma" w:cs="Tahoma"/>
      <w:sz w:val="16"/>
      <w:szCs w:val="16"/>
    </w:rPr>
  </w:style>
  <w:style w:type="paragraph" w:customStyle="1" w:styleId="AESOCaption-Figure">
    <w:name w:val="AESO Caption - Figure"/>
    <w:basedOn w:val="Caption"/>
    <w:qFormat/>
    <w:rsid w:val="00165A45"/>
    <w:pPr>
      <w:spacing w:after="120" w:line="276" w:lineRule="auto"/>
      <w:jc w:val="center"/>
    </w:pPr>
    <w:rPr>
      <w:rFonts w:cs="Arial"/>
      <w:i/>
      <w:color w:val="auto"/>
      <w:szCs w:val="20"/>
    </w:rPr>
  </w:style>
  <w:style w:type="numbering" w:customStyle="1" w:styleId="AESOHead1a">
    <w:name w:val="AESO Head 1a"/>
    <w:uiPriority w:val="99"/>
    <w:rsid w:val="008A40C4"/>
    <w:pPr>
      <w:numPr>
        <w:numId w:val="5"/>
      </w:numPr>
    </w:pPr>
  </w:style>
  <w:style w:type="paragraph" w:customStyle="1" w:styleId="CoverProjectFullName">
    <w:name w:val="Cover Project Full Name"/>
    <w:basedOn w:val="Normal"/>
    <w:autoRedefine/>
    <w:qFormat/>
    <w:rsid w:val="00165A45"/>
    <w:pPr>
      <w:spacing w:before="180" w:after="180" w:line="240" w:lineRule="auto"/>
    </w:pPr>
    <w:rPr>
      <w:rFonts w:ascii="Arial" w:eastAsia="Malgun Gothic" w:hAnsi="Arial" w:cs="Arial"/>
      <w:noProof/>
      <w:sz w:val="48"/>
      <w:szCs w:val="60"/>
      <w:lang w:eastAsia="en-CA"/>
    </w:rPr>
  </w:style>
  <w:style w:type="paragraph" w:customStyle="1" w:styleId="CoverVersionNo">
    <w:name w:val="Cover Version No."/>
    <w:basedOn w:val="Normal"/>
    <w:autoRedefine/>
    <w:qFormat/>
    <w:rsid w:val="007F3616"/>
    <w:pPr>
      <w:spacing w:before="80" w:after="80" w:line="240" w:lineRule="auto"/>
    </w:pPr>
    <w:rPr>
      <w:rFonts w:ascii="Arial" w:eastAsia="Malgun Gothic" w:hAnsi="Arial" w:cs="Arial"/>
      <w:color w:val="00407A"/>
      <w:szCs w:val="20"/>
      <w:lang w:val="en-CA" w:eastAsia="en-CA"/>
    </w:rPr>
  </w:style>
  <w:style w:type="paragraph" w:customStyle="1" w:styleId="CoverPageDate">
    <w:name w:val="Cover Page Date"/>
    <w:basedOn w:val="Normal"/>
    <w:autoRedefine/>
    <w:rsid w:val="00825FAE"/>
    <w:pPr>
      <w:tabs>
        <w:tab w:val="left" w:pos="1440"/>
      </w:tabs>
      <w:spacing w:before="60" w:after="60" w:line="240" w:lineRule="exact"/>
      <w:ind w:left="1440" w:hanging="1440"/>
      <w:jc w:val="both"/>
    </w:pPr>
    <w:rPr>
      <w:rFonts w:ascii="Arial" w:eastAsia="Malgun Gothic" w:hAnsi="Arial" w:cs="Arial"/>
      <w:szCs w:val="20"/>
      <w:lang w:eastAsia="en-CA"/>
    </w:rPr>
  </w:style>
  <w:style w:type="paragraph" w:customStyle="1" w:styleId="CoverCustomerName">
    <w:name w:val="Cover Customer Name"/>
    <w:basedOn w:val="Normal"/>
    <w:autoRedefine/>
    <w:qFormat/>
    <w:rsid w:val="00165A45"/>
    <w:pPr>
      <w:spacing w:before="240" w:after="0" w:line="240" w:lineRule="auto"/>
      <w:ind w:right="-720"/>
    </w:pPr>
    <w:rPr>
      <w:rFonts w:ascii="Arial" w:eastAsia="Malgun Gothic" w:hAnsi="Arial" w:cs="Arial"/>
      <w:noProof/>
      <w:sz w:val="28"/>
      <w:szCs w:val="28"/>
      <w:lang w:eastAsia="en-CA"/>
    </w:rPr>
  </w:style>
  <w:style w:type="paragraph" w:customStyle="1" w:styleId="CoverTitle">
    <w:name w:val="CoverTitle"/>
    <w:basedOn w:val="Normal"/>
    <w:qFormat/>
    <w:rsid w:val="00165A45"/>
    <w:pPr>
      <w:spacing w:before="1800" w:after="300" w:line="240" w:lineRule="auto"/>
    </w:pPr>
    <w:rPr>
      <w:rFonts w:ascii="Arial" w:eastAsia="Malgun Gothic" w:hAnsi="Arial" w:cs="Arial"/>
      <w:sz w:val="60"/>
      <w:szCs w:val="60"/>
      <w:lang w:eastAsia="en-CA"/>
    </w:rPr>
  </w:style>
  <w:style w:type="paragraph" w:styleId="TOC1">
    <w:name w:val="toc 1"/>
    <w:basedOn w:val="Normal"/>
    <w:next w:val="Normal"/>
    <w:autoRedefine/>
    <w:uiPriority w:val="39"/>
    <w:unhideWhenUsed/>
    <w:qFormat/>
    <w:rsid w:val="00165A45"/>
    <w:pPr>
      <w:tabs>
        <w:tab w:val="left" w:pos="432"/>
        <w:tab w:val="right" w:leader="dot" w:pos="9350"/>
      </w:tabs>
      <w:spacing w:before="60" w:after="60"/>
    </w:pPr>
    <w:rPr>
      <w:rFonts w:ascii="Arial" w:hAnsi="Arial"/>
      <w:b/>
      <w:sz w:val="20"/>
    </w:rPr>
  </w:style>
  <w:style w:type="paragraph" w:styleId="TOC2">
    <w:name w:val="toc 2"/>
    <w:basedOn w:val="Normal"/>
    <w:next w:val="Normal"/>
    <w:autoRedefine/>
    <w:uiPriority w:val="39"/>
    <w:unhideWhenUsed/>
    <w:qFormat/>
    <w:rsid w:val="007B471B"/>
    <w:pPr>
      <w:tabs>
        <w:tab w:val="left" w:pos="900"/>
        <w:tab w:val="left" w:pos="1080"/>
        <w:tab w:val="left" w:pos="1440"/>
        <w:tab w:val="left" w:pos="1530"/>
        <w:tab w:val="right" w:leader="dot" w:pos="9350"/>
      </w:tabs>
      <w:spacing w:before="40" w:after="40"/>
    </w:pPr>
    <w:rPr>
      <w:rFonts w:ascii="Arial" w:eastAsiaTheme="minorEastAsia" w:hAnsi="Arial"/>
      <w:noProof/>
      <w:sz w:val="20"/>
    </w:rPr>
  </w:style>
  <w:style w:type="paragraph" w:styleId="TOC3">
    <w:name w:val="toc 3"/>
    <w:basedOn w:val="Normal"/>
    <w:next w:val="Normal"/>
    <w:autoRedefine/>
    <w:uiPriority w:val="39"/>
    <w:unhideWhenUsed/>
    <w:qFormat/>
    <w:rsid w:val="00165A45"/>
    <w:pPr>
      <w:tabs>
        <w:tab w:val="left" w:pos="1530"/>
        <w:tab w:val="left" w:pos="1710"/>
        <w:tab w:val="right" w:leader="dot" w:pos="9350"/>
      </w:tabs>
      <w:spacing w:before="40" w:after="40"/>
      <w:ind w:left="1742" w:hanging="878"/>
    </w:pPr>
    <w:rPr>
      <w:rFonts w:ascii="Arial" w:hAnsi="Arial"/>
      <w:i/>
      <w:noProof/>
      <w:sz w:val="18"/>
    </w:rPr>
  </w:style>
  <w:style w:type="character" w:styleId="Hyperlink">
    <w:name w:val="Hyperlink"/>
    <w:basedOn w:val="DefaultParagraphFont"/>
    <w:uiPriority w:val="99"/>
    <w:unhideWhenUsed/>
    <w:rsid w:val="00825FAE"/>
    <w:rPr>
      <w:color w:val="0000FF" w:themeColor="hyperlink"/>
      <w:u w:val="single"/>
    </w:rPr>
  </w:style>
  <w:style w:type="paragraph" w:styleId="Header">
    <w:name w:val="header"/>
    <w:basedOn w:val="Normal"/>
    <w:link w:val="HeaderChar"/>
    <w:unhideWhenUsed/>
    <w:rsid w:val="00CF5F8D"/>
    <w:pPr>
      <w:tabs>
        <w:tab w:val="center" w:pos="4680"/>
        <w:tab w:val="right" w:pos="9360"/>
      </w:tabs>
      <w:spacing w:after="0" w:line="240" w:lineRule="auto"/>
    </w:pPr>
  </w:style>
  <w:style w:type="character" w:customStyle="1" w:styleId="HeaderChar">
    <w:name w:val="Header Char"/>
    <w:basedOn w:val="DefaultParagraphFont"/>
    <w:link w:val="Header"/>
    <w:rsid w:val="00CF5F8D"/>
  </w:style>
  <w:style w:type="paragraph" w:styleId="Footer">
    <w:name w:val="footer"/>
    <w:basedOn w:val="Normal"/>
    <w:link w:val="FooterChar"/>
    <w:uiPriority w:val="99"/>
    <w:unhideWhenUsed/>
    <w:rsid w:val="00CF5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F8D"/>
  </w:style>
  <w:style w:type="paragraph" w:customStyle="1" w:styleId="CoverProjectNo">
    <w:name w:val="Cover Project No."/>
    <w:basedOn w:val="CoverPageDate"/>
    <w:qFormat/>
    <w:rsid w:val="0060621A"/>
    <w:rPr>
      <w:sz w:val="20"/>
    </w:rPr>
  </w:style>
  <w:style w:type="paragraph" w:customStyle="1" w:styleId="AESOAnnotations">
    <w:name w:val="AESO Annotations"/>
    <w:basedOn w:val="AESOBody"/>
    <w:qFormat/>
    <w:rsid w:val="008B5AFF"/>
    <w:rPr>
      <w:i/>
      <w:color w:val="808080" w:themeColor="background1" w:themeShade="80"/>
    </w:rPr>
  </w:style>
  <w:style w:type="paragraph" w:customStyle="1" w:styleId="AESOAppendixTitle">
    <w:name w:val="AESO Appendix Title"/>
    <w:basedOn w:val="ListParagraph"/>
    <w:qFormat/>
    <w:rsid w:val="00EA4DAA"/>
    <w:pPr>
      <w:numPr>
        <w:ilvl w:val="6"/>
        <w:numId w:val="7"/>
      </w:numPr>
      <w:spacing w:before="720"/>
      <w:contextualSpacing w:val="0"/>
    </w:pPr>
    <w:rPr>
      <w:rFonts w:ascii="Arial" w:hAnsi="Arial" w:cs="Arial"/>
      <w:sz w:val="48"/>
      <w:szCs w:val="48"/>
    </w:rPr>
  </w:style>
  <w:style w:type="paragraph" w:customStyle="1" w:styleId="AESOAttachmentTitle">
    <w:name w:val="AESO Attachment Title"/>
    <w:basedOn w:val="AESOAppendixTitle"/>
    <w:qFormat/>
    <w:rsid w:val="00992EB9"/>
    <w:pPr>
      <w:numPr>
        <w:ilvl w:val="7"/>
      </w:numPr>
    </w:pPr>
  </w:style>
  <w:style w:type="table" w:customStyle="1" w:styleId="TableGrid1">
    <w:name w:val="Table Grid1"/>
    <w:basedOn w:val="TableNormal"/>
    <w:next w:val="TableGrid"/>
    <w:uiPriority w:val="59"/>
    <w:rsid w:val="007B0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uiPriority w:val="99"/>
    <w:semiHidden/>
    <w:unhideWhenUsed/>
    <w:rsid w:val="007B01E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itle">
    <w:name w:val="Title"/>
    <w:basedOn w:val="Normal"/>
    <w:next w:val="Normal"/>
    <w:link w:val="TitleChar"/>
    <w:qFormat/>
    <w:rsid w:val="004643A0"/>
    <w:pPr>
      <w:tabs>
        <w:tab w:val="left" w:pos="0"/>
      </w:tabs>
      <w:suppressAutoHyphens/>
      <w:autoSpaceDE w:val="0"/>
      <w:autoSpaceDN w:val="0"/>
      <w:adjustRightInd w:val="0"/>
      <w:spacing w:after="120" w:line="240" w:lineRule="auto"/>
      <w:textAlignment w:val="center"/>
    </w:pPr>
    <w:rPr>
      <w:rFonts w:ascii="Arial" w:eastAsia="Times New Roman" w:hAnsi="Arial" w:cs="Arial"/>
      <w:color w:val="FFFFFF"/>
      <w:sz w:val="48"/>
      <w:szCs w:val="48"/>
    </w:rPr>
  </w:style>
  <w:style w:type="character" w:customStyle="1" w:styleId="TitleChar">
    <w:name w:val="Title Char"/>
    <w:basedOn w:val="DefaultParagraphFont"/>
    <w:link w:val="Title"/>
    <w:rsid w:val="004643A0"/>
    <w:rPr>
      <w:rFonts w:ascii="Arial" w:eastAsia="Times New Roman" w:hAnsi="Arial" w:cs="Arial"/>
      <w:color w:val="FFFFFF"/>
      <w:sz w:val="48"/>
      <w:szCs w:val="48"/>
    </w:rPr>
  </w:style>
  <w:style w:type="paragraph" w:customStyle="1" w:styleId="AESOExecutiveSummary1">
    <w:name w:val="AESO Executive Summary 1"/>
    <w:basedOn w:val="Normal"/>
    <w:next w:val="AESOBody"/>
    <w:qFormat/>
    <w:rsid w:val="00016795"/>
    <w:pPr>
      <w:spacing w:before="480" w:after="240"/>
    </w:pPr>
    <w:rPr>
      <w:rFonts w:ascii="Arial" w:hAnsi="Arial"/>
      <w:b/>
      <w:color w:val="00407A"/>
      <w:sz w:val="32"/>
    </w:rPr>
  </w:style>
  <w:style w:type="paragraph" w:customStyle="1" w:styleId="AESOExecutiveSummary2">
    <w:name w:val="AESO Executive Summary 2"/>
    <w:basedOn w:val="AESOBody"/>
    <w:next w:val="AESOBody"/>
    <w:qFormat/>
    <w:rsid w:val="00016795"/>
    <w:pPr>
      <w:spacing w:before="240" w:after="240"/>
    </w:pPr>
    <w:rPr>
      <w:b/>
      <w:color w:val="00407A"/>
      <w:sz w:val="28"/>
      <w:lang w:eastAsia="en-US"/>
    </w:rPr>
  </w:style>
  <w:style w:type="paragraph" w:customStyle="1" w:styleId="AESOExecutiveSummary3">
    <w:name w:val="AESO Executive Summary 3"/>
    <w:basedOn w:val="AESOBody"/>
    <w:next w:val="AESOBody"/>
    <w:qFormat/>
    <w:rsid w:val="00AF2E62"/>
    <w:pPr>
      <w:keepNext/>
      <w:keepLines/>
      <w:spacing w:before="240"/>
    </w:pPr>
    <w:rPr>
      <w:b/>
      <w:i/>
      <w:color w:val="00407A"/>
      <w:sz w:val="24"/>
    </w:rPr>
  </w:style>
  <w:style w:type="paragraph" w:customStyle="1" w:styleId="AESOExecutiveSummary4">
    <w:name w:val="AESO Executive Summary 4"/>
    <w:basedOn w:val="AESOBody"/>
    <w:qFormat/>
    <w:rsid w:val="00016795"/>
    <w:rPr>
      <w:b/>
    </w:rPr>
  </w:style>
  <w:style w:type="paragraph" w:customStyle="1" w:styleId="CoverClassification">
    <w:name w:val="Cover Classification"/>
    <w:basedOn w:val="CoverVersionNo"/>
    <w:qFormat/>
    <w:rsid w:val="00AD21E8"/>
    <w:rPr>
      <w:color w:val="auto"/>
      <w:sz w:val="20"/>
    </w:rPr>
  </w:style>
  <w:style w:type="character" w:styleId="CommentReference">
    <w:name w:val="annotation reference"/>
    <w:basedOn w:val="DefaultParagraphFont"/>
    <w:unhideWhenUsed/>
    <w:rsid w:val="00EF1707"/>
    <w:rPr>
      <w:sz w:val="16"/>
      <w:szCs w:val="16"/>
    </w:rPr>
  </w:style>
  <w:style w:type="paragraph" w:styleId="CommentText">
    <w:name w:val="annotation text"/>
    <w:basedOn w:val="Normal"/>
    <w:link w:val="CommentTextChar"/>
    <w:unhideWhenUsed/>
    <w:rsid w:val="00EF1707"/>
    <w:pPr>
      <w:spacing w:line="240" w:lineRule="auto"/>
    </w:pPr>
    <w:rPr>
      <w:sz w:val="20"/>
      <w:szCs w:val="20"/>
    </w:rPr>
  </w:style>
  <w:style w:type="character" w:customStyle="1" w:styleId="CommentTextChar">
    <w:name w:val="Comment Text Char"/>
    <w:basedOn w:val="DefaultParagraphFont"/>
    <w:link w:val="CommentText"/>
    <w:rsid w:val="00EF1707"/>
    <w:rPr>
      <w:sz w:val="20"/>
      <w:szCs w:val="20"/>
    </w:rPr>
  </w:style>
  <w:style w:type="paragraph" w:styleId="CommentSubject">
    <w:name w:val="annotation subject"/>
    <w:basedOn w:val="CommentText"/>
    <w:next w:val="CommentText"/>
    <w:link w:val="CommentSubjectChar"/>
    <w:semiHidden/>
    <w:unhideWhenUsed/>
    <w:rsid w:val="00EF1707"/>
    <w:rPr>
      <w:b/>
      <w:bCs/>
    </w:rPr>
  </w:style>
  <w:style w:type="character" w:customStyle="1" w:styleId="CommentSubjectChar">
    <w:name w:val="Comment Subject Char"/>
    <w:basedOn w:val="CommentTextChar"/>
    <w:link w:val="CommentSubject"/>
    <w:semiHidden/>
    <w:rsid w:val="00EF1707"/>
    <w:rPr>
      <w:b/>
      <w:bCs/>
      <w:sz w:val="20"/>
      <w:szCs w:val="20"/>
    </w:rPr>
  </w:style>
  <w:style w:type="paragraph" w:customStyle="1" w:styleId="BodyText">
    <w:name w:val="*BodyText"/>
    <w:basedOn w:val="Normal"/>
    <w:link w:val="BodyTextChar"/>
    <w:qFormat/>
    <w:rsid w:val="002D3850"/>
    <w:pPr>
      <w:spacing w:before="160" w:after="160" w:line="264" w:lineRule="auto"/>
    </w:pPr>
    <w:rPr>
      <w:rFonts w:ascii="Arial" w:eastAsia="Times New Roman" w:hAnsi="Arial" w:cs="Arial"/>
      <w:sz w:val="20"/>
      <w:szCs w:val="20"/>
    </w:rPr>
  </w:style>
  <w:style w:type="character" w:customStyle="1" w:styleId="BodyTextChar">
    <w:name w:val="*BodyText Char"/>
    <w:link w:val="BodyText"/>
    <w:rsid w:val="002D3850"/>
    <w:rPr>
      <w:rFonts w:ascii="Arial" w:eastAsia="Times New Roman" w:hAnsi="Arial" w:cs="Arial"/>
      <w:sz w:val="20"/>
      <w:szCs w:val="20"/>
    </w:rPr>
  </w:style>
  <w:style w:type="paragraph" w:customStyle="1" w:styleId="BulletList1">
    <w:name w:val="*BulletList 1"/>
    <w:basedOn w:val="BodyText"/>
    <w:qFormat/>
    <w:rsid w:val="00FF53B7"/>
    <w:pPr>
      <w:numPr>
        <w:numId w:val="9"/>
      </w:numPr>
    </w:pPr>
  </w:style>
  <w:style w:type="paragraph" w:customStyle="1" w:styleId="BulletList2">
    <w:name w:val="*BulletList 2"/>
    <w:basedOn w:val="BodyText"/>
    <w:qFormat/>
    <w:rsid w:val="00FF53B7"/>
    <w:pPr>
      <w:numPr>
        <w:numId w:val="10"/>
      </w:numPr>
    </w:pPr>
    <w:rPr>
      <w:lang w:val="en-CA"/>
    </w:rPr>
  </w:style>
  <w:style w:type="paragraph" w:customStyle="1" w:styleId="BulletList3">
    <w:name w:val="*BulletList 3"/>
    <w:basedOn w:val="BodyText"/>
    <w:next w:val="BodyText"/>
    <w:qFormat/>
    <w:rsid w:val="00FF53B7"/>
    <w:pPr>
      <w:numPr>
        <w:ilvl w:val="2"/>
        <w:numId w:val="10"/>
      </w:numPr>
    </w:pPr>
    <w:rPr>
      <w:lang w:val="en-CA"/>
    </w:rPr>
  </w:style>
  <w:style w:type="table" w:customStyle="1" w:styleId="AESOTable-shaded">
    <w:name w:val="AESO Table - shaded"/>
    <w:basedOn w:val="TableGrid10"/>
    <w:uiPriority w:val="99"/>
    <w:rsid w:val="00636768"/>
    <w:pPr>
      <w:spacing w:after="0" w:line="240" w:lineRule="auto"/>
    </w:pPr>
    <w:rPr>
      <w:rFonts w:ascii="Arial" w:hAnsi="Arial"/>
      <w:sz w:val="18"/>
      <w:szCs w:val="20"/>
    </w:rPr>
    <w:tblPr/>
    <w:tcPr>
      <w:shd w:val="clear" w:color="auto" w:fill="auto"/>
    </w:tcPr>
    <w:tblStylePr w:type="firstRow">
      <w:rPr>
        <w:rFonts w:ascii="Arial" w:hAnsi="Arial"/>
        <w:b/>
        <w:color w:val="FFFFFF" w:themeColor="background1"/>
        <w:sz w:val="18"/>
      </w:rPr>
      <w:tblPr/>
      <w:tcPr>
        <w:tcBorders>
          <w:insideH w:val="single" w:sz="4" w:space="0" w:color="FFFFFF" w:themeColor="background1"/>
          <w:insideV w:val="single" w:sz="4" w:space="0" w:color="FFFFFF" w:themeColor="background1"/>
        </w:tcBorders>
        <w:shd w:val="clear" w:color="auto" w:fill="00407A"/>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63676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FootnoteReference">
    <w:name w:val="footnote reference"/>
    <w:uiPriority w:val="99"/>
    <w:rsid w:val="004C35D4"/>
    <w:rPr>
      <w:vertAlign w:val="superscript"/>
    </w:rPr>
  </w:style>
  <w:style w:type="paragraph" w:customStyle="1" w:styleId="BodyText1">
    <w:name w:val="BodyText1"/>
    <w:link w:val="BodyText1Char"/>
    <w:uiPriority w:val="99"/>
    <w:qFormat/>
    <w:rsid w:val="00FD506A"/>
    <w:pPr>
      <w:spacing w:before="80" w:after="80" w:line="240" w:lineRule="auto"/>
    </w:pPr>
    <w:rPr>
      <w:rFonts w:ascii="Arial" w:eastAsia="Malgun Gothic" w:hAnsi="Arial" w:cs="Times New Roman"/>
      <w:szCs w:val="20"/>
      <w:lang w:val="en-CA" w:eastAsia="en-CA"/>
    </w:rPr>
  </w:style>
  <w:style w:type="character" w:customStyle="1" w:styleId="BodyText1Char">
    <w:name w:val="BodyText1 Char"/>
    <w:link w:val="BodyText1"/>
    <w:uiPriority w:val="99"/>
    <w:rsid w:val="00FD506A"/>
    <w:rPr>
      <w:rFonts w:ascii="Arial" w:eastAsia="Malgun Gothic" w:hAnsi="Arial" w:cs="Times New Roman"/>
      <w:szCs w:val="20"/>
      <w:lang w:val="en-CA" w:eastAsia="en-CA"/>
    </w:rPr>
  </w:style>
  <w:style w:type="paragraph" w:customStyle="1" w:styleId="AttachFigureA-1">
    <w:name w:val="AttachFigure A-1"/>
    <w:next w:val="BodyText1"/>
    <w:rsid w:val="00C86291"/>
    <w:pPr>
      <w:keepNext/>
      <w:numPr>
        <w:numId w:val="11"/>
      </w:numPr>
      <w:tabs>
        <w:tab w:val="left" w:pos="979"/>
        <w:tab w:val="left" w:pos="1080"/>
        <w:tab w:val="left" w:pos="1195"/>
      </w:tabs>
      <w:spacing w:before="160" w:after="80" w:line="240" w:lineRule="auto"/>
      <w:jc w:val="center"/>
    </w:pPr>
    <w:rPr>
      <w:rFonts w:ascii="Arial" w:eastAsia="Malgun Gothic" w:hAnsi="Arial" w:cs="Times New Roman"/>
      <w:b/>
      <w:sz w:val="20"/>
      <w:szCs w:val="20"/>
      <w:lang w:val="en-CA"/>
    </w:rPr>
  </w:style>
  <w:style w:type="paragraph" w:styleId="FootnoteText">
    <w:name w:val="footnote text"/>
    <w:basedOn w:val="Normal"/>
    <w:link w:val="FootnoteTextChar"/>
    <w:rsid w:val="00017FBB"/>
    <w:pPr>
      <w:spacing w:before="80" w:after="80" w:line="240" w:lineRule="auto"/>
      <w:jc w:val="both"/>
    </w:pPr>
    <w:rPr>
      <w:rFonts w:ascii="Arial" w:eastAsia="Malgun Gothic" w:hAnsi="Arial" w:cs="Times New Roman"/>
      <w:sz w:val="20"/>
      <w:szCs w:val="20"/>
      <w:lang w:eastAsia="en-CA"/>
    </w:rPr>
  </w:style>
  <w:style w:type="character" w:customStyle="1" w:styleId="FootnoteTextChar">
    <w:name w:val="Footnote Text Char"/>
    <w:basedOn w:val="DefaultParagraphFont"/>
    <w:link w:val="FootnoteText"/>
    <w:rsid w:val="00017FBB"/>
    <w:rPr>
      <w:rFonts w:ascii="Arial" w:eastAsia="Malgun Gothic" w:hAnsi="Arial" w:cs="Times New Roman"/>
      <w:sz w:val="20"/>
      <w:szCs w:val="20"/>
      <w:lang w:eastAsia="en-CA"/>
    </w:rPr>
  </w:style>
  <w:style w:type="paragraph" w:customStyle="1" w:styleId="AESOFootnote">
    <w:name w:val="AESO Footnote"/>
    <w:basedOn w:val="Normal"/>
    <w:qFormat/>
    <w:rsid w:val="00017FBB"/>
    <w:pPr>
      <w:autoSpaceDE w:val="0"/>
      <w:autoSpaceDN w:val="0"/>
      <w:adjustRightInd w:val="0"/>
      <w:spacing w:after="0"/>
    </w:pPr>
    <w:rPr>
      <w:rFonts w:ascii="Arial" w:hAnsi="Arial" w:cs="Arial"/>
      <w:sz w:val="16"/>
      <w:szCs w:val="16"/>
    </w:rPr>
  </w:style>
  <w:style w:type="paragraph" w:customStyle="1" w:styleId="AESOAttachmentSub">
    <w:name w:val="AESO Attachment Sub"/>
    <w:basedOn w:val="AESOAttachmentTitle"/>
    <w:qFormat/>
    <w:rsid w:val="00146DBD"/>
    <w:pPr>
      <w:numPr>
        <w:ilvl w:val="8"/>
      </w:numPr>
      <w:jc w:val="center"/>
    </w:pPr>
    <w:rPr>
      <w:sz w:val="40"/>
    </w:rPr>
  </w:style>
  <w:style w:type="paragraph" w:customStyle="1" w:styleId="ReportHeading2">
    <w:name w:val="Report Heading 2"/>
    <w:basedOn w:val="Normal"/>
    <w:next w:val="Normal"/>
    <w:qFormat/>
    <w:rsid w:val="001977CA"/>
    <w:pPr>
      <w:tabs>
        <w:tab w:val="left" w:pos="0"/>
      </w:tabs>
      <w:suppressAutoHyphens/>
      <w:autoSpaceDE w:val="0"/>
      <w:autoSpaceDN w:val="0"/>
      <w:adjustRightInd w:val="0"/>
      <w:spacing w:before="120" w:after="120" w:line="240" w:lineRule="auto"/>
      <w:textAlignment w:val="center"/>
    </w:pPr>
    <w:rPr>
      <w:rFonts w:ascii="Arial" w:eastAsia="Times New Roman" w:hAnsi="Arial" w:cs="Arial"/>
      <w:b/>
      <w:color w:val="00407A"/>
      <w:sz w:val="24"/>
      <w:szCs w:val="48"/>
    </w:rPr>
  </w:style>
  <w:style w:type="paragraph" w:customStyle="1" w:styleId="ExectuiveSummaryHeading">
    <w:name w:val="ExectuiveSummaryHeading"/>
    <w:basedOn w:val="Normal"/>
    <w:qFormat/>
    <w:rsid w:val="001977CA"/>
    <w:pPr>
      <w:spacing w:before="240" w:after="120" w:line="240" w:lineRule="auto"/>
    </w:pPr>
    <w:rPr>
      <w:rFonts w:ascii="Arial" w:eastAsia="Malgun Gothic" w:hAnsi="Arial" w:cs="Times New Roman"/>
      <w:b/>
      <w:sz w:val="28"/>
      <w:szCs w:val="20"/>
      <w:lang w:val="en-CA" w:eastAsia="en-CA"/>
    </w:rPr>
  </w:style>
  <w:style w:type="paragraph" w:customStyle="1" w:styleId="Para0">
    <w:name w:val="Para0"/>
    <w:link w:val="Para0Char"/>
    <w:rsid w:val="00D5672E"/>
    <w:pPr>
      <w:spacing w:before="120" w:after="120" w:line="240" w:lineRule="auto"/>
    </w:pPr>
    <w:rPr>
      <w:rFonts w:ascii="Arial" w:eastAsia="Times New Roman" w:hAnsi="Arial" w:cs="Times New Roman"/>
      <w:sz w:val="24"/>
      <w:szCs w:val="24"/>
    </w:rPr>
  </w:style>
  <w:style w:type="character" w:customStyle="1" w:styleId="Para0Char">
    <w:name w:val="Para0 Char"/>
    <w:link w:val="Para0"/>
    <w:rsid w:val="00D5672E"/>
    <w:rPr>
      <w:rFonts w:ascii="Arial" w:eastAsia="Times New Roman" w:hAnsi="Arial" w:cs="Times New Roman"/>
      <w:sz w:val="24"/>
      <w:szCs w:val="24"/>
    </w:rPr>
  </w:style>
  <w:style w:type="paragraph" w:customStyle="1" w:styleId="Para1">
    <w:name w:val="Para 1"/>
    <w:rsid w:val="00FF191D"/>
    <w:pPr>
      <w:spacing w:before="120" w:after="120" w:line="240" w:lineRule="auto"/>
      <w:ind w:left="720"/>
    </w:pPr>
    <w:rPr>
      <w:rFonts w:ascii="Arial" w:eastAsia="Times New Roman" w:hAnsi="Arial" w:cs="Times New Roman"/>
      <w:sz w:val="24"/>
      <w:szCs w:val="24"/>
    </w:rPr>
  </w:style>
  <w:style w:type="paragraph" w:customStyle="1" w:styleId="Para2">
    <w:name w:val="Para2"/>
    <w:basedOn w:val="Normal"/>
    <w:rsid w:val="00FF191D"/>
    <w:pPr>
      <w:spacing w:before="120" w:after="120" w:line="240" w:lineRule="auto"/>
      <w:ind w:left="1440"/>
    </w:pPr>
    <w:rPr>
      <w:rFonts w:ascii="Arial" w:eastAsia="Times New Roman" w:hAnsi="Arial" w:cs="Times New Roman"/>
      <w:sz w:val="24"/>
      <w:szCs w:val="24"/>
    </w:rPr>
  </w:style>
  <w:style w:type="character" w:styleId="PageNumber">
    <w:name w:val="page number"/>
    <w:rsid w:val="00FF191D"/>
    <w:rPr>
      <w:rFonts w:ascii="Arial" w:hAnsi="Arial"/>
    </w:rPr>
  </w:style>
  <w:style w:type="character" w:customStyle="1" w:styleId="CaptionChar">
    <w:name w:val="Caption Char"/>
    <w:link w:val="Caption"/>
    <w:locked/>
    <w:rsid w:val="00FF191D"/>
    <w:rPr>
      <w:rFonts w:ascii="Arial" w:hAnsi="Arial"/>
      <w:b/>
      <w:bCs/>
      <w:color w:val="4F81BD" w:themeColor="accent1"/>
      <w:sz w:val="20"/>
      <w:szCs w:val="18"/>
    </w:rPr>
  </w:style>
  <w:style w:type="paragraph" w:styleId="TOC4">
    <w:name w:val="toc 4"/>
    <w:basedOn w:val="Normal"/>
    <w:next w:val="Normal"/>
    <w:autoRedefine/>
    <w:uiPriority w:val="39"/>
    <w:rsid w:val="00FF191D"/>
    <w:pPr>
      <w:spacing w:after="0" w:line="240" w:lineRule="auto"/>
      <w:ind w:left="480"/>
    </w:pPr>
    <w:rPr>
      <w:rFonts w:ascii="Arial" w:eastAsia="Times New Roman" w:hAnsi="Arial" w:cs="Times New Roman"/>
      <w:sz w:val="20"/>
      <w:szCs w:val="20"/>
    </w:rPr>
  </w:style>
  <w:style w:type="paragraph" w:styleId="TOC5">
    <w:name w:val="toc 5"/>
    <w:basedOn w:val="Normal"/>
    <w:next w:val="Normal"/>
    <w:autoRedefine/>
    <w:uiPriority w:val="39"/>
    <w:rsid w:val="00FF191D"/>
    <w:pPr>
      <w:spacing w:after="0" w:line="240" w:lineRule="auto"/>
      <w:ind w:left="720"/>
    </w:pPr>
    <w:rPr>
      <w:rFonts w:ascii="Times New Roman" w:eastAsia="Times New Roman" w:hAnsi="Times New Roman" w:cs="Times New Roman"/>
      <w:sz w:val="20"/>
      <w:szCs w:val="20"/>
    </w:rPr>
  </w:style>
  <w:style w:type="paragraph" w:styleId="TOC6">
    <w:name w:val="toc 6"/>
    <w:basedOn w:val="Normal"/>
    <w:next w:val="Normal"/>
    <w:autoRedefine/>
    <w:uiPriority w:val="39"/>
    <w:rsid w:val="00FF191D"/>
    <w:pPr>
      <w:spacing w:after="0" w:line="240" w:lineRule="auto"/>
      <w:ind w:left="960"/>
    </w:pPr>
    <w:rPr>
      <w:rFonts w:ascii="Times New Roman" w:eastAsia="Times New Roman" w:hAnsi="Times New Roman" w:cs="Times New Roman"/>
      <w:sz w:val="20"/>
      <w:szCs w:val="20"/>
    </w:rPr>
  </w:style>
  <w:style w:type="paragraph" w:styleId="TOC7">
    <w:name w:val="toc 7"/>
    <w:basedOn w:val="Normal"/>
    <w:next w:val="Normal"/>
    <w:autoRedefine/>
    <w:uiPriority w:val="39"/>
    <w:rsid w:val="00FF191D"/>
    <w:pPr>
      <w:spacing w:after="0"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uiPriority w:val="39"/>
    <w:rsid w:val="00FF191D"/>
    <w:pPr>
      <w:spacing w:after="0" w:line="240" w:lineRule="auto"/>
      <w:ind w:left="1440"/>
    </w:pPr>
    <w:rPr>
      <w:rFonts w:ascii="Times New Roman" w:eastAsia="Times New Roman" w:hAnsi="Times New Roman" w:cs="Times New Roman"/>
      <w:sz w:val="20"/>
      <w:szCs w:val="20"/>
    </w:rPr>
  </w:style>
  <w:style w:type="paragraph" w:styleId="TOC9">
    <w:name w:val="toc 9"/>
    <w:basedOn w:val="Normal"/>
    <w:next w:val="Normal"/>
    <w:autoRedefine/>
    <w:uiPriority w:val="39"/>
    <w:rsid w:val="00FF191D"/>
    <w:pPr>
      <w:spacing w:after="0" w:line="240" w:lineRule="auto"/>
      <w:ind w:left="1680"/>
    </w:pPr>
    <w:rPr>
      <w:rFonts w:ascii="Times New Roman" w:eastAsia="Times New Roman" w:hAnsi="Times New Roman" w:cs="Times New Roman"/>
      <w:sz w:val="20"/>
      <w:szCs w:val="20"/>
    </w:rPr>
  </w:style>
  <w:style w:type="paragraph" w:styleId="NormalWeb">
    <w:name w:val="Normal (Web)"/>
    <w:basedOn w:val="Normal"/>
    <w:uiPriority w:val="99"/>
    <w:rsid w:val="00FF191D"/>
    <w:pPr>
      <w:spacing w:before="100" w:beforeAutospacing="1" w:after="100" w:afterAutospacing="1" w:line="240" w:lineRule="auto"/>
    </w:pPr>
    <w:rPr>
      <w:rFonts w:ascii="Arial" w:eastAsia="Times New Roman" w:hAnsi="Arial" w:cs="Times New Roman"/>
      <w:sz w:val="24"/>
      <w:szCs w:val="24"/>
    </w:rPr>
  </w:style>
  <w:style w:type="character" w:styleId="FollowedHyperlink">
    <w:name w:val="FollowedHyperlink"/>
    <w:rsid w:val="00FF191D"/>
    <w:rPr>
      <w:color w:val="800080"/>
      <w:u w:val="single"/>
    </w:rPr>
  </w:style>
  <w:style w:type="paragraph" w:customStyle="1" w:styleId="TableHeading">
    <w:name w:val="Table Heading"/>
    <w:basedOn w:val="BodyText0"/>
    <w:rsid w:val="00FF191D"/>
    <w:pPr>
      <w:keepNext/>
      <w:spacing w:before="60" w:after="60"/>
    </w:pPr>
    <w:rPr>
      <w:rFonts w:ascii="Garamond" w:hAnsi="Garamond" w:cs="Arial"/>
      <w:b/>
      <w:sz w:val="22"/>
      <w:szCs w:val="22"/>
    </w:rPr>
  </w:style>
  <w:style w:type="paragraph" w:styleId="BodyText0">
    <w:name w:val="Body Text"/>
    <w:basedOn w:val="Normal"/>
    <w:link w:val="BodyTextChar0"/>
    <w:rsid w:val="00FF191D"/>
    <w:pPr>
      <w:spacing w:after="120" w:line="240" w:lineRule="auto"/>
    </w:pPr>
    <w:rPr>
      <w:rFonts w:ascii="Arial" w:eastAsia="Times New Roman" w:hAnsi="Arial" w:cs="Times New Roman"/>
      <w:sz w:val="24"/>
      <w:szCs w:val="24"/>
    </w:rPr>
  </w:style>
  <w:style w:type="character" w:customStyle="1" w:styleId="BodyTextChar0">
    <w:name w:val="Body Text Char"/>
    <w:basedOn w:val="DefaultParagraphFont"/>
    <w:link w:val="BodyText0"/>
    <w:rsid w:val="00FF191D"/>
    <w:rPr>
      <w:rFonts w:ascii="Arial" w:eastAsia="Times New Roman" w:hAnsi="Arial" w:cs="Times New Roman"/>
      <w:sz w:val="24"/>
      <w:szCs w:val="24"/>
    </w:rPr>
  </w:style>
  <w:style w:type="paragraph" w:customStyle="1" w:styleId="TableText">
    <w:name w:val="Table Text"/>
    <w:basedOn w:val="BodyText0"/>
    <w:rsid w:val="00FF191D"/>
    <w:pPr>
      <w:spacing w:before="60" w:after="60"/>
    </w:pPr>
    <w:rPr>
      <w:rFonts w:ascii="Garamond" w:hAnsi="Garamond" w:cs="Arial"/>
      <w:sz w:val="22"/>
      <w:szCs w:val="22"/>
    </w:rPr>
  </w:style>
  <w:style w:type="paragraph" w:customStyle="1" w:styleId="TableSpacer">
    <w:name w:val="Table Spacer"/>
    <w:basedOn w:val="TableText"/>
    <w:rsid w:val="00FF191D"/>
    <w:pPr>
      <w:keepNext/>
      <w:spacing w:before="0" w:after="0"/>
    </w:pPr>
    <w:rPr>
      <w:sz w:val="8"/>
      <w:szCs w:val="8"/>
    </w:rPr>
  </w:style>
  <w:style w:type="paragraph" w:customStyle="1" w:styleId="Tabletext0">
    <w:name w:val="Tabletext"/>
    <w:basedOn w:val="Normal"/>
    <w:rsid w:val="00FF191D"/>
    <w:pPr>
      <w:keepLines/>
      <w:widowControl w:val="0"/>
      <w:spacing w:after="120" w:line="240" w:lineRule="atLeast"/>
    </w:pPr>
    <w:rPr>
      <w:rFonts w:ascii="Arial" w:eastAsia="Times New Roman" w:hAnsi="Arial" w:cs="Times New Roman"/>
      <w:sz w:val="20"/>
      <w:szCs w:val="20"/>
    </w:rPr>
  </w:style>
  <w:style w:type="paragraph" w:customStyle="1" w:styleId="Style1">
    <w:name w:val="Style1"/>
    <w:basedOn w:val="Normal"/>
    <w:rsid w:val="00FF191D"/>
    <w:pPr>
      <w:spacing w:after="0" w:line="240" w:lineRule="auto"/>
    </w:pPr>
    <w:rPr>
      <w:rFonts w:ascii="Arial" w:eastAsia="Times New Roman" w:hAnsi="Arial" w:cs="Times New Roman"/>
      <w:sz w:val="24"/>
      <w:szCs w:val="24"/>
    </w:rPr>
  </w:style>
  <w:style w:type="paragraph" w:customStyle="1" w:styleId="TableText1">
    <w:name w:val="TableText"/>
    <w:basedOn w:val="Normal"/>
    <w:rsid w:val="00FF191D"/>
    <w:pPr>
      <w:tabs>
        <w:tab w:val="left" w:pos="720"/>
      </w:tabs>
      <w:spacing w:before="40" w:after="40" w:line="240" w:lineRule="auto"/>
    </w:pPr>
    <w:rPr>
      <w:rFonts w:ascii="Arial" w:eastAsia="Times New Roman" w:hAnsi="Arial" w:cs="Times New Roman"/>
      <w:sz w:val="20"/>
      <w:szCs w:val="20"/>
      <w:lang w:eastAsia="en-CA"/>
    </w:rPr>
  </w:style>
  <w:style w:type="paragraph" w:customStyle="1" w:styleId="StyleBottomSinglesolidlineAuto225ptLinewidth">
    <w:name w:val="Style Bottom: (Single solid line Auto  2.25 pt Line width)"/>
    <w:basedOn w:val="Normal"/>
    <w:rsid w:val="00FF191D"/>
    <w:pPr>
      <w:spacing w:before="200" w:after="400" w:line="240" w:lineRule="auto"/>
    </w:pPr>
    <w:rPr>
      <w:rFonts w:ascii="Arial" w:eastAsia="Times New Roman" w:hAnsi="Arial" w:cs="Times New Roman"/>
      <w:sz w:val="24"/>
      <w:szCs w:val="20"/>
    </w:rPr>
  </w:style>
  <w:style w:type="paragraph" w:styleId="HTMLPreformatted">
    <w:name w:val="HTML Preformatted"/>
    <w:basedOn w:val="Normal"/>
    <w:link w:val="HTMLPreformattedChar"/>
    <w:rsid w:val="00FF1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F191D"/>
    <w:rPr>
      <w:rFonts w:ascii="Courier New" w:eastAsia="Times New Roman" w:hAnsi="Courier New" w:cs="Courier New"/>
      <w:sz w:val="20"/>
      <w:szCs w:val="20"/>
    </w:rPr>
  </w:style>
  <w:style w:type="paragraph" w:customStyle="1" w:styleId="NormalArial">
    <w:name w:val="Normal + Arial"/>
    <w:aliases w:val="10 pt,Bold,Centered"/>
    <w:basedOn w:val="Normal"/>
    <w:rsid w:val="00FF191D"/>
    <w:pPr>
      <w:spacing w:after="0" w:line="240" w:lineRule="auto"/>
    </w:pPr>
    <w:rPr>
      <w:rFonts w:ascii="Times New Roman" w:eastAsia="Times New Roman" w:hAnsi="Times New Roman" w:cs="Times New Roman"/>
      <w:sz w:val="24"/>
      <w:szCs w:val="24"/>
    </w:rPr>
  </w:style>
  <w:style w:type="paragraph" w:customStyle="1" w:styleId="TableHeader">
    <w:name w:val="Table Header"/>
    <w:basedOn w:val="Normal"/>
    <w:autoRedefine/>
    <w:rsid w:val="00FF191D"/>
    <w:pPr>
      <w:spacing w:before="120" w:after="120" w:line="240" w:lineRule="auto"/>
      <w:jc w:val="center"/>
    </w:pPr>
    <w:rPr>
      <w:rFonts w:ascii="Arial Bold" w:eastAsia="Times New Roman" w:hAnsi="Arial Bold" w:cs="Arial"/>
      <w:b/>
    </w:rPr>
  </w:style>
  <w:style w:type="table" w:customStyle="1" w:styleId="TableGrid2">
    <w:name w:val="Table Grid2"/>
    <w:basedOn w:val="TableNormal"/>
    <w:next w:val="TableGrid"/>
    <w:rsid w:val="00FF19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F19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F19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Header">
    <w:name w:val="Figure Header"/>
    <w:basedOn w:val="Normal"/>
    <w:link w:val="FigureHeaderChar"/>
    <w:autoRedefine/>
    <w:rsid w:val="00FF191D"/>
    <w:pPr>
      <w:spacing w:before="240" w:after="120" w:line="240" w:lineRule="auto"/>
      <w:jc w:val="center"/>
    </w:pPr>
    <w:rPr>
      <w:rFonts w:ascii="Arial" w:eastAsia="Times New Roman" w:hAnsi="Arial" w:cs="Arial"/>
      <w:b/>
      <w:bCs/>
    </w:rPr>
  </w:style>
  <w:style w:type="character" w:customStyle="1" w:styleId="FigureHeaderChar">
    <w:name w:val="Figure Header Char"/>
    <w:link w:val="FigureHeader"/>
    <w:rsid w:val="00FF191D"/>
    <w:rPr>
      <w:rFonts w:ascii="Arial" w:eastAsia="Times New Roman" w:hAnsi="Arial" w:cs="Arial"/>
      <w:b/>
      <w:bCs/>
    </w:rPr>
  </w:style>
  <w:style w:type="paragraph" w:customStyle="1" w:styleId="TableTitle">
    <w:name w:val="TableTitle"/>
    <w:basedOn w:val="Normal"/>
    <w:rsid w:val="00FF191D"/>
    <w:pPr>
      <w:spacing w:before="240" w:after="120" w:line="240" w:lineRule="auto"/>
      <w:ind w:left="1080"/>
      <w:jc w:val="both"/>
    </w:pPr>
    <w:rPr>
      <w:rFonts w:ascii="Arial" w:eastAsia="Times New Roman" w:hAnsi="Arial" w:cs="Times New Roman"/>
      <w:b/>
      <w:szCs w:val="20"/>
      <w:lang w:eastAsia="en-CA"/>
    </w:rPr>
  </w:style>
  <w:style w:type="paragraph" w:customStyle="1" w:styleId="BodyText2">
    <w:name w:val="BodyText"/>
    <w:basedOn w:val="Normal"/>
    <w:link w:val="BodyTextChar1"/>
    <w:qFormat/>
    <w:rsid w:val="00FF191D"/>
    <w:pPr>
      <w:spacing w:after="120" w:line="240" w:lineRule="auto"/>
      <w:ind w:left="1080"/>
      <w:jc w:val="both"/>
    </w:pPr>
    <w:rPr>
      <w:rFonts w:ascii="Times New Roman" w:eastAsia="Times New Roman" w:hAnsi="Times New Roman" w:cs="Times New Roman"/>
      <w:sz w:val="24"/>
      <w:szCs w:val="20"/>
      <w:lang w:eastAsia="en-CA"/>
    </w:rPr>
  </w:style>
  <w:style w:type="character" w:customStyle="1" w:styleId="BodyTextChar1">
    <w:name w:val="BodyText Char"/>
    <w:link w:val="BodyText2"/>
    <w:rsid w:val="00FF191D"/>
    <w:rPr>
      <w:rFonts w:ascii="Times New Roman" w:eastAsia="Times New Roman" w:hAnsi="Times New Roman" w:cs="Times New Roman"/>
      <w:sz w:val="24"/>
      <w:szCs w:val="20"/>
      <w:lang w:eastAsia="en-CA"/>
    </w:rPr>
  </w:style>
  <w:style w:type="paragraph" w:customStyle="1" w:styleId="StyleJustified">
    <w:name w:val="Style Justified"/>
    <w:basedOn w:val="Normal"/>
    <w:rsid w:val="00FF191D"/>
    <w:pPr>
      <w:spacing w:after="240" w:line="240" w:lineRule="auto"/>
      <w:jc w:val="both"/>
    </w:pPr>
    <w:rPr>
      <w:rFonts w:ascii="Arial" w:eastAsia="Times New Roman" w:hAnsi="Arial" w:cs="Times New Roman"/>
      <w:sz w:val="24"/>
      <w:szCs w:val="20"/>
    </w:rPr>
  </w:style>
  <w:style w:type="paragraph" w:customStyle="1" w:styleId="StyleHeading1Justified">
    <w:name w:val="Style Heading 1 + Justified"/>
    <w:basedOn w:val="Heading1"/>
    <w:rsid w:val="00FF191D"/>
    <w:pPr>
      <w:keepLines w:val="0"/>
      <w:numPr>
        <w:numId w:val="0"/>
      </w:numPr>
      <w:tabs>
        <w:tab w:val="left" w:pos="-1620"/>
        <w:tab w:val="left" w:pos="-1530"/>
        <w:tab w:val="left" w:pos="0"/>
      </w:tabs>
      <w:spacing w:before="120" w:line="240" w:lineRule="auto"/>
      <w:jc w:val="both"/>
    </w:pPr>
    <w:rPr>
      <w:rFonts w:eastAsia="Times New Roman" w:cs="Times New Roman"/>
      <w:sz w:val="28"/>
      <w:szCs w:val="20"/>
    </w:rPr>
  </w:style>
  <w:style w:type="paragraph" w:customStyle="1" w:styleId="StyleHeading1Justified1">
    <w:name w:val="Style Heading 1 + Justified1"/>
    <w:basedOn w:val="Heading1"/>
    <w:autoRedefine/>
    <w:rsid w:val="00FF191D"/>
    <w:pPr>
      <w:keepLines w:val="0"/>
      <w:numPr>
        <w:numId w:val="0"/>
      </w:numPr>
      <w:tabs>
        <w:tab w:val="left" w:pos="-1620"/>
        <w:tab w:val="left" w:pos="-1530"/>
        <w:tab w:val="left" w:pos="0"/>
      </w:tabs>
      <w:spacing w:before="240" w:after="120" w:line="240" w:lineRule="auto"/>
      <w:jc w:val="both"/>
    </w:pPr>
    <w:rPr>
      <w:rFonts w:eastAsia="Times New Roman" w:cs="Times New Roman"/>
      <w:sz w:val="28"/>
      <w:szCs w:val="20"/>
    </w:rPr>
  </w:style>
  <w:style w:type="paragraph" w:customStyle="1" w:styleId="StyleHeading2Justified">
    <w:name w:val="Style Heading 2 + Justified"/>
    <w:basedOn w:val="Heading2"/>
    <w:autoRedefine/>
    <w:rsid w:val="00FF191D"/>
    <w:pPr>
      <w:keepLines w:val="0"/>
      <w:numPr>
        <w:ilvl w:val="0"/>
        <w:numId w:val="0"/>
      </w:numPr>
      <w:tabs>
        <w:tab w:val="left" w:pos="-2070"/>
        <w:tab w:val="left" w:pos="-1620"/>
        <w:tab w:val="left" w:pos="-1530"/>
        <w:tab w:val="left" w:pos="0"/>
        <w:tab w:val="left" w:pos="630"/>
      </w:tabs>
      <w:spacing w:before="240" w:after="240" w:line="240" w:lineRule="auto"/>
      <w:ind w:left="720" w:hanging="720"/>
      <w:jc w:val="both"/>
    </w:pPr>
    <w:rPr>
      <w:rFonts w:ascii="Arial" w:eastAsia="Malgun Gothic" w:hAnsi="Arial" w:cs="Times New Roman"/>
      <w:color w:val="auto"/>
      <w:sz w:val="28"/>
      <w:szCs w:val="20"/>
      <w:lang w:eastAsia="ko-KR"/>
    </w:rPr>
  </w:style>
  <w:style w:type="paragraph" w:customStyle="1" w:styleId="CoverRevisionDateDocNumber">
    <w:name w:val="CoverRevision/Date/DocNumber"/>
    <w:qFormat/>
    <w:rsid w:val="00FF191D"/>
    <w:pPr>
      <w:spacing w:before="80" w:after="80" w:line="240" w:lineRule="auto"/>
      <w:jc w:val="center"/>
    </w:pPr>
    <w:rPr>
      <w:rFonts w:ascii="Arial" w:eastAsia="Malgun Gothic" w:hAnsi="Arial" w:cs="Arial"/>
      <w:sz w:val="24"/>
      <w:szCs w:val="56"/>
      <w:lang w:eastAsia="en-CA"/>
    </w:rPr>
  </w:style>
  <w:style w:type="paragraph" w:customStyle="1" w:styleId="CoverTitleProject">
    <w:name w:val="CoverTitleProject"/>
    <w:qFormat/>
    <w:rsid w:val="00FF191D"/>
    <w:pPr>
      <w:spacing w:before="180" w:after="180" w:line="240" w:lineRule="auto"/>
    </w:pPr>
    <w:rPr>
      <w:rFonts w:ascii="Arial" w:eastAsia="Malgun Gothic" w:hAnsi="Arial" w:cs="Arial"/>
      <w:color w:val="000080"/>
      <w:sz w:val="48"/>
      <w:szCs w:val="60"/>
      <w:lang w:eastAsia="en-CA"/>
    </w:rPr>
  </w:style>
  <w:style w:type="paragraph" w:customStyle="1" w:styleId="TableDataLeft">
    <w:name w:val="TableDataLeft"/>
    <w:rsid w:val="00FF191D"/>
    <w:pPr>
      <w:spacing w:before="40" w:after="40" w:line="240" w:lineRule="auto"/>
    </w:pPr>
    <w:rPr>
      <w:rFonts w:ascii="Arial" w:eastAsia="Malgun Gothic" w:hAnsi="Arial" w:cs="Times New Roman"/>
      <w:sz w:val="20"/>
      <w:szCs w:val="20"/>
      <w:lang w:eastAsia="en-CA"/>
    </w:rPr>
  </w:style>
  <w:style w:type="paragraph" w:customStyle="1" w:styleId="CoverTableDataCentre">
    <w:name w:val="CoverTableDataCentre"/>
    <w:qFormat/>
    <w:rsid w:val="00FF191D"/>
    <w:pPr>
      <w:spacing w:before="240" w:after="240" w:line="240" w:lineRule="auto"/>
      <w:jc w:val="center"/>
    </w:pPr>
    <w:rPr>
      <w:rFonts w:ascii="Arial" w:eastAsia="Malgun Gothic" w:hAnsi="Arial" w:cs="Times New Roman"/>
      <w:sz w:val="20"/>
      <w:szCs w:val="20"/>
    </w:rPr>
  </w:style>
  <w:style w:type="paragraph" w:customStyle="1" w:styleId="CoverTableColumnTitle">
    <w:name w:val="CoverTableColumnTitle"/>
    <w:qFormat/>
    <w:rsid w:val="00FF191D"/>
    <w:pPr>
      <w:spacing w:before="120" w:after="120"/>
      <w:jc w:val="center"/>
    </w:pPr>
    <w:rPr>
      <w:rFonts w:ascii="Arial" w:eastAsia="Malgun Gothic" w:hAnsi="Arial" w:cs="Times New Roman"/>
      <w:b/>
      <w:sz w:val="20"/>
      <w:szCs w:val="20"/>
    </w:rPr>
  </w:style>
  <w:style w:type="paragraph" w:customStyle="1" w:styleId="CoverTableDataLeft">
    <w:name w:val="CoverTableDataLeft"/>
    <w:qFormat/>
    <w:rsid w:val="00FF191D"/>
    <w:pPr>
      <w:spacing w:before="240" w:after="240" w:line="240" w:lineRule="auto"/>
    </w:pPr>
    <w:rPr>
      <w:rFonts w:ascii="Arial" w:eastAsia="Malgun Gothic" w:hAnsi="Arial" w:cs="Times New Roman"/>
      <w:sz w:val="20"/>
      <w:szCs w:val="20"/>
    </w:rPr>
  </w:style>
  <w:style w:type="paragraph" w:customStyle="1" w:styleId="1stBody">
    <w:name w:val="1st Body"/>
    <w:basedOn w:val="Normal"/>
    <w:semiHidden/>
    <w:rsid w:val="00FF191D"/>
    <w:pPr>
      <w:spacing w:after="0" w:line="240" w:lineRule="auto"/>
      <w:ind w:left="720"/>
    </w:pPr>
    <w:rPr>
      <w:rFonts w:ascii="Arial" w:eastAsia="Malgun Gothic" w:hAnsi="Arial" w:cs="Times New Roman"/>
      <w:sz w:val="24"/>
      <w:szCs w:val="24"/>
    </w:rPr>
  </w:style>
  <w:style w:type="paragraph" w:customStyle="1" w:styleId="2ndBody">
    <w:name w:val="2nd Body"/>
    <w:basedOn w:val="LetterBody"/>
    <w:semiHidden/>
    <w:rsid w:val="00FF191D"/>
    <w:pPr>
      <w:tabs>
        <w:tab w:val="left" w:pos="1440"/>
      </w:tabs>
      <w:ind w:left="1440"/>
    </w:pPr>
  </w:style>
  <w:style w:type="paragraph" w:customStyle="1" w:styleId="LetterBody">
    <w:name w:val="Letter Body"/>
    <w:basedOn w:val="Normal"/>
    <w:semiHidden/>
    <w:rsid w:val="00FF191D"/>
    <w:pPr>
      <w:spacing w:after="0" w:line="240" w:lineRule="exact"/>
      <w:ind w:left="360"/>
    </w:pPr>
    <w:rPr>
      <w:rFonts w:ascii="Arial" w:eastAsia="Malgun Gothic" w:hAnsi="Arial" w:cs="Times New Roman"/>
      <w:sz w:val="24"/>
      <w:szCs w:val="24"/>
    </w:rPr>
  </w:style>
  <w:style w:type="paragraph" w:customStyle="1" w:styleId="3rdBody">
    <w:name w:val="3rd Body"/>
    <w:basedOn w:val="2ndBody"/>
    <w:semiHidden/>
    <w:rsid w:val="00FF191D"/>
    <w:pPr>
      <w:tabs>
        <w:tab w:val="clear" w:pos="1440"/>
        <w:tab w:val="left" w:pos="2430"/>
      </w:tabs>
      <w:ind w:left="2430"/>
    </w:pPr>
  </w:style>
  <w:style w:type="paragraph" w:customStyle="1" w:styleId="BasicParagraph">
    <w:name w:val="[Basic Paragraph]"/>
    <w:basedOn w:val="Normal"/>
    <w:uiPriority w:val="99"/>
    <w:semiHidden/>
    <w:rsid w:val="00FF191D"/>
    <w:pPr>
      <w:autoSpaceDE w:val="0"/>
      <w:autoSpaceDN w:val="0"/>
      <w:adjustRightInd w:val="0"/>
      <w:spacing w:after="0" w:line="240" w:lineRule="auto"/>
      <w:textAlignment w:val="center"/>
    </w:pPr>
    <w:rPr>
      <w:rFonts w:ascii="Times Regular" w:eastAsia="Malgun Gothic" w:hAnsi="Times Regular" w:cs="Times Regular"/>
      <w:color w:val="000000"/>
      <w:sz w:val="24"/>
      <w:szCs w:val="24"/>
    </w:rPr>
  </w:style>
  <w:style w:type="table" w:styleId="TableList6">
    <w:name w:val="Table List 6"/>
    <w:basedOn w:val="TableNormal"/>
    <w:rsid w:val="00FF191D"/>
    <w:pPr>
      <w:spacing w:before="120" w:after="120" w:line="240" w:lineRule="auto"/>
      <w:ind w:left="720"/>
    </w:pPr>
    <w:rPr>
      <w:rFonts w:ascii="Arial" w:eastAsia="Times New Roman" w:hAnsi="Arial" w:cs="Times New Roman"/>
      <w:sz w:val="20"/>
    </w:rPr>
    <w:tblPr>
      <w:tblStyleRowBandSize w:val="1"/>
      <w:tblBorders>
        <w:top w:val="single" w:sz="2" w:space="0" w:color="auto"/>
        <w:bottom w:val="single" w:sz="2" w:space="0" w:color="auto"/>
        <w:insideH w:val="single" w:sz="2" w:space="0" w:color="auto"/>
        <w:insideV w:val="single" w:sz="2" w:space="0" w:color="auto"/>
      </w:tblBorders>
      <w:tblCellMar>
        <w:left w:w="115" w:type="dxa"/>
        <w:right w:w="115" w:type="dxa"/>
      </w:tblCellMar>
    </w:tblPr>
    <w:tcPr>
      <w:shd w:val="pct15" w:color="E3F2FD" w:fill="E3F2FD"/>
      <w:vAlign w:val="center"/>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op w:val="nil"/>
          <w:left w:val="nil"/>
          <w:bottom w:val="nil"/>
          <w:right w:val="nil"/>
          <w:insideH w:val="nil"/>
          <w:insideV w:val="single" w:sz="2" w:space="0" w:color="auto"/>
          <w:tl2br w:val="nil"/>
          <w:tr2bl w:val="nil"/>
        </w:tcBorders>
        <w:shd w:val="clear" w:color="000000" w:fill="FFFFFF"/>
      </w:tcPr>
    </w:tblStylePr>
  </w:style>
  <w:style w:type="paragraph" w:customStyle="1" w:styleId="Footnote">
    <w:name w:val="Footnote"/>
    <w:basedOn w:val="Normal"/>
    <w:next w:val="Normal"/>
    <w:semiHidden/>
    <w:rsid w:val="00FF191D"/>
    <w:pPr>
      <w:widowControl w:val="0"/>
      <w:spacing w:before="60" w:after="0" w:line="240" w:lineRule="auto"/>
    </w:pPr>
    <w:rPr>
      <w:rFonts w:ascii="Arial" w:eastAsia="Malgun Gothic" w:hAnsi="Arial" w:cs="Times New Roman"/>
      <w:i/>
      <w:color w:val="00407A"/>
      <w:sz w:val="16"/>
      <w:szCs w:val="16"/>
    </w:rPr>
  </w:style>
  <w:style w:type="paragraph" w:customStyle="1" w:styleId="Bullet1">
    <w:name w:val="Bullet 1"/>
    <w:basedOn w:val="Normal"/>
    <w:rsid w:val="00FF191D"/>
    <w:pPr>
      <w:numPr>
        <w:numId w:val="12"/>
      </w:numPr>
      <w:spacing w:after="60" w:line="240" w:lineRule="auto"/>
    </w:pPr>
    <w:rPr>
      <w:rFonts w:ascii="Arial" w:eastAsia="Malgun Gothic" w:hAnsi="Arial" w:cs="Times New Roman"/>
      <w:sz w:val="24"/>
      <w:szCs w:val="24"/>
    </w:rPr>
  </w:style>
  <w:style w:type="paragraph" w:styleId="TableofFigures">
    <w:name w:val="table of figures"/>
    <w:basedOn w:val="Normal"/>
    <w:next w:val="Normal"/>
    <w:uiPriority w:val="99"/>
    <w:rsid w:val="009E6A60"/>
    <w:pPr>
      <w:tabs>
        <w:tab w:val="right" w:leader="dot" w:pos="7920"/>
      </w:tabs>
      <w:spacing w:after="0" w:line="240" w:lineRule="auto"/>
    </w:pPr>
    <w:rPr>
      <w:rFonts w:ascii="Arial" w:eastAsia="Malgun Gothic" w:hAnsi="Arial" w:cs="Times New Roman"/>
      <w:sz w:val="20"/>
      <w:szCs w:val="24"/>
    </w:rPr>
  </w:style>
  <w:style w:type="paragraph" w:customStyle="1" w:styleId="PhotoCaption">
    <w:name w:val="Photo Caption"/>
    <w:basedOn w:val="Caption"/>
    <w:next w:val="Normal"/>
    <w:rsid w:val="00FF191D"/>
    <w:pPr>
      <w:spacing w:after="0"/>
    </w:pPr>
    <w:rPr>
      <w:rFonts w:eastAsia="Malgun Gothic" w:cs="Times New Roman"/>
      <w:color w:val="00407A"/>
      <w:sz w:val="24"/>
      <w:szCs w:val="16"/>
    </w:rPr>
  </w:style>
  <w:style w:type="paragraph" w:customStyle="1" w:styleId="Bullet3">
    <w:name w:val="Bullet 3"/>
    <w:basedOn w:val="Bullet1"/>
    <w:rsid w:val="00FF191D"/>
    <w:pPr>
      <w:numPr>
        <w:ilvl w:val="2"/>
      </w:numPr>
      <w:tabs>
        <w:tab w:val="left" w:pos="1080"/>
      </w:tabs>
    </w:pPr>
    <w:rPr>
      <w:lang w:val="fr-FR"/>
    </w:rPr>
  </w:style>
  <w:style w:type="paragraph" w:customStyle="1" w:styleId="Bullet2">
    <w:name w:val="Bullet 2"/>
    <w:basedOn w:val="Bullet1"/>
    <w:rsid w:val="00FF191D"/>
    <w:pPr>
      <w:numPr>
        <w:ilvl w:val="1"/>
      </w:numPr>
      <w:tabs>
        <w:tab w:val="left" w:pos="720"/>
      </w:tabs>
    </w:pPr>
  </w:style>
  <w:style w:type="paragraph" w:customStyle="1" w:styleId="DateMonthDD">
    <w:name w:val="Date Month DD"/>
    <w:aliases w:val="YYYY"/>
    <w:basedOn w:val="LetterBody"/>
    <w:next w:val="LetterBody"/>
    <w:semiHidden/>
    <w:rsid w:val="00FF191D"/>
    <w:pPr>
      <w:spacing w:after="480"/>
    </w:pPr>
    <w:rPr>
      <w:noProof/>
      <w:lang w:eastAsia="en-CA"/>
    </w:rPr>
  </w:style>
  <w:style w:type="paragraph" w:customStyle="1" w:styleId="ClosingLetter">
    <w:name w:val="Closing Letter"/>
    <w:basedOn w:val="LetterBody"/>
    <w:next w:val="NameofWriter"/>
    <w:semiHidden/>
    <w:rsid w:val="00FF191D"/>
    <w:pPr>
      <w:tabs>
        <w:tab w:val="left" w:pos="360"/>
      </w:tabs>
      <w:spacing w:before="720"/>
    </w:pPr>
  </w:style>
  <w:style w:type="paragraph" w:customStyle="1" w:styleId="NameofWriter">
    <w:name w:val="Name of Writer"/>
    <w:basedOn w:val="LetterBody"/>
    <w:next w:val="AESOtitle"/>
    <w:semiHidden/>
    <w:rsid w:val="00FF191D"/>
    <w:pPr>
      <w:tabs>
        <w:tab w:val="left" w:pos="360"/>
      </w:tabs>
      <w:spacing w:before="1120"/>
    </w:pPr>
  </w:style>
  <w:style w:type="paragraph" w:customStyle="1" w:styleId="AESOtitle">
    <w:name w:val="AESO title"/>
    <w:basedOn w:val="LetterBody"/>
    <w:semiHidden/>
    <w:rsid w:val="00FF191D"/>
    <w:pPr>
      <w:tabs>
        <w:tab w:val="left" w:pos="360"/>
      </w:tabs>
      <w:spacing w:line="240" w:lineRule="auto"/>
    </w:pPr>
    <w:rPr>
      <w:i/>
      <w:sz w:val="16"/>
    </w:rPr>
  </w:style>
  <w:style w:type="paragraph" w:customStyle="1" w:styleId="Formoreinformation">
    <w:name w:val="For more information"/>
    <w:basedOn w:val="BasicParagraph"/>
    <w:semiHidden/>
    <w:qFormat/>
    <w:rsid w:val="00FF191D"/>
    <w:pPr>
      <w:tabs>
        <w:tab w:val="left" w:pos="1340"/>
      </w:tabs>
      <w:spacing w:before="480" w:after="80"/>
      <w:ind w:left="360"/>
    </w:pPr>
    <w:rPr>
      <w:rFonts w:ascii="Arial" w:hAnsi="Arial" w:cs="Arial"/>
      <w:b/>
      <w:bCs/>
      <w:sz w:val="18"/>
      <w:szCs w:val="18"/>
    </w:rPr>
  </w:style>
  <w:style w:type="paragraph" w:customStyle="1" w:styleId="Formore-Name">
    <w:name w:val="For more- Name"/>
    <w:basedOn w:val="BasicParagraph"/>
    <w:semiHidden/>
    <w:qFormat/>
    <w:rsid w:val="00FF191D"/>
    <w:pPr>
      <w:tabs>
        <w:tab w:val="left" w:pos="1340"/>
      </w:tabs>
      <w:suppressAutoHyphens/>
      <w:spacing w:after="20"/>
      <w:ind w:left="360"/>
    </w:pPr>
    <w:rPr>
      <w:rFonts w:ascii="Arial" w:hAnsi="Arial" w:cs="Arial"/>
      <w:b/>
      <w:bCs/>
      <w:sz w:val="16"/>
      <w:szCs w:val="16"/>
    </w:rPr>
  </w:style>
  <w:style w:type="paragraph" w:customStyle="1" w:styleId="Formore-Department">
    <w:name w:val="For more - Department"/>
    <w:basedOn w:val="Formore-Name"/>
    <w:semiHidden/>
    <w:qFormat/>
    <w:rsid w:val="00FF191D"/>
    <w:pPr>
      <w:spacing w:before="60" w:after="120"/>
    </w:pPr>
    <w:rPr>
      <w:i/>
      <w:iCs/>
      <w:sz w:val="14"/>
      <w:szCs w:val="14"/>
    </w:rPr>
  </w:style>
  <w:style w:type="paragraph" w:customStyle="1" w:styleId="Formore-contact">
    <w:name w:val="For more - contact"/>
    <w:basedOn w:val="BasicParagraph"/>
    <w:semiHidden/>
    <w:rsid w:val="00FF191D"/>
    <w:pPr>
      <w:tabs>
        <w:tab w:val="left" w:pos="1340"/>
      </w:tabs>
      <w:suppressAutoHyphens/>
      <w:spacing w:after="20"/>
      <w:ind w:left="360"/>
    </w:pPr>
    <w:rPr>
      <w:rFonts w:ascii="Arial" w:hAnsi="Arial" w:cs="Arial"/>
      <w:sz w:val="16"/>
      <w:szCs w:val="16"/>
    </w:rPr>
  </w:style>
  <w:style w:type="paragraph" w:customStyle="1" w:styleId="ReleaseDisclaimer">
    <w:name w:val="Release Disclaimer"/>
    <w:basedOn w:val="Normal"/>
    <w:semiHidden/>
    <w:qFormat/>
    <w:rsid w:val="00FF191D"/>
    <w:pPr>
      <w:suppressAutoHyphens/>
      <w:autoSpaceDE w:val="0"/>
      <w:autoSpaceDN w:val="0"/>
      <w:adjustRightInd w:val="0"/>
      <w:spacing w:before="240" w:after="0" w:line="240" w:lineRule="auto"/>
      <w:ind w:left="360"/>
      <w:textAlignment w:val="center"/>
    </w:pPr>
    <w:rPr>
      <w:rFonts w:ascii="Arial" w:eastAsia="Malgun Gothic" w:hAnsi="Arial" w:cs="Arial"/>
      <w:i/>
      <w:iCs/>
      <w:color w:val="000000"/>
      <w:spacing w:val="-1"/>
      <w:sz w:val="15"/>
      <w:szCs w:val="16"/>
      <w:lang w:eastAsia="en-CA"/>
    </w:rPr>
  </w:style>
  <w:style w:type="paragraph" w:customStyle="1" w:styleId="Style2">
    <w:name w:val="Style2"/>
    <w:basedOn w:val="ReleaseDisclaimer"/>
    <w:semiHidden/>
    <w:rsid w:val="00FF191D"/>
    <w:pPr>
      <w:spacing w:after="120"/>
    </w:pPr>
  </w:style>
  <w:style w:type="paragraph" w:customStyle="1" w:styleId="Style3">
    <w:name w:val="Style3"/>
    <w:basedOn w:val="Style2"/>
    <w:semiHidden/>
    <w:rsid w:val="00FF191D"/>
    <w:pPr>
      <w:spacing w:before="120"/>
    </w:pPr>
  </w:style>
  <w:style w:type="paragraph" w:customStyle="1" w:styleId="Style4">
    <w:name w:val="Style4"/>
    <w:basedOn w:val="Style3"/>
    <w:semiHidden/>
    <w:rsid w:val="00FF191D"/>
  </w:style>
  <w:style w:type="paragraph" w:styleId="Date">
    <w:name w:val="Date"/>
    <w:basedOn w:val="Normal"/>
    <w:next w:val="Normal"/>
    <w:link w:val="DateChar"/>
    <w:uiPriority w:val="99"/>
    <w:rsid w:val="00FF191D"/>
    <w:pPr>
      <w:tabs>
        <w:tab w:val="left" w:pos="0"/>
      </w:tabs>
      <w:suppressAutoHyphens/>
      <w:autoSpaceDE w:val="0"/>
      <w:autoSpaceDN w:val="0"/>
      <w:adjustRightInd w:val="0"/>
      <w:spacing w:after="0" w:line="240" w:lineRule="auto"/>
      <w:textAlignment w:val="center"/>
    </w:pPr>
    <w:rPr>
      <w:rFonts w:ascii="Arial" w:eastAsia="Malgun Gothic" w:hAnsi="Arial" w:cs="Arial"/>
      <w:bCs/>
      <w:color w:val="FFFFFF"/>
      <w:sz w:val="36"/>
      <w:szCs w:val="48"/>
    </w:rPr>
  </w:style>
  <w:style w:type="character" w:customStyle="1" w:styleId="DateChar">
    <w:name w:val="Date Char"/>
    <w:basedOn w:val="DefaultParagraphFont"/>
    <w:link w:val="Date"/>
    <w:uiPriority w:val="99"/>
    <w:rsid w:val="00FF191D"/>
    <w:rPr>
      <w:rFonts w:ascii="Arial" w:eastAsia="Malgun Gothic" w:hAnsi="Arial" w:cs="Arial"/>
      <w:bCs/>
      <w:color w:val="FFFFFF"/>
      <w:sz w:val="36"/>
      <w:szCs w:val="48"/>
    </w:rPr>
  </w:style>
  <w:style w:type="paragraph" w:styleId="TOCHeading">
    <w:name w:val="TOC Heading"/>
    <w:basedOn w:val="Heading1"/>
    <w:next w:val="Normal"/>
    <w:uiPriority w:val="39"/>
    <w:semiHidden/>
    <w:unhideWhenUsed/>
    <w:qFormat/>
    <w:rsid w:val="00FF191D"/>
    <w:pPr>
      <w:numPr>
        <w:numId w:val="0"/>
      </w:numPr>
      <w:tabs>
        <w:tab w:val="left" w:pos="-1620"/>
        <w:tab w:val="left" w:pos="-1530"/>
        <w:tab w:val="left" w:pos="0"/>
      </w:tabs>
      <w:spacing w:after="0"/>
      <w:outlineLvl w:val="9"/>
    </w:pPr>
    <w:rPr>
      <w:rFonts w:ascii="Cambria" w:eastAsia="Times New Roman" w:hAnsi="Cambria" w:cs="Times New Roman"/>
      <w:color w:val="365F91"/>
      <w:sz w:val="28"/>
      <w:lang w:eastAsia="ja-JP"/>
    </w:rPr>
  </w:style>
  <w:style w:type="numbering" w:customStyle="1" w:styleId="CCSBulletStyles">
    <w:name w:val="CCS Bullet Styles"/>
    <w:uiPriority w:val="99"/>
    <w:rsid w:val="00FF191D"/>
    <w:pPr>
      <w:numPr>
        <w:numId w:val="13"/>
      </w:numPr>
    </w:pPr>
  </w:style>
  <w:style w:type="paragraph" w:customStyle="1" w:styleId="ReportDisclaimer">
    <w:name w:val="Report Disclaimer"/>
    <w:basedOn w:val="Normal"/>
    <w:qFormat/>
    <w:rsid w:val="00FF191D"/>
    <w:pPr>
      <w:suppressAutoHyphens/>
      <w:autoSpaceDE w:val="0"/>
      <w:autoSpaceDN w:val="0"/>
      <w:adjustRightInd w:val="0"/>
      <w:spacing w:before="360" w:after="0" w:line="288" w:lineRule="auto"/>
      <w:textAlignment w:val="center"/>
    </w:pPr>
    <w:rPr>
      <w:rFonts w:ascii="Arial" w:eastAsia="Malgun Gothic" w:hAnsi="Arial" w:cs="Arial"/>
      <w:i/>
      <w:iCs/>
      <w:color w:val="000000"/>
      <w:spacing w:val="-1"/>
      <w:sz w:val="15"/>
      <w:szCs w:val="16"/>
      <w:lang w:eastAsia="en-CA"/>
    </w:rPr>
  </w:style>
  <w:style w:type="paragraph" w:customStyle="1" w:styleId="ReportTitle">
    <w:name w:val="Report Title"/>
    <w:basedOn w:val="Normal"/>
    <w:qFormat/>
    <w:rsid w:val="00FF191D"/>
    <w:pPr>
      <w:tabs>
        <w:tab w:val="left" w:pos="2560"/>
        <w:tab w:val="left" w:pos="5000"/>
        <w:tab w:val="left" w:pos="5960"/>
      </w:tabs>
      <w:suppressAutoHyphens/>
      <w:autoSpaceDE w:val="0"/>
      <w:autoSpaceDN w:val="0"/>
      <w:adjustRightInd w:val="0"/>
      <w:spacing w:before="4440" w:after="2400" w:line="240" w:lineRule="auto"/>
      <w:textAlignment w:val="center"/>
    </w:pPr>
    <w:rPr>
      <w:rFonts w:ascii="Arial" w:eastAsia="Malgun Gothic" w:hAnsi="Arial" w:cs="Arial"/>
      <w:color w:val="00407A"/>
      <w:sz w:val="48"/>
      <w:szCs w:val="48"/>
      <w:lang w:eastAsia="en-CA"/>
    </w:rPr>
  </w:style>
  <w:style w:type="paragraph" w:customStyle="1" w:styleId="ReportTOCTitle">
    <w:name w:val="Report TOC Title"/>
    <w:basedOn w:val="ReportTitle"/>
    <w:qFormat/>
    <w:rsid w:val="00FF191D"/>
    <w:pPr>
      <w:spacing w:before="0" w:after="240"/>
    </w:pPr>
    <w:rPr>
      <w:lang w:val="fr-FR"/>
    </w:rPr>
  </w:style>
  <w:style w:type="paragraph" w:customStyle="1" w:styleId="TOCbody">
    <w:name w:val="TOC body"/>
    <w:basedOn w:val="Normal"/>
    <w:qFormat/>
    <w:rsid w:val="00FF191D"/>
    <w:pPr>
      <w:spacing w:before="120" w:after="120" w:line="240" w:lineRule="auto"/>
      <w:jc w:val="both"/>
    </w:pPr>
    <w:rPr>
      <w:rFonts w:ascii="Arial" w:eastAsia="Malgun Gothic" w:hAnsi="Arial" w:cs="Times New Roman"/>
      <w:b/>
      <w:noProof/>
      <w:color w:val="00407A"/>
      <w:sz w:val="24"/>
      <w:szCs w:val="24"/>
    </w:rPr>
  </w:style>
  <w:style w:type="paragraph" w:customStyle="1" w:styleId="ReportBody">
    <w:name w:val="Report Body"/>
    <w:basedOn w:val="Normal"/>
    <w:link w:val="ReportBodyChar"/>
    <w:uiPriority w:val="99"/>
    <w:qFormat/>
    <w:rsid w:val="00FF191D"/>
    <w:pPr>
      <w:spacing w:before="60" w:line="250" w:lineRule="exact"/>
    </w:pPr>
    <w:rPr>
      <w:rFonts w:ascii="Arial" w:eastAsia="Times New Roman" w:hAnsi="Arial" w:cs="Arial"/>
      <w:sz w:val="24"/>
      <w:szCs w:val="24"/>
    </w:rPr>
  </w:style>
  <w:style w:type="paragraph" w:customStyle="1" w:styleId="ReportHeading1">
    <w:name w:val="Report Heading 1"/>
    <w:basedOn w:val="Normal"/>
    <w:next w:val="ReportBody"/>
    <w:qFormat/>
    <w:rsid w:val="00FF191D"/>
    <w:pPr>
      <w:tabs>
        <w:tab w:val="left" w:pos="0"/>
      </w:tabs>
      <w:autoSpaceDE w:val="0"/>
      <w:autoSpaceDN w:val="0"/>
      <w:adjustRightInd w:val="0"/>
      <w:spacing w:before="120" w:line="240" w:lineRule="auto"/>
      <w:textAlignment w:val="center"/>
    </w:pPr>
    <w:rPr>
      <w:rFonts w:ascii="Arial" w:eastAsia="Times New Roman" w:hAnsi="Arial" w:cs="Arial"/>
      <w:b/>
      <w:bCs/>
      <w:color w:val="00407A"/>
      <w:sz w:val="32"/>
      <w:szCs w:val="32"/>
    </w:rPr>
  </w:style>
  <w:style w:type="paragraph" w:customStyle="1" w:styleId="ReportHeading3">
    <w:name w:val="Report Heading 3"/>
    <w:basedOn w:val="ReportHeading2"/>
    <w:next w:val="ReportBody"/>
    <w:qFormat/>
    <w:rsid w:val="00FF191D"/>
    <w:pPr>
      <w:spacing w:after="60"/>
    </w:pPr>
    <w:rPr>
      <w:i/>
      <w:sz w:val="20"/>
      <w:szCs w:val="20"/>
    </w:rPr>
  </w:style>
  <w:style w:type="paragraph" w:customStyle="1" w:styleId="NumberedHeading1">
    <w:name w:val="Numbered Heading 1"/>
    <w:basedOn w:val="ReportHeading1"/>
    <w:next w:val="ReportBody"/>
    <w:qFormat/>
    <w:rsid w:val="00FF191D"/>
    <w:pPr>
      <w:numPr>
        <w:numId w:val="14"/>
      </w:numPr>
    </w:pPr>
  </w:style>
  <w:style w:type="paragraph" w:customStyle="1" w:styleId="NumberedHeading2">
    <w:name w:val="Numbered Heading 2"/>
    <w:basedOn w:val="ReportHeading2"/>
    <w:next w:val="ReportBody"/>
    <w:qFormat/>
    <w:rsid w:val="00FF191D"/>
    <w:pPr>
      <w:numPr>
        <w:ilvl w:val="1"/>
        <w:numId w:val="14"/>
      </w:numPr>
    </w:pPr>
  </w:style>
  <w:style w:type="paragraph" w:customStyle="1" w:styleId="NumberedHeading3">
    <w:name w:val="Numbered Heading 3"/>
    <w:basedOn w:val="ReportHeading3"/>
    <w:next w:val="ReportBody"/>
    <w:qFormat/>
    <w:rsid w:val="00FF191D"/>
    <w:pPr>
      <w:numPr>
        <w:ilvl w:val="2"/>
        <w:numId w:val="14"/>
      </w:numPr>
    </w:pPr>
  </w:style>
  <w:style w:type="paragraph" w:styleId="Revision">
    <w:name w:val="Revision"/>
    <w:hidden/>
    <w:uiPriority w:val="99"/>
    <w:semiHidden/>
    <w:rsid w:val="00FF191D"/>
    <w:pPr>
      <w:spacing w:after="0" w:line="240" w:lineRule="auto"/>
    </w:pPr>
    <w:rPr>
      <w:rFonts w:ascii="Arial" w:eastAsia="Malgun Gothic" w:hAnsi="Arial" w:cs="Times New Roman"/>
      <w:sz w:val="24"/>
      <w:szCs w:val="24"/>
    </w:rPr>
  </w:style>
  <w:style w:type="paragraph" w:customStyle="1" w:styleId="TableColumnTitle">
    <w:name w:val="TableColumnTitle"/>
    <w:qFormat/>
    <w:rsid w:val="00FF191D"/>
    <w:pPr>
      <w:spacing w:before="60" w:after="60" w:line="240" w:lineRule="auto"/>
      <w:jc w:val="center"/>
    </w:pPr>
    <w:rPr>
      <w:rFonts w:ascii="Arial" w:eastAsia="Malgun Gothic" w:hAnsi="Arial" w:cs="Times New Roman"/>
      <w:b/>
      <w:sz w:val="20"/>
      <w:szCs w:val="20"/>
    </w:rPr>
  </w:style>
  <w:style w:type="paragraph" w:customStyle="1" w:styleId="TableDataCentre">
    <w:name w:val="TableDataCentre"/>
    <w:qFormat/>
    <w:rsid w:val="00FF191D"/>
    <w:pPr>
      <w:spacing w:before="40" w:after="40" w:line="240" w:lineRule="auto"/>
      <w:jc w:val="center"/>
    </w:pPr>
    <w:rPr>
      <w:rFonts w:ascii="Arial" w:eastAsia="Malgun Gothic" w:hAnsi="Arial" w:cs="Times New Roman"/>
      <w:sz w:val="20"/>
      <w:szCs w:val="20"/>
      <w:lang w:eastAsia="en-CA"/>
    </w:rPr>
  </w:style>
  <w:style w:type="paragraph" w:styleId="Subtitle">
    <w:name w:val="Subtitle"/>
    <w:basedOn w:val="Normal"/>
    <w:next w:val="Normal"/>
    <w:link w:val="SubtitleChar"/>
    <w:qFormat/>
    <w:rsid w:val="00FF191D"/>
    <w:pPr>
      <w:pBdr>
        <w:top w:val="single" w:sz="4" w:space="1" w:color="auto"/>
      </w:pBdr>
      <w:spacing w:before="60" w:after="0" w:line="240" w:lineRule="auto"/>
      <w:jc w:val="right"/>
    </w:pPr>
    <w:rPr>
      <w:rFonts w:ascii="Arial" w:eastAsia="Malgun Gothic" w:hAnsi="Arial" w:cs="Arial"/>
      <w:color w:val="1F497D"/>
      <w:sz w:val="28"/>
      <w:szCs w:val="20"/>
    </w:rPr>
  </w:style>
  <w:style w:type="character" w:customStyle="1" w:styleId="SubtitleChar">
    <w:name w:val="Subtitle Char"/>
    <w:basedOn w:val="DefaultParagraphFont"/>
    <w:link w:val="Subtitle"/>
    <w:rsid w:val="00FF191D"/>
    <w:rPr>
      <w:rFonts w:ascii="Arial" w:eastAsia="Malgun Gothic" w:hAnsi="Arial" w:cs="Arial"/>
      <w:color w:val="1F497D"/>
      <w:sz w:val="28"/>
      <w:szCs w:val="20"/>
    </w:rPr>
  </w:style>
  <w:style w:type="table" w:customStyle="1" w:styleId="AESO">
    <w:name w:val="AESO"/>
    <w:basedOn w:val="TableNormal"/>
    <w:uiPriority w:val="99"/>
    <w:rsid w:val="00FF191D"/>
    <w:pPr>
      <w:spacing w:after="0" w:line="240" w:lineRule="auto"/>
    </w:pPr>
    <w:rPr>
      <w:rFonts w:ascii="Arial" w:eastAsia="Calibri" w:hAnsi="Arial" w:cs="Times New Roman"/>
      <w:sz w:val="16"/>
      <w:szCs w:val="20"/>
    </w:rPr>
    <w:tblPr>
      <w:jc w:val="center"/>
      <w:tblBorders>
        <w:top w:val="single" w:sz="4" w:space="0" w:color="00407A"/>
        <w:bottom w:val="single" w:sz="4" w:space="0" w:color="00407A"/>
        <w:insideH w:val="single" w:sz="4" w:space="0" w:color="00407A"/>
        <w:insideV w:val="single" w:sz="4" w:space="0" w:color="00407A"/>
      </w:tblBorders>
    </w:tblPr>
    <w:trPr>
      <w:jc w:val="center"/>
    </w:trPr>
    <w:tcPr>
      <w:vAlign w:val="center"/>
    </w:tcPr>
    <w:tblStylePr w:type="firstRow">
      <w:pPr>
        <w:wordWrap/>
        <w:jc w:val="center"/>
      </w:pPr>
      <w:rPr>
        <w:color w:val="FFFFFF"/>
      </w:rPr>
      <w:tblPr/>
      <w:tcPr>
        <w:tcBorders>
          <w:top w:val="nil"/>
          <w:left w:val="nil"/>
          <w:bottom w:val="nil"/>
          <w:right w:val="nil"/>
          <w:insideH w:val="nil"/>
          <w:insideV w:val="single" w:sz="4" w:space="0" w:color="FFFFFF"/>
          <w:tl2br w:val="nil"/>
          <w:tr2bl w:val="nil"/>
        </w:tcBorders>
        <w:shd w:val="clear" w:color="auto" w:fill="00407A"/>
      </w:tcPr>
    </w:tblStylePr>
  </w:style>
  <w:style w:type="character" w:customStyle="1" w:styleId="ReportBodyChar">
    <w:name w:val="Report Body Char"/>
    <w:link w:val="ReportBody"/>
    <w:uiPriority w:val="99"/>
    <w:rsid w:val="00FF191D"/>
    <w:rPr>
      <w:rFonts w:ascii="Arial" w:eastAsia="Times New Roman" w:hAnsi="Arial" w:cs="Arial"/>
      <w:sz w:val="24"/>
      <w:szCs w:val="24"/>
    </w:rPr>
  </w:style>
  <w:style w:type="paragraph" w:customStyle="1" w:styleId="ListBullet1">
    <w:name w:val="ListBullet1"/>
    <w:link w:val="ListBullet1Char"/>
    <w:qFormat/>
    <w:rsid w:val="00FF191D"/>
    <w:pPr>
      <w:tabs>
        <w:tab w:val="num" w:pos="360"/>
      </w:tabs>
      <w:spacing w:before="60" w:after="60" w:line="240" w:lineRule="auto"/>
      <w:ind w:left="360" w:hanging="360"/>
    </w:pPr>
    <w:rPr>
      <w:rFonts w:ascii="Arial" w:eastAsia="Malgun Gothic" w:hAnsi="Arial" w:cs="Times New Roman"/>
      <w:szCs w:val="20"/>
      <w:lang w:val="en-CA" w:eastAsia="en-CA"/>
    </w:rPr>
  </w:style>
  <w:style w:type="character" w:customStyle="1" w:styleId="ListBullet1Char">
    <w:name w:val="ListBullet1 Char"/>
    <w:link w:val="ListBullet1"/>
    <w:rsid w:val="00FF191D"/>
    <w:rPr>
      <w:rFonts w:ascii="Arial" w:eastAsia="Malgun Gothic" w:hAnsi="Arial" w:cs="Times New Roman"/>
      <w:szCs w:val="20"/>
      <w:lang w:val="en-CA" w:eastAsia="en-CA"/>
    </w:rPr>
  </w:style>
  <w:style w:type="paragraph" w:customStyle="1" w:styleId="Default">
    <w:name w:val="Default"/>
    <w:rsid w:val="00FF191D"/>
    <w:pPr>
      <w:autoSpaceDE w:val="0"/>
      <w:autoSpaceDN w:val="0"/>
      <w:adjustRightInd w:val="0"/>
      <w:spacing w:after="0" w:line="240" w:lineRule="auto"/>
    </w:pPr>
    <w:rPr>
      <w:rFonts w:ascii="Arial" w:eastAsia="Malgun Gothic" w:hAnsi="Arial" w:cs="Arial"/>
      <w:color w:val="000000"/>
      <w:sz w:val="24"/>
      <w:szCs w:val="24"/>
      <w:lang w:eastAsia="ko-KR"/>
    </w:rPr>
  </w:style>
  <w:style w:type="paragraph" w:customStyle="1" w:styleId="Boldlisthanging">
    <w:name w:val="Bold list hanging"/>
    <w:basedOn w:val="Normal"/>
    <w:next w:val="Normal"/>
    <w:qFormat/>
    <w:rsid w:val="00FF191D"/>
    <w:pPr>
      <w:spacing w:after="0" w:line="240" w:lineRule="auto"/>
      <w:ind w:left="1440" w:hanging="720"/>
    </w:pPr>
    <w:rPr>
      <w:rFonts w:ascii="Arial" w:eastAsia="Cambria" w:hAnsi="Arial" w:cs="Times New Roman"/>
      <w:b/>
      <w:szCs w:val="24"/>
    </w:rPr>
  </w:style>
  <w:style w:type="paragraph" w:customStyle="1" w:styleId="AttachmentLetterSubtitle">
    <w:name w:val="Attachment Letter/Subtitle"/>
    <w:next w:val="BodyText1"/>
    <w:rsid w:val="00FF191D"/>
    <w:pPr>
      <w:spacing w:before="2280" w:after="0" w:line="240" w:lineRule="auto"/>
      <w:jc w:val="center"/>
    </w:pPr>
    <w:rPr>
      <w:rFonts w:ascii="Arial Bold" w:eastAsia="Malgun Gothic" w:hAnsi="Arial Bold" w:cs="Times New Roman"/>
      <w:b/>
      <w:sz w:val="34"/>
      <w:szCs w:val="20"/>
      <w:lang w:eastAsia="en-CA"/>
    </w:rPr>
  </w:style>
  <w:style w:type="paragraph" w:customStyle="1" w:styleId="AttachFigureB-1">
    <w:name w:val="AttachFigure B-1"/>
    <w:next w:val="BodyText1"/>
    <w:rsid w:val="00FF191D"/>
    <w:pPr>
      <w:keepNext/>
      <w:numPr>
        <w:numId w:val="19"/>
      </w:numPr>
      <w:tabs>
        <w:tab w:val="left" w:pos="979"/>
        <w:tab w:val="left" w:pos="1080"/>
        <w:tab w:val="left" w:pos="1195"/>
      </w:tabs>
      <w:spacing w:before="160" w:after="80" w:line="240" w:lineRule="auto"/>
      <w:jc w:val="center"/>
    </w:pPr>
    <w:rPr>
      <w:rFonts w:ascii="Arial" w:eastAsia="Malgun Gothic" w:hAnsi="Arial" w:cs="Times New Roman"/>
      <w:b/>
      <w:sz w:val="20"/>
      <w:szCs w:val="20"/>
      <w:lang w:val="en-CA"/>
    </w:rPr>
  </w:style>
  <w:style w:type="paragraph" w:customStyle="1" w:styleId="AttachFigureC-1">
    <w:name w:val="AttachFigure C-1"/>
    <w:next w:val="BodyText1"/>
    <w:rsid w:val="00FF191D"/>
    <w:pPr>
      <w:keepNext/>
      <w:numPr>
        <w:numId w:val="20"/>
      </w:numPr>
      <w:tabs>
        <w:tab w:val="left" w:pos="979"/>
        <w:tab w:val="left" w:pos="1080"/>
        <w:tab w:val="left" w:pos="1195"/>
      </w:tabs>
      <w:spacing w:before="160" w:after="80" w:line="240" w:lineRule="auto"/>
      <w:jc w:val="center"/>
    </w:pPr>
    <w:rPr>
      <w:rFonts w:ascii="Arial" w:eastAsia="Malgun Gothic" w:hAnsi="Arial" w:cs="Times New Roman"/>
      <w:b/>
      <w:sz w:val="20"/>
      <w:szCs w:val="20"/>
      <w:lang w:val="en-CA"/>
    </w:rPr>
  </w:style>
  <w:style w:type="paragraph" w:customStyle="1" w:styleId="AttachFigureD-1">
    <w:name w:val="AttachFigure D-1"/>
    <w:next w:val="BodyText1"/>
    <w:rsid w:val="00FF191D"/>
    <w:pPr>
      <w:keepNext/>
      <w:numPr>
        <w:numId w:val="21"/>
      </w:numPr>
      <w:tabs>
        <w:tab w:val="left" w:pos="979"/>
        <w:tab w:val="left" w:pos="1080"/>
        <w:tab w:val="left" w:pos="1195"/>
      </w:tabs>
      <w:spacing w:before="160" w:after="80" w:line="240" w:lineRule="auto"/>
      <w:jc w:val="center"/>
    </w:pPr>
    <w:rPr>
      <w:rFonts w:ascii="Arial" w:eastAsia="Malgun Gothic" w:hAnsi="Arial" w:cs="Times New Roman"/>
      <w:b/>
      <w:sz w:val="20"/>
      <w:szCs w:val="20"/>
      <w:lang w:val="en-CA"/>
    </w:rPr>
  </w:style>
  <w:style w:type="paragraph" w:customStyle="1" w:styleId="AttachFigureE-1">
    <w:name w:val="AttachFigure E-1"/>
    <w:next w:val="BodyText1"/>
    <w:rsid w:val="00FF191D"/>
    <w:pPr>
      <w:keepNext/>
      <w:numPr>
        <w:numId w:val="22"/>
      </w:numPr>
      <w:tabs>
        <w:tab w:val="left" w:pos="979"/>
        <w:tab w:val="left" w:pos="1080"/>
        <w:tab w:val="left" w:pos="1195"/>
      </w:tabs>
      <w:spacing w:before="160" w:after="80" w:line="240" w:lineRule="auto"/>
      <w:jc w:val="center"/>
    </w:pPr>
    <w:rPr>
      <w:rFonts w:ascii="Arial" w:eastAsia="Malgun Gothic" w:hAnsi="Arial" w:cs="Times New Roman"/>
      <w:b/>
      <w:sz w:val="20"/>
      <w:szCs w:val="20"/>
      <w:lang w:val="en-CA"/>
    </w:rPr>
  </w:style>
  <w:style w:type="paragraph" w:customStyle="1" w:styleId="AttachFigureF-1">
    <w:name w:val="AttachFigure F-1"/>
    <w:next w:val="BodyText1"/>
    <w:rsid w:val="00FF191D"/>
    <w:pPr>
      <w:numPr>
        <w:numId w:val="23"/>
      </w:numPr>
      <w:tabs>
        <w:tab w:val="left" w:pos="979"/>
        <w:tab w:val="left" w:pos="1080"/>
        <w:tab w:val="left" w:pos="1195"/>
      </w:tabs>
      <w:spacing w:before="160" w:after="80" w:line="240" w:lineRule="auto"/>
      <w:jc w:val="center"/>
    </w:pPr>
    <w:rPr>
      <w:rFonts w:ascii="Arial" w:eastAsia="Malgun Gothic" w:hAnsi="Arial" w:cs="Times New Roman"/>
      <w:b/>
      <w:sz w:val="20"/>
      <w:szCs w:val="20"/>
      <w:lang w:val="en-CA"/>
    </w:rPr>
  </w:style>
  <w:style w:type="paragraph" w:customStyle="1" w:styleId="AttachFigureG-1">
    <w:name w:val="AttachFigure G-1"/>
    <w:next w:val="BodyText1"/>
    <w:rsid w:val="00FF191D"/>
    <w:pPr>
      <w:keepNext/>
      <w:numPr>
        <w:numId w:val="24"/>
      </w:numPr>
      <w:tabs>
        <w:tab w:val="left" w:pos="979"/>
        <w:tab w:val="left" w:pos="1080"/>
        <w:tab w:val="left" w:pos="1195"/>
      </w:tabs>
      <w:spacing w:before="160" w:after="80" w:line="240" w:lineRule="auto"/>
      <w:jc w:val="center"/>
    </w:pPr>
    <w:rPr>
      <w:rFonts w:ascii="Arial" w:eastAsia="Malgun Gothic" w:hAnsi="Arial" w:cs="Times New Roman"/>
      <w:b/>
      <w:sz w:val="20"/>
      <w:szCs w:val="20"/>
      <w:lang w:val="en-CA"/>
    </w:rPr>
  </w:style>
  <w:style w:type="paragraph" w:customStyle="1" w:styleId="AttachFigureH-1">
    <w:name w:val="AttachFigure H-1"/>
    <w:next w:val="BodyText1"/>
    <w:rsid w:val="00FF191D"/>
    <w:pPr>
      <w:keepNext/>
      <w:numPr>
        <w:numId w:val="25"/>
      </w:numPr>
      <w:tabs>
        <w:tab w:val="left" w:pos="979"/>
        <w:tab w:val="left" w:pos="1080"/>
        <w:tab w:val="left" w:pos="1195"/>
      </w:tabs>
      <w:spacing w:before="160" w:after="80" w:line="240" w:lineRule="auto"/>
      <w:jc w:val="center"/>
    </w:pPr>
    <w:rPr>
      <w:rFonts w:ascii="Arial" w:eastAsia="Malgun Gothic" w:hAnsi="Arial" w:cs="Times New Roman"/>
      <w:b/>
      <w:sz w:val="20"/>
      <w:szCs w:val="20"/>
      <w:lang w:val="en-CA"/>
    </w:rPr>
  </w:style>
  <w:style w:type="paragraph" w:customStyle="1" w:styleId="AttachFigureI-1">
    <w:name w:val="AttachFigure I-1"/>
    <w:next w:val="BodyText1"/>
    <w:rsid w:val="00FF191D"/>
    <w:pPr>
      <w:keepNext/>
      <w:numPr>
        <w:numId w:val="26"/>
      </w:numPr>
      <w:tabs>
        <w:tab w:val="left" w:pos="979"/>
        <w:tab w:val="left" w:pos="1080"/>
        <w:tab w:val="left" w:pos="1195"/>
      </w:tabs>
      <w:spacing w:before="160" w:after="80" w:line="240" w:lineRule="auto"/>
      <w:jc w:val="center"/>
    </w:pPr>
    <w:rPr>
      <w:rFonts w:ascii="Arial" w:eastAsia="Malgun Gothic" w:hAnsi="Arial" w:cs="Times New Roman"/>
      <w:b/>
      <w:sz w:val="20"/>
      <w:szCs w:val="20"/>
      <w:lang w:val="en-CA"/>
    </w:rPr>
  </w:style>
  <w:style w:type="paragraph" w:customStyle="1" w:styleId="AttachFigureJ-1">
    <w:name w:val="AttachFigure J-1"/>
    <w:next w:val="BodyText1"/>
    <w:rsid w:val="00FF191D"/>
    <w:pPr>
      <w:keepNext/>
      <w:numPr>
        <w:numId w:val="27"/>
      </w:numPr>
      <w:tabs>
        <w:tab w:val="left" w:pos="979"/>
        <w:tab w:val="left" w:pos="1080"/>
        <w:tab w:val="left" w:pos="1195"/>
      </w:tabs>
      <w:spacing w:before="160" w:after="80" w:line="240" w:lineRule="auto"/>
      <w:jc w:val="center"/>
    </w:pPr>
    <w:rPr>
      <w:rFonts w:ascii="Arial" w:eastAsia="Malgun Gothic" w:hAnsi="Arial" w:cs="Times New Roman"/>
      <w:b/>
      <w:sz w:val="20"/>
      <w:szCs w:val="20"/>
      <w:lang w:val="en-CA"/>
    </w:rPr>
  </w:style>
  <w:style w:type="paragraph" w:customStyle="1" w:styleId="AttachFigureK-1">
    <w:name w:val="AttachFigure K-1"/>
    <w:next w:val="BodyText1"/>
    <w:rsid w:val="00FF191D"/>
    <w:pPr>
      <w:keepNext/>
      <w:numPr>
        <w:numId w:val="28"/>
      </w:numPr>
      <w:tabs>
        <w:tab w:val="left" w:pos="979"/>
        <w:tab w:val="left" w:pos="1080"/>
        <w:tab w:val="left" w:pos="1195"/>
      </w:tabs>
      <w:spacing w:before="160" w:after="80" w:line="240" w:lineRule="auto"/>
      <w:jc w:val="center"/>
    </w:pPr>
    <w:rPr>
      <w:rFonts w:ascii="Arial" w:eastAsia="Malgun Gothic" w:hAnsi="Arial" w:cs="Times New Roman"/>
      <w:b/>
      <w:sz w:val="20"/>
      <w:szCs w:val="20"/>
      <w:lang w:val="en-CA"/>
    </w:rPr>
  </w:style>
  <w:style w:type="paragraph" w:customStyle="1" w:styleId="AttachFigureL-1">
    <w:name w:val="AttachFigure L-1"/>
    <w:next w:val="BodyText1"/>
    <w:rsid w:val="00FF191D"/>
    <w:pPr>
      <w:keepNext/>
      <w:numPr>
        <w:numId w:val="29"/>
      </w:numPr>
      <w:tabs>
        <w:tab w:val="left" w:pos="979"/>
        <w:tab w:val="left" w:pos="1080"/>
        <w:tab w:val="left" w:pos="1195"/>
      </w:tabs>
      <w:spacing w:before="160" w:after="80" w:line="240" w:lineRule="auto"/>
      <w:jc w:val="center"/>
    </w:pPr>
    <w:rPr>
      <w:rFonts w:ascii="Arial" w:eastAsia="Malgun Gothic" w:hAnsi="Arial" w:cs="Times New Roman"/>
      <w:b/>
      <w:sz w:val="20"/>
      <w:szCs w:val="20"/>
      <w:lang w:val="en-CA"/>
    </w:rPr>
  </w:style>
  <w:style w:type="paragraph" w:customStyle="1" w:styleId="AttachmentTOC">
    <w:name w:val="Attachment TOC"/>
    <w:basedOn w:val="BodyText1"/>
    <w:qFormat/>
    <w:rsid w:val="00FF191D"/>
    <w:pPr>
      <w:spacing w:before="40" w:after="40"/>
      <w:ind w:left="1584" w:right="-288" w:hanging="1584"/>
    </w:pPr>
    <w:rPr>
      <w:sz w:val="18"/>
      <w:szCs w:val="22"/>
    </w:rPr>
  </w:style>
  <w:style w:type="paragraph" w:customStyle="1" w:styleId="AttachTableA-1">
    <w:name w:val="AttachTable A-1"/>
    <w:next w:val="BodyText1"/>
    <w:rsid w:val="00FF191D"/>
    <w:pPr>
      <w:keepNext/>
      <w:numPr>
        <w:numId w:val="30"/>
      </w:numPr>
      <w:tabs>
        <w:tab w:val="left" w:pos="900"/>
        <w:tab w:val="left" w:pos="1022"/>
        <w:tab w:val="left" w:pos="1138"/>
      </w:tabs>
      <w:spacing w:before="160" w:after="80" w:line="240" w:lineRule="auto"/>
      <w:jc w:val="center"/>
    </w:pPr>
    <w:rPr>
      <w:rFonts w:ascii="Arial" w:eastAsia="Malgun Gothic" w:hAnsi="Arial" w:cs="Times New Roman"/>
      <w:b/>
      <w:sz w:val="20"/>
      <w:szCs w:val="20"/>
      <w:lang w:val="en-CA"/>
    </w:rPr>
  </w:style>
  <w:style w:type="paragraph" w:customStyle="1" w:styleId="AttachTableB-1">
    <w:name w:val="AttachTable B-1"/>
    <w:next w:val="BodyText1"/>
    <w:rsid w:val="00FF191D"/>
    <w:pPr>
      <w:keepNext/>
      <w:numPr>
        <w:numId w:val="31"/>
      </w:numPr>
      <w:tabs>
        <w:tab w:val="left" w:pos="907"/>
        <w:tab w:val="left" w:pos="1022"/>
        <w:tab w:val="left" w:pos="1138"/>
      </w:tabs>
      <w:spacing w:before="160" w:after="80" w:line="240" w:lineRule="auto"/>
      <w:jc w:val="center"/>
    </w:pPr>
    <w:rPr>
      <w:rFonts w:ascii="Arial Bold" w:eastAsia="Malgun Gothic" w:hAnsi="Arial Bold" w:cs="Times New Roman"/>
      <w:b/>
      <w:sz w:val="20"/>
      <w:szCs w:val="20"/>
      <w:lang w:val="en-CA"/>
    </w:rPr>
  </w:style>
  <w:style w:type="paragraph" w:customStyle="1" w:styleId="AttachTableC-1">
    <w:name w:val="AttachTable C-1"/>
    <w:next w:val="BodyText1"/>
    <w:rsid w:val="00FF191D"/>
    <w:pPr>
      <w:keepNext/>
      <w:numPr>
        <w:numId w:val="32"/>
      </w:numPr>
      <w:tabs>
        <w:tab w:val="left" w:pos="907"/>
        <w:tab w:val="left" w:pos="1022"/>
        <w:tab w:val="left" w:pos="1138"/>
      </w:tabs>
      <w:spacing w:before="160" w:after="80" w:line="240" w:lineRule="auto"/>
      <w:jc w:val="center"/>
    </w:pPr>
    <w:rPr>
      <w:rFonts w:ascii="Arial" w:eastAsia="Malgun Gothic" w:hAnsi="Arial" w:cs="Times New Roman"/>
      <w:b/>
      <w:sz w:val="20"/>
      <w:szCs w:val="20"/>
      <w:lang w:val="en-CA"/>
    </w:rPr>
  </w:style>
  <w:style w:type="paragraph" w:customStyle="1" w:styleId="AttachTableD-1">
    <w:name w:val="AttachTable D-1"/>
    <w:next w:val="BodyText1"/>
    <w:rsid w:val="00FF191D"/>
    <w:pPr>
      <w:keepNext/>
      <w:numPr>
        <w:numId w:val="33"/>
      </w:numPr>
      <w:tabs>
        <w:tab w:val="left" w:pos="907"/>
        <w:tab w:val="left" w:pos="1022"/>
        <w:tab w:val="left" w:pos="1138"/>
      </w:tabs>
      <w:spacing w:before="160" w:after="80" w:line="240" w:lineRule="auto"/>
      <w:jc w:val="center"/>
    </w:pPr>
    <w:rPr>
      <w:rFonts w:ascii="Arial" w:eastAsia="Malgun Gothic" w:hAnsi="Arial" w:cs="Times New Roman"/>
      <w:b/>
      <w:sz w:val="20"/>
      <w:szCs w:val="20"/>
      <w:lang w:val="en-CA"/>
    </w:rPr>
  </w:style>
  <w:style w:type="paragraph" w:customStyle="1" w:styleId="AttachTableE-1">
    <w:name w:val="AttachTable E-1"/>
    <w:next w:val="BodyText1"/>
    <w:rsid w:val="00FF191D"/>
    <w:pPr>
      <w:keepNext/>
      <w:numPr>
        <w:numId w:val="34"/>
      </w:numPr>
      <w:tabs>
        <w:tab w:val="left" w:pos="907"/>
        <w:tab w:val="left" w:pos="1022"/>
        <w:tab w:val="left" w:pos="1138"/>
      </w:tabs>
      <w:spacing w:before="160" w:after="80" w:line="240" w:lineRule="auto"/>
      <w:jc w:val="center"/>
    </w:pPr>
    <w:rPr>
      <w:rFonts w:ascii="Arial" w:eastAsia="Malgun Gothic" w:hAnsi="Arial" w:cs="Times New Roman"/>
      <w:b/>
      <w:sz w:val="20"/>
      <w:szCs w:val="20"/>
      <w:lang w:val="en-CA"/>
    </w:rPr>
  </w:style>
  <w:style w:type="paragraph" w:customStyle="1" w:styleId="AttachTableF-1">
    <w:name w:val="AttachTable F-1"/>
    <w:next w:val="BodyText1"/>
    <w:rsid w:val="00FF191D"/>
    <w:pPr>
      <w:keepNext/>
      <w:numPr>
        <w:numId w:val="35"/>
      </w:numPr>
      <w:tabs>
        <w:tab w:val="left" w:pos="907"/>
        <w:tab w:val="left" w:pos="1022"/>
        <w:tab w:val="left" w:pos="1138"/>
      </w:tabs>
      <w:spacing w:before="160" w:after="80" w:line="240" w:lineRule="auto"/>
      <w:jc w:val="center"/>
    </w:pPr>
    <w:rPr>
      <w:rFonts w:ascii="Arial" w:eastAsia="Malgun Gothic" w:hAnsi="Arial" w:cs="Times New Roman"/>
      <w:b/>
      <w:sz w:val="20"/>
      <w:szCs w:val="20"/>
      <w:lang w:val="en-CA"/>
    </w:rPr>
  </w:style>
  <w:style w:type="paragraph" w:customStyle="1" w:styleId="AttachTableG-1">
    <w:name w:val="AttachTable G-1"/>
    <w:next w:val="BodyText1"/>
    <w:rsid w:val="00FF191D"/>
    <w:pPr>
      <w:keepNext/>
      <w:numPr>
        <w:numId w:val="36"/>
      </w:numPr>
      <w:tabs>
        <w:tab w:val="left" w:pos="907"/>
        <w:tab w:val="left" w:pos="1022"/>
        <w:tab w:val="left" w:pos="1138"/>
      </w:tabs>
      <w:spacing w:before="160" w:after="80" w:line="240" w:lineRule="auto"/>
      <w:jc w:val="center"/>
    </w:pPr>
    <w:rPr>
      <w:rFonts w:ascii="Arial" w:eastAsia="Malgun Gothic" w:hAnsi="Arial" w:cs="Times New Roman"/>
      <w:b/>
      <w:sz w:val="20"/>
      <w:szCs w:val="20"/>
      <w:lang w:val="en-CA"/>
    </w:rPr>
  </w:style>
  <w:style w:type="paragraph" w:customStyle="1" w:styleId="AttachTableH-1">
    <w:name w:val="AttachTable H-1"/>
    <w:next w:val="BodyText1"/>
    <w:rsid w:val="00FF191D"/>
    <w:pPr>
      <w:keepNext/>
      <w:numPr>
        <w:numId w:val="37"/>
      </w:numPr>
      <w:tabs>
        <w:tab w:val="left" w:pos="907"/>
        <w:tab w:val="left" w:pos="1022"/>
        <w:tab w:val="left" w:pos="1138"/>
      </w:tabs>
      <w:spacing w:before="160" w:after="80" w:line="240" w:lineRule="auto"/>
      <w:jc w:val="center"/>
    </w:pPr>
    <w:rPr>
      <w:rFonts w:ascii="Arial" w:eastAsia="Malgun Gothic" w:hAnsi="Arial" w:cs="Times New Roman"/>
      <w:b/>
      <w:sz w:val="20"/>
      <w:szCs w:val="20"/>
      <w:lang w:val="en-CA"/>
    </w:rPr>
  </w:style>
  <w:style w:type="paragraph" w:customStyle="1" w:styleId="AttachTableI-1">
    <w:name w:val="AttachTable I-1"/>
    <w:next w:val="BodyText1"/>
    <w:uiPriority w:val="99"/>
    <w:rsid w:val="00FF191D"/>
    <w:pPr>
      <w:keepNext/>
      <w:numPr>
        <w:numId w:val="38"/>
      </w:numPr>
      <w:tabs>
        <w:tab w:val="left" w:pos="900"/>
        <w:tab w:val="left" w:pos="1022"/>
        <w:tab w:val="left" w:pos="1138"/>
      </w:tabs>
      <w:spacing w:before="160" w:after="80" w:line="240" w:lineRule="auto"/>
      <w:jc w:val="center"/>
    </w:pPr>
    <w:rPr>
      <w:rFonts w:ascii="Arial" w:eastAsia="Malgun Gothic" w:hAnsi="Arial" w:cs="Webdings"/>
      <w:b/>
      <w:sz w:val="20"/>
      <w:szCs w:val="20"/>
      <w:lang w:val="en-CA"/>
    </w:rPr>
  </w:style>
  <w:style w:type="paragraph" w:customStyle="1" w:styleId="AttachTableJ-1">
    <w:name w:val="AttachTable J-1"/>
    <w:next w:val="BodyText1"/>
    <w:rsid w:val="00FF191D"/>
    <w:pPr>
      <w:keepNext/>
      <w:numPr>
        <w:numId w:val="39"/>
      </w:numPr>
      <w:tabs>
        <w:tab w:val="left" w:pos="907"/>
        <w:tab w:val="left" w:pos="1022"/>
        <w:tab w:val="left" w:pos="1138"/>
      </w:tabs>
      <w:spacing w:before="160" w:after="80" w:line="240" w:lineRule="auto"/>
      <w:jc w:val="center"/>
    </w:pPr>
    <w:rPr>
      <w:rFonts w:ascii="Arial" w:eastAsia="Malgun Gothic" w:hAnsi="Arial" w:cs="Webdings"/>
      <w:b/>
      <w:sz w:val="20"/>
      <w:szCs w:val="20"/>
      <w:lang w:val="en-CA"/>
    </w:rPr>
  </w:style>
  <w:style w:type="paragraph" w:customStyle="1" w:styleId="AttachTableK-1">
    <w:name w:val="AttachTable K-1"/>
    <w:next w:val="BodyText1"/>
    <w:rsid w:val="00FF191D"/>
    <w:pPr>
      <w:keepNext/>
      <w:numPr>
        <w:numId w:val="40"/>
      </w:numPr>
      <w:tabs>
        <w:tab w:val="left" w:pos="907"/>
        <w:tab w:val="left" w:pos="1022"/>
        <w:tab w:val="left" w:pos="1138"/>
      </w:tabs>
      <w:spacing w:before="160" w:after="80" w:line="240" w:lineRule="auto"/>
      <w:jc w:val="center"/>
    </w:pPr>
    <w:rPr>
      <w:rFonts w:ascii="Arial" w:eastAsia="Malgun Gothic" w:hAnsi="Arial" w:cs="Webdings"/>
      <w:b/>
      <w:sz w:val="20"/>
      <w:szCs w:val="20"/>
      <w:lang w:val="en-CA"/>
    </w:rPr>
  </w:style>
  <w:style w:type="paragraph" w:customStyle="1" w:styleId="AttachTableL-1">
    <w:name w:val="AttachTable L-1"/>
    <w:next w:val="BodyText1"/>
    <w:rsid w:val="00FF191D"/>
    <w:pPr>
      <w:keepNext/>
      <w:numPr>
        <w:numId w:val="41"/>
      </w:numPr>
      <w:tabs>
        <w:tab w:val="left" w:pos="900"/>
        <w:tab w:val="left" w:pos="1022"/>
        <w:tab w:val="left" w:pos="1138"/>
      </w:tabs>
      <w:spacing w:before="160" w:after="80" w:line="240" w:lineRule="auto"/>
      <w:jc w:val="center"/>
    </w:pPr>
    <w:rPr>
      <w:rFonts w:ascii="Arial" w:eastAsia="Malgun Gothic" w:hAnsi="Arial" w:cs="Webdings"/>
      <w:b/>
      <w:sz w:val="20"/>
      <w:szCs w:val="20"/>
      <w:lang w:val="en-CA"/>
    </w:rPr>
  </w:style>
  <w:style w:type="paragraph" w:customStyle="1" w:styleId="BodyText1Indent1">
    <w:name w:val="BodyText1Indent1"/>
    <w:qFormat/>
    <w:rsid w:val="00FF191D"/>
    <w:pPr>
      <w:spacing w:before="80" w:after="80" w:line="240" w:lineRule="auto"/>
      <w:ind w:left="360"/>
    </w:pPr>
    <w:rPr>
      <w:rFonts w:ascii="Arial" w:eastAsia="Malgun Gothic" w:hAnsi="Arial" w:cs="Times New Roman"/>
      <w:szCs w:val="20"/>
      <w:lang w:val="en-CA" w:eastAsia="en-CA"/>
    </w:rPr>
  </w:style>
  <w:style w:type="paragraph" w:customStyle="1" w:styleId="BodyText1Indent2">
    <w:name w:val="BodyText1Indent2"/>
    <w:qFormat/>
    <w:rsid w:val="00FF191D"/>
    <w:pPr>
      <w:spacing w:before="80" w:after="80" w:line="240" w:lineRule="auto"/>
      <w:ind w:left="720"/>
    </w:pPr>
    <w:rPr>
      <w:rFonts w:ascii="Arial" w:eastAsia="Malgun Gothic" w:hAnsi="Arial" w:cs="Times New Roman"/>
      <w:szCs w:val="20"/>
      <w:lang w:val="en-CA" w:eastAsia="en-CA"/>
    </w:rPr>
  </w:style>
  <w:style w:type="paragraph" w:customStyle="1" w:styleId="BodyText1Indent3">
    <w:name w:val="BodyText1Indent3"/>
    <w:qFormat/>
    <w:rsid w:val="00FF191D"/>
    <w:pPr>
      <w:spacing w:before="80" w:after="80" w:line="240" w:lineRule="auto"/>
      <w:ind w:left="1080"/>
    </w:pPr>
    <w:rPr>
      <w:rFonts w:ascii="Arial" w:eastAsia="Malgun Gothic" w:hAnsi="Arial" w:cs="Times New Roman"/>
      <w:szCs w:val="20"/>
      <w:lang w:val="en-CA" w:eastAsia="en-CA"/>
    </w:rPr>
  </w:style>
  <w:style w:type="paragraph" w:styleId="DocumentMap">
    <w:name w:val="Document Map"/>
    <w:basedOn w:val="Normal"/>
    <w:link w:val="DocumentMapChar"/>
    <w:rsid w:val="00FF191D"/>
    <w:pPr>
      <w:spacing w:before="80" w:after="80" w:line="240" w:lineRule="auto"/>
      <w:jc w:val="both"/>
    </w:pPr>
    <w:rPr>
      <w:rFonts w:ascii="Tahoma" w:eastAsia="Malgun Gothic" w:hAnsi="Tahoma" w:cs="Tahoma"/>
      <w:sz w:val="16"/>
      <w:szCs w:val="16"/>
      <w:lang w:eastAsia="en-CA"/>
    </w:rPr>
  </w:style>
  <w:style w:type="character" w:customStyle="1" w:styleId="DocumentMapChar">
    <w:name w:val="Document Map Char"/>
    <w:basedOn w:val="DefaultParagraphFont"/>
    <w:link w:val="DocumentMap"/>
    <w:rsid w:val="00FF191D"/>
    <w:rPr>
      <w:rFonts w:ascii="Tahoma" w:eastAsia="Malgun Gothic" w:hAnsi="Tahoma" w:cs="Tahoma"/>
      <w:sz w:val="16"/>
      <w:szCs w:val="16"/>
      <w:lang w:eastAsia="en-CA"/>
    </w:rPr>
  </w:style>
  <w:style w:type="paragraph" w:styleId="EndnoteText">
    <w:name w:val="endnote text"/>
    <w:basedOn w:val="Normal"/>
    <w:link w:val="EndnoteTextChar"/>
    <w:rsid w:val="00FF191D"/>
    <w:pPr>
      <w:spacing w:before="80" w:after="80" w:line="240" w:lineRule="auto"/>
      <w:jc w:val="both"/>
    </w:pPr>
    <w:rPr>
      <w:rFonts w:ascii="Arial" w:eastAsia="Malgun Gothic" w:hAnsi="Arial" w:cs="Times New Roman"/>
      <w:szCs w:val="20"/>
      <w:lang w:eastAsia="en-CA"/>
    </w:rPr>
  </w:style>
  <w:style w:type="character" w:customStyle="1" w:styleId="EndnoteTextChar">
    <w:name w:val="Endnote Text Char"/>
    <w:basedOn w:val="DefaultParagraphFont"/>
    <w:link w:val="EndnoteText"/>
    <w:rsid w:val="00FF191D"/>
    <w:rPr>
      <w:rFonts w:ascii="Arial" w:eastAsia="Malgun Gothic" w:hAnsi="Arial" w:cs="Times New Roman"/>
      <w:szCs w:val="20"/>
      <w:lang w:eastAsia="en-CA"/>
    </w:rPr>
  </w:style>
  <w:style w:type="paragraph" w:customStyle="1" w:styleId="ExecutiveSummary">
    <w:name w:val="ExecutiveSummary"/>
    <w:next w:val="BodyText1"/>
    <w:qFormat/>
    <w:rsid w:val="00FF191D"/>
    <w:pPr>
      <w:spacing w:before="720" w:after="240" w:line="240" w:lineRule="auto"/>
      <w:outlineLvl w:val="0"/>
    </w:pPr>
    <w:rPr>
      <w:rFonts w:ascii="Arial Bold" w:eastAsia="Malgun Gothic" w:hAnsi="Arial Bold" w:cs="Times New Roman"/>
      <w:b/>
      <w:sz w:val="34"/>
      <w:szCs w:val="28"/>
      <w:lang w:val="en-CA" w:eastAsia="en-CA"/>
    </w:rPr>
  </w:style>
  <w:style w:type="paragraph" w:customStyle="1" w:styleId="Figure">
    <w:name w:val="Figure"/>
    <w:next w:val="BodyText1"/>
    <w:qFormat/>
    <w:rsid w:val="00FF191D"/>
    <w:pPr>
      <w:spacing w:after="240" w:line="240" w:lineRule="auto"/>
      <w:jc w:val="center"/>
    </w:pPr>
    <w:rPr>
      <w:rFonts w:ascii="Arial" w:eastAsia="Malgun Gothic" w:hAnsi="Arial" w:cs="Times New Roman"/>
      <w:szCs w:val="20"/>
      <w:lang w:val="en-CA" w:eastAsia="en-CA"/>
    </w:rPr>
  </w:style>
  <w:style w:type="paragraph" w:customStyle="1" w:styleId="HeadingNoNumber">
    <w:name w:val="HeadingNoNumber"/>
    <w:qFormat/>
    <w:rsid w:val="00FF191D"/>
    <w:pPr>
      <w:keepNext/>
      <w:spacing w:before="300" w:after="180" w:line="240" w:lineRule="auto"/>
    </w:pPr>
    <w:rPr>
      <w:rFonts w:ascii="Arial" w:eastAsia="Malgun Gothic" w:hAnsi="Arial" w:cs="Times New Roman"/>
      <w:b/>
      <w:szCs w:val="20"/>
      <w:lang w:val="en-CA" w:eastAsia="en-CA"/>
    </w:rPr>
  </w:style>
  <w:style w:type="paragraph" w:customStyle="1" w:styleId="ListBullet1NewPara">
    <w:name w:val="ListBullet1NewPara"/>
    <w:qFormat/>
    <w:rsid w:val="00FF191D"/>
    <w:pPr>
      <w:spacing w:before="60" w:after="60" w:line="240" w:lineRule="auto"/>
      <w:ind w:left="720"/>
    </w:pPr>
    <w:rPr>
      <w:rFonts w:ascii="Arial" w:eastAsia="Malgun Gothic" w:hAnsi="Arial" w:cs="Times New Roman"/>
      <w:szCs w:val="20"/>
      <w:lang w:val="en-CA" w:eastAsia="en-CA"/>
    </w:rPr>
  </w:style>
  <w:style w:type="paragraph" w:customStyle="1" w:styleId="ListBullet2">
    <w:name w:val="ListBullet2"/>
    <w:qFormat/>
    <w:rsid w:val="00FF191D"/>
    <w:pPr>
      <w:numPr>
        <w:numId w:val="17"/>
      </w:numPr>
      <w:spacing w:before="60" w:after="60" w:line="240" w:lineRule="auto"/>
    </w:pPr>
    <w:rPr>
      <w:rFonts w:ascii="Arial" w:eastAsia="Malgun Gothic" w:hAnsi="Arial" w:cs="Times New Roman"/>
      <w:szCs w:val="20"/>
      <w:lang w:val="en-CA" w:eastAsia="en-CA"/>
    </w:rPr>
  </w:style>
  <w:style w:type="paragraph" w:customStyle="1" w:styleId="ListBullet2NewPara">
    <w:name w:val="ListBullet2NewPara"/>
    <w:qFormat/>
    <w:rsid w:val="00FF191D"/>
    <w:pPr>
      <w:spacing w:before="60" w:after="60" w:line="240" w:lineRule="auto"/>
      <w:ind w:left="1080"/>
    </w:pPr>
    <w:rPr>
      <w:rFonts w:ascii="Arial" w:eastAsia="Malgun Gothic" w:hAnsi="Arial" w:cs="Times New Roman"/>
      <w:szCs w:val="20"/>
      <w:lang w:val="en-CA" w:eastAsia="en-CA"/>
    </w:rPr>
  </w:style>
  <w:style w:type="paragraph" w:customStyle="1" w:styleId="ListBullet3">
    <w:name w:val="ListBullet3"/>
    <w:uiPriority w:val="99"/>
    <w:qFormat/>
    <w:rsid w:val="00FF191D"/>
    <w:pPr>
      <w:numPr>
        <w:numId w:val="18"/>
      </w:numPr>
      <w:spacing w:before="60" w:after="60" w:line="240" w:lineRule="auto"/>
    </w:pPr>
    <w:rPr>
      <w:rFonts w:ascii="Arial" w:eastAsia="Malgun Gothic" w:hAnsi="Arial" w:cs="Times New Roman"/>
      <w:szCs w:val="20"/>
      <w:lang w:val="en-CA" w:eastAsia="en-CA"/>
    </w:rPr>
  </w:style>
  <w:style w:type="paragraph" w:customStyle="1" w:styleId="ListBullet3NewPara">
    <w:name w:val="ListBullet3NewPara"/>
    <w:qFormat/>
    <w:rsid w:val="00FF191D"/>
    <w:pPr>
      <w:spacing w:before="60" w:after="60" w:line="240" w:lineRule="auto"/>
      <w:ind w:left="1440"/>
    </w:pPr>
    <w:rPr>
      <w:rFonts w:ascii="Arial" w:eastAsia="Malgun Gothic" w:hAnsi="Arial" w:cs="Times New Roman"/>
      <w:szCs w:val="20"/>
      <w:lang w:val="en-CA" w:eastAsia="en-CA"/>
    </w:rPr>
  </w:style>
  <w:style w:type="table" w:styleId="Table3Deffects1">
    <w:name w:val="Table 3D effects 1"/>
    <w:basedOn w:val="TableNormal"/>
    <w:rsid w:val="00FF191D"/>
    <w:pPr>
      <w:spacing w:before="120" w:after="120" w:line="240" w:lineRule="auto"/>
      <w:jc w:val="both"/>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2">
    <w:name w:val="Table Classic 2"/>
    <w:basedOn w:val="TableNormal"/>
    <w:rsid w:val="00FF191D"/>
    <w:pPr>
      <w:spacing w:before="120" w:after="12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ableofContentsTitles">
    <w:name w:val="Table of ContentsTitles"/>
    <w:qFormat/>
    <w:rsid w:val="00FF191D"/>
    <w:pPr>
      <w:keepNext/>
      <w:spacing w:before="360" w:after="240" w:line="240" w:lineRule="auto"/>
    </w:pPr>
    <w:rPr>
      <w:rFonts w:ascii="Arial Bold" w:eastAsia="Malgun Gothic" w:hAnsi="Arial Bold" w:cs="Arial"/>
      <w:b/>
      <w:sz w:val="34"/>
      <w:szCs w:val="28"/>
      <w:lang w:eastAsia="en-CA"/>
    </w:rPr>
  </w:style>
  <w:style w:type="paragraph" w:customStyle="1" w:styleId="TablecRowTitle">
    <w:name w:val="TablecRowTitle"/>
    <w:qFormat/>
    <w:rsid w:val="00FF191D"/>
    <w:pPr>
      <w:spacing w:before="40" w:after="40" w:line="240" w:lineRule="auto"/>
      <w:ind w:left="72"/>
    </w:pPr>
    <w:rPr>
      <w:rFonts w:ascii="Arial" w:eastAsia="Malgun Gothic" w:hAnsi="Arial" w:cs="Times New Roman"/>
      <w:b/>
      <w:snapToGrid w:val="0"/>
      <w:sz w:val="20"/>
      <w:szCs w:val="20"/>
      <w:lang w:eastAsia="en-CA"/>
    </w:rPr>
  </w:style>
  <w:style w:type="paragraph" w:customStyle="1" w:styleId="TableDataRight">
    <w:name w:val="TableDataRight"/>
    <w:qFormat/>
    <w:rsid w:val="00FF191D"/>
    <w:pPr>
      <w:spacing w:before="40" w:after="40" w:line="240" w:lineRule="auto"/>
      <w:jc w:val="right"/>
    </w:pPr>
    <w:rPr>
      <w:rFonts w:ascii="Arial" w:eastAsia="SimSun" w:hAnsi="Arial" w:cs="Times New Roman"/>
      <w:sz w:val="20"/>
      <w:szCs w:val="20"/>
      <w:lang w:eastAsia="en-CA"/>
    </w:rPr>
  </w:style>
  <w:style w:type="paragraph" w:customStyle="1" w:styleId="TableListBullet1">
    <w:name w:val="TableListBullet1"/>
    <w:qFormat/>
    <w:rsid w:val="00FF191D"/>
    <w:pPr>
      <w:numPr>
        <w:numId w:val="15"/>
      </w:numPr>
      <w:spacing w:before="40" w:after="40" w:line="240" w:lineRule="auto"/>
    </w:pPr>
    <w:rPr>
      <w:rFonts w:ascii="Arial" w:eastAsia="Malgun Gothic" w:hAnsi="Arial" w:cs="Times New Roman"/>
      <w:bCs/>
      <w:color w:val="000000"/>
      <w:sz w:val="20"/>
      <w:szCs w:val="28"/>
      <w:lang w:val="en-CA"/>
    </w:rPr>
  </w:style>
  <w:style w:type="paragraph" w:customStyle="1" w:styleId="TableListBullet1Continue">
    <w:name w:val="TableListBullet1Continue"/>
    <w:rsid w:val="00FF191D"/>
    <w:pPr>
      <w:spacing w:before="40" w:after="40" w:line="240" w:lineRule="auto"/>
      <w:ind w:left="432"/>
    </w:pPr>
    <w:rPr>
      <w:rFonts w:ascii="Arial" w:eastAsia="Malgun Gothic" w:hAnsi="Arial" w:cs="Times New Roman"/>
      <w:bCs/>
      <w:color w:val="000000"/>
      <w:sz w:val="20"/>
      <w:szCs w:val="28"/>
      <w:lang w:val="en-CA"/>
    </w:rPr>
  </w:style>
  <w:style w:type="paragraph" w:customStyle="1" w:styleId="TableListNumber1">
    <w:name w:val="TableListNumber1"/>
    <w:qFormat/>
    <w:rsid w:val="00FF191D"/>
    <w:pPr>
      <w:numPr>
        <w:numId w:val="16"/>
      </w:numPr>
      <w:spacing w:before="40" w:after="40" w:line="240" w:lineRule="auto"/>
    </w:pPr>
    <w:rPr>
      <w:rFonts w:ascii="Arial" w:eastAsia="Malgun Gothic" w:hAnsi="Arial" w:cs="Times New Roman"/>
      <w:bCs/>
      <w:color w:val="000000"/>
      <w:sz w:val="20"/>
      <w:szCs w:val="28"/>
      <w:lang w:val="en-CA"/>
    </w:rPr>
  </w:style>
  <w:style w:type="paragraph" w:customStyle="1" w:styleId="TableListNumber1Continue">
    <w:name w:val="TableListNumber1Continue"/>
    <w:rsid w:val="00FF191D"/>
    <w:pPr>
      <w:keepLines/>
      <w:spacing w:before="40" w:after="40" w:line="240" w:lineRule="auto"/>
      <w:ind w:left="432"/>
    </w:pPr>
    <w:rPr>
      <w:rFonts w:ascii="Arial" w:eastAsia="Malgun Gothic" w:hAnsi="Arial" w:cs="Times New Roman"/>
      <w:bCs/>
      <w:color w:val="000000"/>
      <w:sz w:val="20"/>
      <w:szCs w:val="28"/>
      <w:lang w:val="en-CA"/>
    </w:rPr>
  </w:style>
  <w:style w:type="paragraph" w:customStyle="1" w:styleId="ListNumber1">
    <w:name w:val="ListNumber 1"/>
    <w:qFormat/>
    <w:rsid w:val="00FF191D"/>
    <w:pPr>
      <w:numPr>
        <w:numId w:val="42"/>
      </w:numPr>
      <w:spacing w:before="60" w:after="60" w:line="240" w:lineRule="auto"/>
    </w:pPr>
    <w:rPr>
      <w:rFonts w:ascii="Arial" w:eastAsia="Malgun Gothic" w:hAnsi="Arial" w:cs="Times New Roman"/>
      <w:szCs w:val="20"/>
      <w:lang w:val="en-CA" w:eastAsia="en-CA"/>
    </w:rPr>
  </w:style>
  <w:style w:type="paragraph" w:customStyle="1" w:styleId="ListNumber2">
    <w:name w:val="ListNumber 2"/>
    <w:qFormat/>
    <w:rsid w:val="00FF191D"/>
    <w:pPr>
      <w:numPr>
        <w:numId w:val="43"/>
      </w:numPr>
      <w:spacing w:before="60" w:after="60" w:line="240" w:lineRule="auto"/>
    </w:pPr>
    <w:rPr>
      <w:rFonts w:ascii="Arial" w:eastAsia="Malgun Gothic" w:hAnsi="Arial" w:cs="Times New Roman"/>
      <w:szCs w:val="20"/>
      <w:lang w:val="en-CA" w:eastAsia="en-CA"/>
    </w:rPr>
  </w:style>
  <w:style w:type="paragraph" w:customStyle="1" w:styleId="ListNumber3">
    <w:name w:val="ListNumber 3"/>
    <w:qFormat/>
    <w:rsid w:val="00FF191D"/>
    <w:pPr>
      <w:numPr>
        <w:numId w:val="44"/>
      </w:numPr>
      <w:spacing w:before="60" w:after="60" w:line="240" w:lineRule="auto"/>
    </w:pPr>
    <w:rPr>
      <w:rFonts w:ascii="Arial" w:eastAsia="Malgun Gothic" w:hAnsi="Arial" w:cs="Times New Roman"/>
      <w:szCs w:val="20"/>
      <w:lang w:val="en-CA" w:eastAsia="en-CA"/>
    </w:rPr>
  </w:style>
  <w:style w:type="character" w:customStyle="1" w:styleId="nowrap">
    <w:name w:val="nowrap"/>
    <w:rsid w:val="00FF191D"/>
  </w:style>
  <w:style w:type="character" w:customStyle="1" w:styleId="apple-converted-space">
    <w:name w:val="apple-converted-space"/>
    <w:rsid w:val="00FF191D"/>
  </w:style>
  <w:style w:type="numbering" w:customStyle="1" w:styleId="NoList1">
    <w:name w:val="No List1"/>
    <w:next w:val="NoList"/>
    <w:uiPriority w:val="99"/>
    <w:semiHidden/>
    <w:unhideWhenUsed/>
    <w:rsid w:val="00FF191D"/>
  </w:style>
  <w:style w:type="table" w:customStyle="1" w:styleId="AESOTable1">
    <w:name w:val="AESO Table1"/>
    <w:basedOn w:val="TableNormal"/>
    <w:rsid w:val="00FF191D"/>
    <w:pPr>
      <w:spacing w:after="0" w:line="240" w:lineRule="auto"/>
      <w:jc w:val="center"/>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cantSplit/>
      <w:jc w:val="center"/>
    </w:trPr>
    <w:tcPr>
      <w:shd w:val="clear" w:color="auto" w:fill="auto"/>
      <w:vAlign w:val="center"/>
    </w:tcPr>
    <w:tblStylePr w:type="firstRow">
      <w:pPr>
        <w:jc w:val="center"/>
      </w:pPr>
      <w:tblPr/>
      <w:tcPr>
        <w:shd w:val="clear" w:color="auto" w:fill="FFFFFF"/>
      </w:tcPr>
    </w:tblStylePr>
  </w:style>
  <w:style w:type="table" w:customStyle="1" w:styleId="Table3Deffects11">
    <w:name w:val="Table 3D effects 11"/>
    <w:basedOn w:val="TableNormal"/>
    <w:next w:val="Table3Deffects1"/>
    <w:rsid w:val="00FF191D"/>
    <w:pPr>
      <w:spacing w:before="120" w:after="120" w:line="240" w:lineRule="auto"/>
      <w:jc w:val="both"/>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Classic21">
    <w:name w:val="Table Classic 21"/>
    <w:basedOn w:val="TableNormal"/>
    <w:next w:val="TableClassic2"/>
    <w:rsid w:val="00FF191D"/>
    <w:pPr>
      <w:spacing w:before="120" w:after="12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
    <w:name w:val="Table Grid5"/>
    <w:basedOn w:val="TableNormal"/>
    <w:next w:val="TableGrid"/>
    <w:uiPriority w:val="59"/>
    <w:rsid w:val="00FF191D"/>
    <w:pPr>
      <w:spacing w:before="120" w:after="12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FF19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FF19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FF19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FF19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5">
    <w:name w:val="Style5"/>
    <w:uiPriority w:val="99"/>
    <w:rsid w:val="00FF191D"/>
    <w:pPr>
      <w:numPr>
        <w:numId w:val="45"/>
      </w:numPr>
    </w:pPr>
  </w:style>
  <w:style w:type="table" w:styleId="TableProfessional">
    <w:name w:val="Table Professional"/>
    <w:basedOn w:val="TableNormal"/>
    <w:rsid w:val="00FF191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UnresolvedMention">
    <w:name w:val="Unresolved Mention"/>
    <w:basedOn w:val="DefaultParagraphFont"/>
    <w:uiPriority w:val="99"/>
    <w:semiHidden/>
    <w:unhideWhenUsed/>
    <w:rsid w:val="00412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eso.ca/assets/Uploads/Connection-Study-Requirements.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eso.ca/assets/Uploads/SLD-Guideline-for-Project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C3436B1F2448F59CA5E2694C5B06DD"/>
        <w:category>
          <w:name w:val="General"/>
          <w:gallery w:val="placeholder"/>
        </w:category>
        <w:types>
          <w:type w:val="bbPlcHdr"/>
        </w:types>
        <w:behaviors>
          <w:behavior w:val="content"/>
        </w:behaviors>
        <w:guid w:val="{0331E151-0F21-40DD-9E82-0EAF82A369F1}"/>
      </w:docPartPr>
      <w:docPartBody>
        <w:p w:rsidR="005102E8" w:rsidRDefault="00882C79" w:rsidP="00882C79">
          <w:pPr>
            <w:pStyle w:val="77C3436B1F2448F59CA5E2694C5B06DD"/>
          </w:pPr>
          <w:r>
            <w:rPr>
              <w:rStyle w:val="PlaceholderText"/>
              <w:rFonts w:eastAsia="Calibri"/>
            </w:rPr>
            <w:t>Click here to enter a 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Times Regular">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2FA7"/>
    <w:rsid w:val="000545F9"/>
    <w:rsid w:val="004A2C74"/>
    <w:rsid w:val="005102E8"/>
    <w:rsid w:val="00652D25"/>
    <w:rsid w:val="00882C79"/>
    <w:rsid w:val="009C57BE"/>
    <w:rsid w:val="00A40831"/>
    <w:rsid w:val="00A865B6"/>
    <w:rsid w:val="00C12FA7"/>
    <w:rsid w:val="00D242AB"/>
    <w:rsid w:val="00D771AD"/>
    <w:rsid w:val="00E13967"/>
    <w:rsid w:val="00F21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6CFE9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2C79"/>
    <w:rPr>
      <w:color w:val="808080"/>
    </w:rPr>
  </w:style>
  <w:style w:type="paragraph" w:customStyle="1" w:styleId="77C3436B1F2448F59CA5E2694C5B06DD">
    <w:name w:val="77C3436B1F2448F59CA5E2694C5B06DD"/>
    <w:rsid w:val="00882C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cluded_x0020_Links xmlns="149f8dc6-5350-4349-bfd2-cea36f1c146e" xsi:nil="true"/>
    <_dlc_DocIdUrl xmlns="9d389edf-5ee8-4d34-873b-2f7c0abd4886">
      <Url xsi:nil="true"/>
      <Description xsi:nil="true"/>
    </_dlc_DocIdUrl>
    <Stage xmlns="9d389edf-5ee8-4d34-873b-2f7c0abd4886">
      <Value>2</Value>
    </Stage>
    <Effective_x0020_Date xmlns="9d389edf-5ee8-4d34-873b-2f7c0abd4886">2021-01-07T07:00:00+00:00</Effective_x0020_Date>
    <Website_x0020_Location xmlns="9d389edf-5ee8-4d34-873b-2f7c0abd4886">https://www.aeso.ca/grid/connecting-to-the-grid/connection-process-templates/</Website_x0020_Location>
    <_Revision xmlns="http://schemas.microsoft.com/sharepoint/v3/fields">V1</_Revision>
    <On_x0020_Website xmlns="9d389edf-5ee8-4d34-873b-2f7c0abd4886">true</On_x0020_Website>
    <_dlc_DocIdPersistId xmlns="9d389edf-5ee8-4d34-873b-2f7c0abd4886" xsi:nil="true"/>
    <Work_x0020_Package xmlns="149f8dc6-5350-4349-bfd2-cea36f1c146e"/>
    <Transmission_x0020_Process xmlns="9d389edf-5ee8-4d34-873b-2f7c0abd4886">
      <Value>Connection</Value>
      <Value>Tariff</Value>
    </Transmission_x0020_Process>
    <_dlc_DocId xmlns="9d389edf-5ee8-4d34-873b-2f7c0abd4886" xsi:nil="true"/>
    <Has_x0020_Links xmlns="149f8dc6-5350-4349-bfd2-cea36f1c146e">false</Has_x0020_Links>
    <DocumentStatus xmlns="9d389edf-5ee8-4d34-873b-2f7c0abd4886">Active</DocumentStatus>
    <External_x0020_Facing xmlns="149f8dc6-5350-4349-bfd2-cea36f1c146e">true</External_x0020_Facing>
    <Brand_x0020_Version xmlns="149f8dc6-5350-4349-bfd2-cea36f1c146e">Not Applicable</Brand_x0020_Version>
    <Include_x0020_In_x0020_Red_x0020_Tape_x0020_Count xmlns="149f8dc6-5350-4349-bfd2-cea36f1c146e">true</Include_x0020_In_x0020_Red_x0020_Tape_x0020_Cou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ansmission Template" ma:contentTypeID="0x010100FE3027DD11219E4FA7E62AD78366000C020100761A7AE0DEE9964288906C3AF93894B4" ma:contentTypeVersion="14" ma:contentTypeDescription="Create a new document." ma:contentTypeScope="" ma:versionID="5873e1919e7e27aeb3273204f72130ad">
  <xsd:schema xmlns:xsd="http://www.w3.org/2001/XMLSchema" xmlns:xs="http://www.w3.org/2001/XMLSchema" xmlns:p="http://schemas.microsoft.com/office/2006/metadata/properties" xmlns:ns2="9d389edf-5ee8-4d34-873b-2f7c0abd4886" xmlns:ns3="http://schemas.microsoft.com/sharepoint/v3/fields" xmlns:ns4="149f8dc6-5350-4349-bfd2-cea36f1c146e" targetNamespace="http://schemas.microsoft.com/office/2006/metadata/properties" ma:root="true" ma:fieldsID="7dbc788931486cd8a405188d259a6481" ns2:_="" ns3:_="" ns4:_="">
    <xsd:import namespace="9d389edf-5ee8-4d34-873b-2f7c0abd4886"/>
    <xsd:import namespace="http://schemas.microsoft.com/sharepoint/v3/fields"/>
    <xsd:import namespace="149f8dc6-5350-4349-bfd2-cea36f1c146e"/>
    <xsd:element name="properties">
      <xsd:complexType>
        <xsd:sequence>
          <xsd:element name="documentManagement">
            <xsd:complexType>
              <xsd:all>
                <xsd:element ref="ns2:DocumentStatus"/>
                <xsd:element ref="ns3:_Revision" minOccurs="0"/>
                <xsd:element ref="ns2:Effective_x0020_Date" minOccurs="0"/>
                <xsd:element ref="ns2:Transmission_x0020_Process" minOccurs="0"/>
                <xsd:element ref="ns2:Stage" minOccurs="0"/>
                <xsd:element ref="ns2:_dlc_DocId" minOccurs="0"/>
                <xsd:element ref="ns2:_dlc_DocIdUrl" minOccurs="0"/>
                <xsd:element ref="ns2:_dlc_DocIdPersistId" minOccurs="0"/>
                <xsd:element ref="ns2:On_x0020_Website" minOccurs="0"/>
                <xsd:element ref="ns2:Website_x0020_Location" minOccurs="0"/>
                <xsd:element ref="ns4:Has_x0020_Links" minOccurs="0"/>
                <xsd:element ref="ns4:Included_x0020_Links" minOccurs="0"/>
                <xsd:element ref="ns4:Work_x0020_Package" minOccurs="0"/>
                <xsd:element ref="ns4:External_x0020_Facing" minOccurs="0"/>
                <xsd:element ref="ns4:Brand_x0020_Version" minOccurs="0"/>
                <xsd:element ref="ns4:Include_x0020_In_x0020_Red_x0020_Tape_x0020_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89edf-5ee8-4d34-873b-2f7c0abd4886" elementFormDefault="qualified">
    <xsd:import namespace="http://schemas.microsoft.com/office/2006/documentManagement/types"/>
    <xsd:import namespace="http://schemas.microsoft.com/office/infopath/2007/PartnerControls"/>
    <xsd:element name="DocumentStatus" ma:index="2" ma:displayName="Document Status" ma:default="Active" ma:description="This document can either be Active and viewable by everyone, or Retired to be archived." ma:format="Dropdown" ma:internalName="DocumentStatus">
      <xsd:simpleType>
        <xsd:restriction base="dms:Choice">
          <xsd:enumeration value="Active"/>
          <xsd:enumeration value="Pending"/>
          <xsd:enumeration value="Retired"/>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Transmission_x0020_Process" ma:index="5" nillable="true" ma:displayName="Transmission Process" ma:internalName="Transmission_x0020_Process">
      <xsd:complexType>
        <xsd:complexContent>
          <xsd:extension base="dms:MultiChoice">
            <xsd:sequence>
              <xsd:element name="Value" maxOccurs="unbounded" minOccurs="0" nillable="true">
                <xsd:simpleType>
                  <xsd:restriction base="dms:Choice">
                    <xsd:enumeration value="Connection"/>
                    <xsd:enumeration value="System"/>
                    <xsd:enumeration value="Behind the Fence"/>
                    <xsd:enumeration value="Contracts"/>
                    <xsd:enumeration value="MPC"/>
                    <xsd:enumeration value="Governance"/>
                    <xsd:enumeration value="TFCMC"/>
                    <xsd:enumeration value="General"/>
                    <xsd:enumeration value="Project Changes"/>
                    <xsd:enumeration value="SASR Amendments"/>
                    <xsd:enumeration value="Project Cancellations"/>
                    <xsd:enumeration value="Gate Extensions"/>
                    <xsd:enumeration value="Tariff"/>
                  </xsd:restriction>
                </xsd:simpleType>
              </xsd:element>
            </xsd:sequence>
          </xsd:extension>
        </xsd:complexContent>
      </xsd:complexType>
    </xsd:element>
    <xsd:element name="Stage" ma:index="6" nillable="true" ma:displayName="Stage" ma:internalName="Stage">
      <xsd:complexType>
        <xsd:complexContent>
          <xsd:extension base="dms:MultiChoice">
            <xsd:sequence>
              <xsd:element name="Value" maxOccurs="unbounded" minOccurs="0" nillable="true">
                <xsd:simpleType>
                  <xsd:restriction base="dms:Choice">
                    <xsd:enumeration value="0"/>
                    <xsd:enumeration value="1"/>
                    <xsd:enumeration value="2"/>
                    <xsd:enumeration value="3"/>
                    <xsd:enumeration value="4"/>
                    <xsd:enumeration value="5"/>
                    <xsd:enumeration value="6"/>
                    <xsd:enumeration value="System Sequential 0"/>
                    <xsd:enumeration value="System Sequential 1"/>
                    <xsd:enumeration value="System Sequential 2"/>
                    <xsd:enumeration value="System Sequential 3"/>
                    <xsd:enumeration value="System Sequential 4"/>
                    <xsd:enumeration value="System Sequential 5"/>
                    <xsd:enumeration value="System Sequential 6"/>
                    <xsd:enumeration value="System Combined 0"/>
                    <xsd:enumeration value="System Combined 1"/>
                    <xsd:enumeration value="System Combined 2"/>
                    <xsd:enumeration value="System Combined 3/4"/>
                    <xsd:enumeration value="System Combined 5"/>
                    <xsd:enumeration value="System Combined 6"/>
                  </xsd:restriction>
                </xsd:simpleType>
              </xsd:element>
            </xsd:sequence>
          </xsd:extension>
        </xsd:complexContent>
      </xsd:complexType>
    </xsd:element>
    <xsd:element name="_dlc_DocId" ma:index="13" nillable="true" ma:displayName="Document ID Value" ma:description="The value of the document ID assigned to this item." ma:internalName="_dlc_DocId" ma:readOnly="false">
      <xsd:simpleType>
        <xsd:restriction base="dms:Text"/>
      </xsd:simpleType>
    </xsd:element>
    <xsd:element name="_dlc_DocIdUrl" ma:index="1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false">
      <xsd:simpleType>
        <xsd:restriction base="dms:Boolean"/>
      </xsd:simpleType>
    </xsd:element>
    <xsd:element name="On_x0020_Website" ma:index="16" nillable="true" ma:displayName="On Website" ma:default="0" ma:description="Check if this document is posted on the website." ma:internalName="On_x0020_Website" ma:readOnly="false">
      <xsd:simpleType>
        <xsd:restriction base="dms:Boolean"/>
      </xsd:simpleType>
    </xsd:element>
    <xsd:element name="Website_x0020_Location" ma:index="17" nillable="true" ma:displayName="Website Locations" ma:description="Enter in the page name(s) of the external website that the document shows up on." ma:internalName="Website_x0020_Loca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vision" ma:index="3" nillable="true" ma:displayName="Doc Version" ma:description="If the document has a version number, it should be entered here." ma:internalName="_Revision" ma:readOnly="false">
      <xsd:simpleType>
        <xsd:restriction base="dms:Text">
          <xsd:maxLength value="40"/>
        </xsd:restriction>
      </xsd:simpleType>
    </xsd:element>
  </xsd:schema>
  <xsd:schema xmlns:xsd="http://www.w3.org/2001/XMLSchema" xmlns:xs="http://www.w3.org/2001/XMLSchema" xmlns:dms="http://schemas.microsoft.com/office/2006/documentManagement/types" xmlns:pc="http://schemas.microsoft.com/office/infopath/2007/PartnerControls" targetNamespace="149f8dc6-5350-4349-bfd2-cea36f1c146e" elementFormDefault="qualified">
    <xsd:import namespace="http://schemas.microsoft.com/office/2006/documentManagement/types"/>
    <xsd:import namespace="http://schemas.microsoft.com/office/infopath/2007/PartnerControls"/>
    <xsd:element name="Has_x0020_Links" ma:index="18" nillable="true" ma:displayName="Has Links" ma:default="0" ma:description="Check this box if there are hyperlinks included in the document, and then list those links in the next box." ma:internalName="Has_x0020_Links">
      <xsd:simpleType>
        <xsd:restriction base="dms:Boolean"/>
      </xsd:simpleType>
    </xsd:element>
    <xsd:element name="Included_x0020_Links" ma:index="19" nillable="true" ma:displayName="Included Links" ma:description="List out all of the hyperlink locations that are included in this document." ma:internalName="Included_x0020_Links">
      <xsd:simpleType>
        <xsd:restriction base="dms:Note"/>
      </xsd:simpleType>
    </xsd:element>
    <xsd:element name="Work_x0020_Package" ma:index="20" nillable="true" ma:displayName="Work Package" ma:description="Add the Work Package(s) this document applies to." ma:list="{4ebe1be0-3279-4eec-8adc-b014d88398b0}" ma:internalName="Work_x0020_Package" ma:showField="Title" ma:web="9d389edf-5ee8-4d34-873b-2f7c0abd4886">
      <xsd:complexType>
        <xsd:complexContent>
          <xsd:extension base="dms:MultiChoiceLookup">
            <xsd:sequence>
              <xsd:element name="Value" type="dms:Lookup" maxOccurs="unbounded" minOccurs="0" nillable="true"/>
            </xsd:sequence>
          </xsd:extension>
        </xsd:complexContent>
      </xsd:complexType>
    </xsd:element>
    <xsd:element name="External_x0020_Facing" ma:index="21" nillable="true" ma:displayName="External Facing" ma:default="0" ma:description="Select Yes if this document is ever used by / for / made available to external parties." ma:internalName="External_x0020_Facing">
      <xsd:simpleType>
        <xsd:restriction base="dms:Boolean"/>
      </xsd:simpleType>
    </xsd:element>
    <xsd:element name="Brand_x0020_Version" ma:index="22" nillable="true" ma:displayName="Brand Version" ma:format="Dropdown" ma:internalName="Brand_x0020_Version">
      <xsd:simpleType>
        <xsd:restriction base="dms:Choice">
          <xsd:enumeration value="Not Applicable"/>
          <xsd:enumeration value="April 15th, 2019"/>
          <xsd:enumeration value="Pre April 15th, 2019"/>
        </xsd:restriction>
      </xsd:simpleType>
    </xsd:element>
    <xsd:element name="Include_x0020_In_x0020_Red_x0020_Tape_x0020_Count" ma:index="23" nillable="true" ma:displayName="Include In Red Tape Count" ma:default="0" ma:internalName="Include_x0020_In_x0020_Red_x0020_Tape_x0020_Cou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010C0-053A-41C9-8776-F93733DB9D08}">
  <ds:schemaRefs>
    <ds:schemaRef ds:uri="http://schemas.microsoft.com/office/2006/metadata/properties"/>
    <ds:schemaRef ds:uri="http://schemas.microsoft.com/office/infopath/2007/PartnerControls"/>
    <ds:schemaRef ds:uri="149f8dc6-5350-4349-bfd2-cea36f1c146e"/>
    <ds:schemaRef ds:uri="9d389edf-5ee8-4d34-873b-2f7c0abd4886"/>
    <ds:schemaRef ds:uri="http://schemas.microsoft.com/sharepoint/v3/fields"/>
  </ds:schemaRefs>
</ds:datastoreItem>
</file>

<file path=customXml/itemProps2.xml><?xml version="1.0" encoding="utf-8"?>
<ds:datastoreItem xmlns:ds="http://schemas.openxmlformats.org/officeDocument/2006/customXml" ds:itemID="{E437F283-30D8-4777-A7C1-19760A79D360}">
  <ds:schemaRefs>
    <ds:schemaRef ds:uri="http://schemas.microsoft.com/sharepoint/v3/contenttype/forms"/>
  </ds:schemaRefs>
</ds:datastoreItem>
</file>

<file path=customXml/itemProps3.xml><?xml version="1.0" encoding="utf-8"?>
<ds:datastoreItem xmlns:ds="http://schemas.openxmlformats.org/officeDocument/2006/customXml" ds:itemID="{E90B71DB-417D-4E33-B523-25D66E327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89edf-5ee8-4d34-873b-2f7c0abd4886"/>
    <ds:schemaRef ds:uri="http://schemas.microsoft.com/sharepoint/v3/fields"/>
    <ds:schemaRef ds:uri="149f8dc6-5350-4349-bfd2-cea36f1c1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A1A321-4E63-4238-95C9-66B73DBEF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1979</Words>
  <Characters>11282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Engineering Connection Assessment - Study Results</vt:lpstr>
    </vt:vector>
  </TitlesOfParts>
  <Company>Alberta Electric System Operator</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Facility Design</dc:title>
  <dc:creator>Peter Macleod</dc:creator>
  <cp:lastModifiedBy>Chris Connoly</cp:lastModifiedBy>
  <cp:revision>55</cp:revision>
  <cp:lastPrinted>2018-03-20T17:19:00Z</cp:lastPrinted>
  <dcterms:created xsi:type="dcterms:W3CDTF">2020-12-11T22:05:00Z</dcterms:created>
  <dcterms:modified xsi:type="dcterms:W3CDTF">2022-08-11T00:08:00Z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0x010100FE3027DD11219E4FA7E62AD78366000C020100761A7AE0DEE9964288906C3AF93894B4</vt:lpwstr>
  </property>
  <property fmtid="{D5CDD505-2E9C-101B-9397-08002B2CF9AE}" pid="3" name="MSIP_Label_5a993c6c-acda-4aa5-a4a5-bd3aa95d5329_Enabled">
    <vt:lpwstr>true</vt:lpwstr>
  </property>
  <property fmtid="{D5CDD505-2E9C-101B-9397-08002B2CF9AE}" pid="4" name="MSIP_Label_5a993c6c-acda-4aa5-a4a5-bd3aa95d5329_SetDate">
    <vt:lpwstr>2022-08-11T00:07:59Z</vt:lpwstr>
  </property>
  <property fmtid="{D5CDD505-2E9C-101B-9397-08002B2CF9AE}" pid="5" name="MSIP_Label_5a993c6c-acda-4aa5-a4a5-bd3aa95d5329_Method">
    <vt:lpwstr>Privileged</vt:lpwstr>
  </property>
  <property fmtid="{D5CDD505-2E9C-101B-9397-08002B2CF9AE}" pid="6" name="MSIP_Label_5a993c6c-acda-4aa5-a4a5-bd3aa95d5329_Name">
    <vt:lpwstr>AESO Protected - No DLP</vt:lpwstr>
  </property>
  <property fmtid="{D5CDD505-2E9C-101B-9397-08002B2CF9AE}" pid="7" name="MSIP_Label_5a993c6c-acda-4aa5-a4a5-bd3aa95d5329_SiteId">
    <vt:lpwstr>9869aa0d-ebba-4f8c-9399-7dff7665b1d1</vt:lpwstr>
  </property>
  <property fmtid="{D5CDD505-2E9C-101B-9397-08002B2CF9AE}" pid="8" name="MSIP_Label_5a993c6c-acda-4aa5-a4a5-bd3aa95d5329_ActionId">
    <vt:lpwstr>6f595414-4525-4041-a381-84a4a0a49cc7</vt:lpwstr>
  </property>
  <property fmtid="{D5CDD505-2E9C-101B-9397-08002B2CF9AE}" pid="9" name="MSIP_Label_5a993c6c-acda-4aa5-a4a5-bd3aa95d5329_ContentBits">
    <vt:lpwstr>0</vt:lpwstr>
  </property>
</Properties>
</file>