
<file path=[Content_Types].xml><?xml version="1.0" encoding="utf-8"?>
<Types xmlns="http://schemas.openxmlformats.org/package/2006/content-types">
  <Default Extension="bin" ContentType="application/vnd.ms-office.activeX"/>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3188F6" w14:textId="4F7B33BB" w:rsidR="001D4703" w:rsidRPr="004A4DDE" w:rsidRDefault="00390A5A" w:rsidP="004A4DDE">
      <w:pPr>
        <w:pStyle w:val="Heading1"/>
      </w:pPr>
      <w:r>
        <w:t>CIP</w:t>
      </w:r>
      <w:r w:rsidR="0007370D" w:rsidRPr="004A4DDE">
        <w:t>-</w:t>
      </w:r>
      <w:r>
        <w:t>005</w:t>
      </w:r>
      <w:r w:rsidR="0007370D" w:rsidRPr="004A4DDE">
        <w:t>-AB-</w:t>
      </w:r>
      <w:r>
        <w:t>7</w:t>
      </w:r>
    </w:p>
    <w:p w14:paraId="4E603E00" w14:textId="28DD8E78" w:rsidR="0071539E" w:rsidRPr="004A4DDE" w:rsidRDefault="00390A5A" w:rsidP="004A4DDE">
      <w:pPr>
        <w:pStyle w:val="Heading1"/>
      </w:pPr>
      <w:r w:rsidRPr="00390A5A">
        <w:t>Cyber Security – Electronic Security Perimeter(s)</w:t>
      </w:r>
    </w:p>
    <w:p w14:paraId="5D3770EC" w14:textId="25C30154" w:rsidR="001D4703" w:rsidRPr="004A4DDE" w:rsidRDefault="00DF1E0E" w:rsidP="004A4DDE">
      <w:pPr>
        <w:pStyle w:val="Heading1"/>
      </w:pPr>
      <w:r w:rsidRPr="004A4DDE">
        <w:t xml:space="preserve">Standard </w:t>
      </w:r>
      <w:r w:rsidR="00157C3C" w:rsidRPr="004A4DDE">
        <w:t>Effective</w:t>
      </w:r>
      <w:r w:rsidR="00271C11" w:rsidRPr="004A4DDE">
        <w:t xml:space="preserve"> Date:</w:t>
      </w:r>
      <w:r w:rsidRPr="004A4DDE">
        <w:t xml:space="preserve"> </w:t>
      </w:r>
      <w:r w:rsidR="001C2F1E">
        <w:t>October 1, 2024</w:t>
      </w:r>
    </w:p>
    <w:p w14:paraId="32F3EF4B" w14:textId="77777777" w:rsidR="00157C3C" w:rsidRDefault="00157C3C" w:rsidP="00157C3C"/>
    <w:p w14:paraId="532FD6C1" w14:textId="77777777" w:rsidR="00157C3C" w:rsidRPr="00157C3C" w:rsidRDefault="00157C3C" w:rsidP="00157C3C">
      <w:pPr>
        <w:pStyle w:val="Heading2"/>
      </w:pPr>
      <w:r>
        <w:t>Audit Summary</w:t>
      </w: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4510"/>
        <w:gridCol w:w="4835"/>
      </w:tblGrid>
      <w:tr w:rsidR="00157C3C" w14:paraId="0A3729CB" w14:textId="77777777" w:rsidTr="00187957">
        <w:tc>
          <w:tcPr>
            <w:tcW w:w="2413" w:type="pct"/>
            <w:tcBorders>
              <w:top w:val="single" w:sz="8" w:space="0" w:color="00477F"/>
              <w:left w:val="single" w:sz="4" w:space="0" w:color="auto"/>
              <w:bottom w:val="single" w:sz="8" w:space="0" w:color="00407A"/>
              <w:right w:val="single" w:sz="8" w:space="0" w:color="00407A"/>
            </w:tcBorders>
            <w:noWrap/>
          </w:tcPr>
          <w:p w14:paraId="6D4E8107" w14:textId="33E88008" w:rsidR="00157C3C" w:rsidRPr="00511E0F" w:rsidRDefault="00157C3C" w:rsidP="005819BF">
            <w:pPr>
              <w:pStyle w:val="BodyText"/>
              <w:spacing w:after="60" w:line="220" w:lineRule="exact"/>
              <w:rPr>
                <w:b/>
              </w:rPr>
            </w:pPr>
            <w:r w:rsidRPr="00511E0F">
              <w:rPr>
                <w:b/>
              </w:rPr>
              <w:t>Registered Entity</w:t>
            </w:r>
          </w:p>
        </w:tc>
        <w:tc>
          <w:tcPr>
            <w:tcW w:w="2587" w:type="pct"/>
            <w:tcBorders>
              <w:top w:val="single" w:sz="8" w:space="0" w:color="00477F"/>
              <w:left w:val="single" w:sz="8" w:space="0" w:color="00407A"/>
              <w:bottom w:val="single" w:sz="8" w:space="0" w:color="00407A"/>
              <w:right w:val="single" w:sz="8" w:space="0" w:color="00407A"/>
            </w:tcBorders>
          </w:tcPr>
          <w:p w14:paraId="77B8DE5A" w14:textId="77777777" w:rsidR="00157C3C" w:rsidRDefault="00086E32" w:rsidP="005819BF">
            <w:pPr>
              <w:pStyle w:val="BodyText"/>
              <w:spacing w:after="60" w:line="220" w:lineRule="exact"/>
            </w:pPr>
            <w:sdt>
              <w:sdtPr>
                <w:alias w:val="Registered Entity"/>
                <w:id w:val="1930921840"/>
                <w:placeholder>
                  <w:docPart w:val="0ECB2165AD4A4BB8A8B52BA14ECF01D7"/>
                </w:placeholder>
                <w:showingPlcHdr/>
              </w:sdtPr>
              <w:sdtEndPr/>
              <w:sdtContent>
                <w:r w:rsidR="009D547B" w:rsidRPr="00791937">
                  <w:rPr>
                    <w:color w:val="808080" w:themeColor="background1" w:themeShade="80"/>
                  </w:rPr>
                  <w:t>[</w:t>
                </w:r>
                <w:r w:rsidR="009D547B" w:rsidRPr="00E86D9A">
                  <w:rPr>
                    <w:color w:val="808080" w:themeColor="background1" w:themeShade="80"/>
                  </w:rPr>
                  <w:t xml:space="preserve">Registered Entity </w:t>
                </w:r>
                <w:r w:rsidR="009D547B">
                  <w:rPr>
                    <w:color w:val="808080" w:themeColor="background1" w:themeShade="80"/>
                  </w:rPr>
                  <w:t>name as it appears in the AESO ARS Registry</w:t>
                </w:r>
                <w:r w:rsidR="009D547B" w:rsidRPr="00E86D9A">
                  <w:rPr>
                    <w:color w:val="808080" w:themeColor="background1" w:themeShade="80"/>
                  </w:rPr>
                  <w:t>]</w:t>
                </w:r>
              </w:sdtContent>
            </w:sdt>
          </w:p>
        </w:tc>
      </w:tr>
      <w:tr w:rsidR="00157C3C" w14:paraId="45C9D6A3" w14:textId="77777777" w:rsidTr="00187957">
        <w:tc>
          <w:tcPr>
            <w:tcW w:w="2413" w:type="pct"/>
            <w:tcBorders>
              <w:top w:val="single" w:sz="8" w:space="0" w:color="00407A"/>
              <w:left w:val="single" w:sz="4" w:space="0" w:color="auto"/>
              <w:bottom w:val="single" w:sz="8" w:space="0" w:color="00407A"/>
              <w:right w:val="single" w:sz="8" w:space="0" w:color="00407A"/>
            </w:tcBorders>
            <w:noWrap/>
          </w:tcPr>
          <w:p w14:paraId="014B1768" w14:textId="79847F8E" w:rsidR="00157C3C" w:rsidRPr="00511E0F" w:rsidRDefault="00157C3C" w:rsidP="005819BF">
            <w:pPr>
              <w:pStyle w:val="BodyText"/>
              <w:spacing w:after="60" w:line="220" w:lineRule="exact"/>
              <w:rPr>
                <w:b/>
              </w:rPr>
            </w:pPr>
            <w:r w:rsidRPr="00511E0F">
              <w:rPr>
                <w:b/>
              </w:rPr>
              <w:t>Functional Entity</w:t>
            </w:r>
          </w:p>
        </w:tc>
        <w:tc>
          <w:tcPr>
            <w:tcW w:w="2587" w:type="pct"/>
            <w:tcBorders>
              <w:top w:val="single" w:sz="8" w:space="0" w:color="00407A"/>
              <w:left w:val="single" w:sz="8" w:space="0" w:color="00407A"/>
              <w:bottom w:val="single" w:sz="8" w:space="0" w:color="00407A"/>
              <w:right w:val="single" w:sz="8" w:space="0" w:color="00407A"/>
            </w:tcBorders>
          </w:tcPr>
          <w:p w14:paraId="38CDAF46" w14:textId="707B0267" w:rsidR="00157C3C" w:rsidRDefault="00086E32" w:rsidP="005819BF">
            <w:pPr>
              <w:pStyle w:val="BodyText"/>
              <w:spacing w:after="60" w:line="220" w:lineRule="exact"/>
            </w:pPr>
            <w:sdt>
              <w:sdtPr>
                <w:alias w:val="Functional Entity"/>
                <w:tag w:val="Functional Entity"/>
                <w:id w:val="1173610699"/>
                <w:placeholder>
                  <w:docPart w:val="8AAF9B70627D480FBC9D73C18EDBEF02"/>
                </w:placeholder>
                <w:showingPlcHdr/>
              </w:sdtPr>
              <w:sdtEndPr/>
              <w:sdtContent>
                <w:r w:rsidR="009D547B" w:rsidRPr="00E86D9A">
                  <w:rPr>
                    <w:color w:val="808080" w:themeColor="background1" w:themeShade="80"/>
                  </w:rPr>
                  <w:t>[</w:t>
                </w:r>
                <w:r w:rsidR="009D547B">
                  <w:rPr>
                    <w:color w:val="808080" w:themeColor="background1" w:themeShade="80"/>
                  </w:rPr>
                  <w:t>Functional</w:t>
                </w:r>
                <w:r w:rsidR="009D547B" w:rsidRPr="00E86D9A">
                  <w:rPr>
                    <w:color w:val="808080" w:themeColor="background1" w:themeShade="80"/>
                  </w:rPr>
                  <w:t xml:space="preserve"> entities</w:t>
                </w:r>
                <w:r w:rsidR="009D547B">
                  <w:rPr>
                    <w:color w:val="808080" w:themeColor="background1" w:themeShade="80"/>
                  </w:rPr>
                  <w:t xml:space="preserve"> for which</w:t>
                </w:r>
                <w:r w:rsidR="009D547B" w:rsidRPr="00E86D9A">
                  <w:rPr>
                    <w:color w:val="808080" w:themeColor="background1" w:themeShade="80"/>
                  </w:rPr>
                  <w:t xml:space="preserve"> the Registered Entity above was registered</w:t>
                </w:r>
                <w:r w:rsidR="00492891">
                  <w:rPr>
                    <w:color w:val="808080" w:themeColor="background1" w:themeShade="80"/>
                  </w:rPr>
                  <w:t xml:space="preserve"> during</w:t>
                </w:r>
                <w:r w:rsidR="009D547B" w:rsidRPr="00E86D9A">
                  <w:rPr>
                    <w:color w:val="808080" w:themeColor="background1" w:themeShade="80"/>
                  </w:rPr>
                  <w:t xml:space="preserve"> the audit period]</w:t>
                </w:r>
              </w:sdtContent>
            </w:sdt>
          </w:p>
        </w:tc>
      </w:tr>
      <w:tr w:rsidR="00157C3C" w14:paraId="6A8DD873" w14:textId="77777777" w:rsidTr="00187957">
        <w:tc>
          <w:tcPr>
            <w:tcW w:w="2413" w:type="pct"/>
            <w:tcBorders>
              <w:top w:val="single" w:sz="8" w:space="0" w:color="00407A"/>
              <w:left w:val="single" w:sz="4" w:space="0" w:color="auto"/>
              <w:bottom w:val="single" w:sz="8" w:space="0" w:color="00407A"/>
              <w:right w:val="single" w:sz="8" w:space="0" w:color="00407A"/>
            </w:tcBorders>
            <w:noWrap/>
          </w:tcPr>
          <w:p w14:paraId="6B3C1815" w14:textId="6B1E63D1" w:rsidR="00157C3C" w:rsidRPr="00511E0F" w:rsidRDefault="00157C3C" w:rsidP="005819BF">
            <w:pPr>
              <w:pStyle w:val="BodyText"/>
              <w:spacing w:after="60" w:line="220" w:lineRule="exact"/>
              <w:rPr>
                <w:b/>
              </w:rPr>
            </w:pPr>
            <w:r w:rsidRPr="00511E0F">
              <w:rPr>
                <w:b/>
              </w:rPr>
              <w:t>Audit Period</w:t>
            </w:r>
          </w:p>
        </w:tc>
        <w:tc>
          <w:tcPr>
            <w:tcW w:w="2587" w:type="pct"/>
            <w:tcBorders>
              <w:top w:val="single" w:sz="8" w:space="0" w:color="00407A"/>
              <w:left w:val="single" w:sz="8" w:space="0" w:color="00407A"/>
              <w:bottom w:val="single" w:sz="8" w:space="0" w:color="00407A"/>
              <w:right w:val="single" w:sz="8" w:space="0" w:color="00407A"/>
            </w:tcBorders>
          </w:tcPr>
          <w:p w14:paraId="7B74DAE8" w14:textId="77777777" w:rsidR="00157C3C" w:rsidRDefault="009D547B" w:rsidP="005819BF">
            <w:pPr>
              <w:pStyle w:val="BodyText"/>
              <w:spacing w:after="60" w:line="220" w:lineRule="exact"/>
            </w:pPr>
            <w:r>
              <w:t xml:space="preserve">From: </w:t>
            </w:r>
            <w:sdt>
              <w:sdtPr>
                <w:alias w:val="From"/>
                <w:tag w:val="From"/>
                <w:id w:val="1794711411"/>
                <w:placeholder>
                  <w:docPart w:val="933813F91C334534B46AD9961B6003D1"/>
                </w:placeholder>
                <w:showingPlcHdr/>
              </w:sdtPr>
              <w:sdtEndPr/>
              <w:sdtContent>
                <w:r w:rsidRPr="00E86D9A">
                  <w:rPr>
                    <w:color w:val="808080" w:themeColor="background1" w:themeShade="80"/>
                  </w:rPr>
                  <w:t>[Audit start date or standard effective date, whichever comes later]</w:t>
                </w:r>
              </w:sdtContent>
            </w:sdt>
          </w:p>
          <w:p w14:paraId="6E7595C5" w14:textId="77777777" w:rsidR="009D547B" w:rsidRDefault="009D547B" w:rsidP="005819BF">
            <w:pPr>
              <w:pStyle w:val="BodyText"/>
              <w:spacing w:after="60" w:line="220" w:lineRule="exact"/>
              <w:rPr>
                <w:color w:val="808080" w:themeColor="background1" w:themeShade="80"/>
              </w:rPr>
            </w:pPr>
            <w:r>
              <w:t xml:space="preserve">To: </w:t>
            </w:r>
            <w:sdt>
              <w:sdtPr>
                <w:rPr>
                  <w:color w:val="808080" w:themeColor="background1" w:themeShade="80"/>
                </w:rPr>
                <w:alias w:val="To"/>
                <w:tag w:val="To"/>
                <w:id w:val="1957139368"/>
                <w:placeholder>
                  <w:docPart w:val="C1839527D63041CA8443DF5B161A677C"/>
                </w:placeholder>
                <w:showingPlcHdr/>
              </w:sdtPr>
              <w:sdtEndPr/>
              <w:sdtContent>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sdtContent>
            </w:sdt>
          </w:p>
          <w:p w14:paraId="141A5E88" w14:textId="77777777" w:rsidR="00187957" w:rsidRDefault="00187957" w:rsidP="005819BF">
            <w:pPr>
              <w:pStyle w:val="BodyText"/>
              <w:spacing w:after="60" w:line="220" w:lineRule="exact"/>
              <w:rPr>
                <w:b/>
                <w:bCs/>
              </w:rPr>
            </w:pPr>
          </w:p>
          <w:p w14:paraId="4CFEEB18" w14:textId="759CD3E7" w:rsidR="00187957" w:rsidRDefault="00187957" w:rsidP="005819BF">
            <w:pPr>
              <w:pStyle w:val="BodyText"/>
              <w:spacing w:after="60" w:line="220" w:lineRule="exact"/>
            </w:pPr>
            <w:r w:rsidRPr="001E7013">
              <w:rPr>
                <w:b/>
                <w:bCs/>
              </w:rPr>
              <w:t>Note:</w:t>
            </w:r>
            <w:r>
              <w:t xml:space="preserve"> </w:t>
            </w:r>
            <w:r w:rsidRPr="009C1EC2">
              <w:rPr>
                <w:bCs/>
              </w:rPr>
              <w:t xml:space="preserve">Submitted evidence must demonstrate compliance for </w:t>
            </w:r>
            <w:r>
              <w:rPr>
                <w:bCs/>
              </w:rPr>
              <w:t>the</w:t>
            </w:r>
            <w:r w:rsidRPr="009C1EC2">
              <w:rPr>
                <w:bCs/>
              </w:rPr>
              <w:t xml:space="preserve"> entire</w:t>
            </w:r>
            <w:r>
              <w:rPr>
                <w:bCs/>
              </w:rPr>
              <w:t xml:space="preserve"> </w:t>
            </w:r>
            <w:r w:rsidR="00ED34C9">
              <w:rPr>
                <w:bCs/>
              </w:rPr>
              <w:t xml:space="preserve">audit </w:t>
            </w:r>
            <w:r>
              <w:rPr>
                <w:bCs/>
              </w:rPr>
              <w:t>period.</w:t>
            </w:r>
          </w:p>
        </w:tc>
      </w:tr>
      <w:tr w:rsidR="00157C3C" w14:paraId="52F3DE0C" w14:textId="77777777" w:rsidTr="00187957">
        <w:tc>
          <w:tcPr>
            <w:tcW w:w="2413" w:type="pct"/>
            <w:tcBorders>
              <w:top w:val="single" w:sz="8" w:space="0" w:color="00407A"/>
              <w:left w:val="single" w:sz="4" w:space="0" w:color="auto"/>
              <w:bottom w:val="single" w:sz="8" w:space="0" w:color="00407A"/>
              <w:right w:val="single" w:sz="8" w:space="0" w:color="00407A"/>
            </w:tcBorders>
            <w:noWrap/>
          </w:tcPr>
          <w:p w14:paraId="5EB5A0B9" w14:textId="07E8453C" w:rsidR="00157C3C" w:rsidRPr="00511E0F" w:rsidRDefault="00157C3C" w:rsidP="005819BF">
            <w:pPr>
              <w:pStyle w:val="BodyText"/>
              <w:spacing w:after="60" w:line="220" w:lineRule="exact"/>
              <w:rPr>
                <w:b/>
              </w:rPr>
            </w:pPr>
            <w:r w:rsidRPr="00511E0F">
              <w:rPr>
                <w:b/>
              </w:rPr>
              <w:t>Audit</w:t>
            </w:r>
          </w:p>
        </w:tc>
        <w:tc>
          <w:tcPr>
            <w:tcW w:w="2587" w:type="pct"/>
            <w:tcBorders>
              <w:top w:val="single" w:sz="8" w:space="0" w:color="00407A"/>
              <w:left w:val="single" w:sz="8" w:space="0" w:color="00407A"/>
              <w:bottom w:val="single" w:sz="8" w:space="0" w:color="00407A"/>
              <w:right w:val="single" w:sz="8" w:space="0" w:color="00407A"/>
            </w:tcBorders>
          </w:tcPr>
          <w:p w14:paraId="78E3B717" w14:textId="77777777" w:rsidR="00157C3C" w:rsidRDefault="00086E32" w:rsidP="005819BF">
            <w:pPr>
              <w:pStyle w:val="BodyText"/>
              <w:spacing w:after="60" w:line="220" w:lineRule="exact"/>
            </w:pPr>
            <w:sdt>
              <w:sdtPr>
                <w:alias w:val="Audit Type"/>
                <w:tag w:val="Audit Type"/>
                <w:id w:val="-1820725190"/>
                <w:placeholder>
                  <w:docPart w:val="30B1250AFC2844B88CF2EE1F6C8FC51C"/>
                </w:placeholder>
                <w:showingPlcHdr/>
              </w:sdtPr>
              <w:sdtEndPr/>
              <w:sdtContent>
                <w:r w:rsidR="009D547B" w:rsidRPr="00E86D9A">
                  <w:rPr>
                    <w:color w:val="808080" w:themeColor="background1" w:themeShade="80"/>
                  </w:rPr>
                  <w:t>[Scheduled (YYYY-QX) or Spot Check YYYY-MM-DD</w:t>
                </w:r>
                <w:r w:rsidR="009D547B">
                  <w:rPr>
                    <w:color w:val="808080" w:themeColor="background1" w:themeShade="80"/>
                  </w:rPr>
                  <w:t>]</w:t>
                </w:r>
              </w:sdtContent>
            </w:sdt>
          </w:p>
        </w:tc>
      </w:tr>
      <w:tr w:rsidR="00157C3C" w14:paraId="5CB0BD92" w14:textId="77777777" w:rsidTr="00187957">
        <w:tc>
          <w:tcPr>
            <w:tcW w:w="2413" w:type="pct"/>
            <w:tcBorders>
              <w:top w:val="single" w:sz="8" w:space="0" w:color="00407A"/>
              <w:left w:val="single" w:sz="4" w:space="0" w:color="auto"/>
              <w:bottom w:val="single" w:sz="8" w:space="0" w:color="00407A"/>
              <w:right w:val="single" w:sz="8" w:space="0" w:color="00407A"/>
            </w:tcBorders>
            <w:noWrap/>
          </w:tcPr>
          <w:p w14:paraId="709A5364" w14:textId="74B4CF75" w:rsidR="00157C3C" w:rsidRPr="00511E0F" w:rsidRDefault="00C8741A" w:rsidP="005819BF">
            <w:pPr>
              <w:pStyle w:val="BodyText"/>
              <w:spacing w:after="60" w:line="220" w:lineRule="exact"/>
              <w:rPr>
                <w:b/>
              </w:rPr>
            </w:pPr>
            <w:r w:rsidRPr="00511E0F">
              <w:rPr>
                <w:b/>
              </w:rPr>
              <w:t>Compliance Monitoring Entity</w:t>
            </w:r>
          </w:p>
        </w:tc>
        <w:tc>
          <w:tcPr>
            <w:tcW w:w="2587" w:type="pct"/>
            <w:tcBorders>
              <w:top w:val="single" w:sz="8" w:space="0" w:color="00407A"/>
              <w:left w:val="single" w:sz="8" w:space="0" w:color="00407A"/>
              <w:bottom w:val="single" w:sz="8" w:space="0" w:color="00407A"/>
              <w:right w:val="single" w:sz="8" w:space="0" w:color="00407A"/>
            </w:tcBorders>
          </w:tcPr>
          <w:p w14:paraId="6B7E05C8" w14:textId="77777777" w:rsidR="00157C3C" w:rsidRDefault="009D547B" w:rsidP="005819BF">
            <w:pPr>
              <w:pStyle w:val="BodyText"/>
              <w:spacing w:after="60" w:line="220" w:lineRule="exact"/>
            </w:pPr>
            <w:r w:rsidRPr="00A160E3">
              <w:t>Alberta Electric System Operator (AESO)</w:t>
            </w:r>
          </w:p>
        </w:tc>
      </w:tr>
      <w:tr w:rsidR="00157C3C" w14:paraId="189F7CE0" w14:textId="77777777" w:rsidTr="00187957">
        <w:tc>
          <w:tcPr>
            <w:tcW w:w="2413" w:type="pct"/>
            <w:tcBorders>
              <w:top w:val="single" w:sz="8" w:space="0" w:color="00407A"/>
              <w:left w:val="single" w:sz="4" w:space="0" w:color="auto"/>
              <w:bottom w:val="single" w:sz="8" w:space="0" w:color="00407A"/>
              <w:right w:val="single" w:sz="8" w:space="0" w:color="00407A"/>
            </w:tcBorders>
            <w:noWrap/>
          </w:tcPr>
          <w:p w14:paraId="036563E2" w14:textId="77777777" w:rsidR="00157C3C" w:rsidRPr="00511E0F" w:rsidRDefault="00C8741A" w:rsidP="005819BF">
            <w:pPr>
              <w:pStyle w:val="BodyText"/>
              <w:spacing w:after="60" w:line="220" w:lineRule="exact"/>
              <w:rPr>
                <w:b/>
              </w:rPr>
            </w:pPr>
            <w:r w:rsidRPr="00511E0F">
              <w:rPr>
                <w:b/>
              </w:rPr>
              <w:t>Suspected Non-Compliance to the standard?</w:t>
            </w:r>
          </w:p>
        </w:tc>
        <w:tc>
          <w:tcPr>
            <w:tcW w:w="2587" w:type="pct"/>
            <w:tcBorders>
              <w:top w:val="single" w:sz="8" w:space="0" w:color="00407A"/>
              <w:left w:val="single" w:sz="8" w:space="0" w:color="00407A"/>
              <w:bottom w:val="single" w:sz="8" w:space="0" w:color="00407A"/>
              <w:right w:val="single" w:sz="8" w:space="0" w:color="00407A"/>
            </w:tcBorders>
          </w:tcPr>
          <w:tbl>
            <w:tblPr>
              <w:tblW w:w="4928" w:type="pct"/>
              <w:tblCellMar>
                <w:top w:w="28" w:type="dxa"/>
                <w:left w:w="85" w:type="dxa"/>
                <w:bottom w:w="28" w:type="dxa"/>
                <w:right w:w="85" w:type="dxa"/>
              </w:tblCellMar>
              <w:tblLook w:val="01E0" w:firstRow="1" w:lastRow="1" w:firstColumn="1" w:lastColumn="1" w:noHBand="0" w:noVBand="0"/>
            </w:tblPr>
            <w:tblGrid>
              <w:gridCol w:w="849"/>
              <w:gridCol w:w="3690"/>
            </w:tblGrid>
            <w:tr w:rsidR="009D547B" w:rsidRPr="00F60347" w14:paraId="7BA2F6FE" w14:textId="77777777" w:rsidTr="00304D52">
              <w:trPr>
                <w:cantSplit/>
                <w:trHeight w:val="351"/>
              </w:trPr>
              <w:tc>
                <w:tcPr>
                  <w:tcW w:w="455" w:type="pct"/>
                  <w:shd w:val="clear" w:color="auto" w:fill="auto"/>
                  <w:tcMar>
                    <w:top w:w="57" w:type="dxa"/>
                    <w:left w:w="57" w:type="dxa"/>
                    <w:bottom w:w="57" w:type="dxa"/>
                    <w:right w:w="57" w:type="dxa"/>
                  </w:tcMar>
                  <w:vAlign w:val="center"/>
                </w:tcPr>
                <w:p w14:paraId="63B58069" w14:textId="7B1A9E6F" w:rsidR="009D547B" w:rsidRDefault="009D547B" w:rsidP="00131177">
                  <w:pPr>
                    <w:rPr>
                      <w:rFonts w:cs="Arial"/>
                      <w:b/>
                      <w:bCs/>
                      <w:szCs w:val="20"/>
                    </w:rPr>
                  </w:pPr>
                  <w:r>
                    <w:rPr>
                      <w:rFonts w:cs="Arial"/>
                      <w:b/>
                      <w:bCs/>
                      <w:szCs w:val="20"/>
                      <w:lang w:eastAsia="en-CA"/>
                    </w:rPr>
                    <w:object w:dxaOrig="225" w:dyaOrig="225" w14:anchorId="33FC480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36.65pt;height:19.35pt" o:ole="">
                        <v:imagedata r:id="rId14" o:title=""/>
                      </v:shape>
                      <w:control r:id="rId15" w:name="CheckBox11" w:shapeid="_x0000_i1029"/>
                    </w:object>
                  </w:r>
                </w:p>
              </w:tc>
              <w:tc>
                <w:tcPr>
                  <w:tcW w:w="3046" w:type="pct"/>
                  <w:shd w:val="clear" w:color="auto" w:fill="auto"/>
                  <w:vAlign w:val="bottom"/>
                </w:tcPr>
                <w:p w14:paraId="450C1589" w14:textId="77777777" w:rsidR="009D547B" w:rsidRPr="00F60347" w:rsidRDefault="009D547B" w:rsidP="00131177">
                  <w:pPr>
                    <w:ind w:left="57"/>
                    <w:rPr>
                      <w:rFonts w:cs="Arial"/>
                      <w:bCs/>
                      <w:szCs w:val="20"/>
                    </w:rPr>
                  </w:pPr>
                </w:p>
              </w:tc>
            </w:tr>
            <w:tr w:rsidR="009D547B" w:rsidRPr="00F60347" w14:paraId="11C87918" w14:textId="77777777" w:rsidTr="00304D52">
              <w:trPr>
                <w:cantSplit/>
                <w:trHeight w:val="273"/>
              </w:trPr>
              <w:tc>
                <w:tcPr>
                  <w:tcW w:w="455" w:type="pct"/>
                  <w:shd w:val="clear" w:color="auto" w:fill="auto"/>
                  <w:tcMar>
                    <w:top w:w="57" w:type="dxa"/>
                    <w:left w:w="57" w:type="dxa"/>
                    <w:bottom w:w="57" w:type="dxa"/>
                    <w:right w:w="57" w:type="dxa"/>
                  </w:tcMar>
                  <w:vAlign w:val="center"/>
                </w:tcPr>
                <w:p w14:paraId="35EA6064" w14:textId="471D4E3F" w:rsidR="009D547B" w:rsidRDefault="009D547B" w:rsidP="00131177">
                  <w:pPr>
                    <w:rPr>
                      <w:rFonts w:cs="Arial"/>
                      <w:b/>
                      <w:bCs/>
                      <w:szCs w:val="20"/>
                    </w:rPr>
                  </w:pPr>
                  <w:r>
                    <w:rPr>
                      <w:rFonts w:cs="Arial"/>
                      <w:b/>
                      <w:bCs/>
                      <w:szCs w:val="20"/>
                      <w:lang w:eastAsia="en-CA"/>
                    </w:rPr>
                    <w:object w:dxaOrig="225" w:dyaOrig="225" w14:anchorId="70642F59">
                      <v:shape id="_x0000_i1031" type="#_x0000_t75" style="width:36.65pt;height:19.35pt" o:ole="">
                        <v:imagedata r:id="rId16" o:title=""/>
                      </v:shape>
                      <w:control r:id="rId17" w:name="CheckBox1" w:shapeid="_x0000_i1031"/>
                    </w:object>
                  </w:r>
                </w:p>
              </w:tc>
              <w:tc>
                <w:tcPr>
                  <w:tcW w:w="3046" w:type="pct"/>
                  <w:shd w:val="clear" w:color="auto" w:fill="auto"/>
                  <w:vAlign w:val="center"/>
                </w:tcPr>
                <w:p w14:paraId="7B80A861" w14:textId="77777777" w:rsidR="009D547B" w:rsidRPr="00F60347" w:rsidRDefault="00086E32" w:rsidP="00131177">
                  <w:pPr>
                    <w:rPr>
                      <w:rFonts w:cs="Arial"/>
                      <w:bCs/>
                      <w:szCs w:val="20"/>
                    </w:rPr>
                  </w:pPr>
                  <w:sdt>
                    <w:sdtPr>
                      <w:alias w:val="SC Reqs"/>
                      <w:tag w:val="SC Reqs"/>
                      <w:id w:val="1456449360"/>
                      <w:placeholder>
                        <w:docPart w:val="F2222AF715CB4277B76C446E6E6442A6"/>
                      </w:placeholder>
                      <w:showingPlcHdr/>
                    </w:sdtPr>
                    <w:sdtEndPr/>
                    <w:sdtContent>
                      <w:r w:rsidR="009D547B" w:rsidRPr="00FB3683">
                        <w:rPr>
                          <w:color w:val="808080" w:themeColor="background1" w:themeShade="80"/>
                        </w:rPr>
                        <w:t>[</w:t>
                      </w:r>
                      <w:r w:rsidR="009D547B" w:rsidRPr="00F60347">
                        <w:rPr>
                          <w:color w:val="808080" w:themeColor="background1" w:themeShade="80"/>
                        </w:rPr>
                        <w:t xml:space="preserve">If </w:t>
                      </w:r>
                      <w:r w:rsidR="009D547B" w:rsidRPr="00FA304C">
                        <w:rPr>
                          <w:b/>
                          <w:color w:val="808080" w:themeColor="background1" w:themeShade="80"/>
                        </w:rPr>
                        <w:t>Yes</w:t>
                      </w:r>
                      <w:r w:rsidR="009D547B" w:rsidRPr="00F60347">
                        <w:rPr>
                          <w:color w:val="808080" w:themeColor="background1" w:themeShade="80"/>
                        </w:rPr>
                        <w:t xml:space="preserve">, list </w:t>
                      </w:r>
                      <w:r w:rsidR="009D547B">
                        <w:rPr>
                          <w:color w:val="808080" w:themeColor="background1" w:themeShade="80"/>
                        </w:rPr>
                        <w:t>the requirements with suspected contravention</w:t>
                      </w:r>
                      <w:r w:rsidR="009D547B" w:rsidRPr="00F60347">
                        <w:rPr>
                          <w:color w:val="808080" w:themeColor="background1" w:themeShade="80"/>
                        </w:rPr>
                        <w:t xml:space="preserve"> findings </w:t>
                      </w:r>
                      <w:r w:rsidR="00304D52">
                        <w:rPr>
                          <w:rFonts w:cs="Arial"/>
                          <w:color w:val="808080" w:themeColor="background1" w:themeShade="80"/>
                        </w:rPr>
                        <w:t>e.g. R1, R2, R5</w:t>
                      </w:r>
                      <w:r w:rsidR="009D547B" w:rsidRPr="00FB3683">
                        <w:rPr>
                          <w:rFonts w:cs="Arial"/>
                          <w:color w:val="808080" w:themeColor="background1" w:themeShade="80"/>
                        </w:rPr>
                        <w:t>]</w:t>
                      </w:r>
                    </w:sdtContent>
                  </w:sdt>
                </w:p>
              </w:tc>
            </w:tr>
          </w:tbl>
          <w:p w14:paraId="52DA37E7" w14:textId="77777777" w:rsidR="00157C3C" w:rsidRDefault="00157C3C" w:rsidP="005819BF">
            <w:pPr>
              <w:pStyle w:val="BodyText"/>
              <w:spacing w:after="60" w:line="220" w:lineRule="exact"/>
            </w:pPr>
          </w:p>
        </w:tc>
      </w:tr>
      <w:tr w:rsidR="00157C3C" w14:paraId="4E1654C3" w14:textId="77777777" w:rsidTr="00187957">
        <w:tc>
          <w:tcPr>
            <w:tcW w:w="2413" w:type="pct"/>
            <w:tcBorders>
              <w:top w:val="single" w:sz="8" w:space="0" w:color="00407A"/>
              <w:left w:val="single" w:sz="4" w:space="0" w:color="auto"/>
              <w:bottom w:val="single" w:sz="8" w:space="0" w:color="00407A"/>
              <w:right w:val="single" w:sz="8" w:space="0" w:color="00407A"/>
            </w:tcBorders>
            <w:noWrap/>
          </w:tcPr>
          <w:p w14:paraId="39865CB1" w14:textId="5787B257" w:rsidR="00157C3C" w:rsidRPr="00511E0F" w:rsidRDefault="00C8741A" w:rsidP="005819BF">
            <w:pPr>
              <w:pStyle w:val="BodyText"/>
              <w:spacing w:after="60" w:line="220" w:lineRule="exact"/>
              <w:rPr>
                <w:b/>
              </w:rPr>
            </w:pPr>
            <w:r w:rsidRPr="00511E0F">
              <w:rPr>
                <w:b/>
              </w:rPr>
              <w:t>Date of Completion</w:t>
            </w:r>
          </w:p>
        </w:tc>
        <w:tc>
          <w:tcPr>
            <w:tcW w:w="2587" w:type="pct"/>
            <w:tcBorders>
              <w:top w:val="single" w:sz="8" w:space="0" w:color="00407A"/>
              <w:left w:val="single" w:sz="8" w:space="0" w:color="00407A"/>
              <w:bottom w:val="single" w:sz="8" w:space="0" w:color="00407A"/>
              <w:right w:val="single" w:sz="8" w:space="0" w:color="00407A"/>
            </w:tcBorders>
          </w:tcPr>
          <w:p w14:paraId="729EB86E" w14:textId="77777777" w:rsidR="00157C3C" w:rsidRDefault="00086E32" w:rsidP="005819BF">
            <w:pPr>
              <w:pStyle w:val="BodyText"/>
              <w:spacing w:after="60" w:line="220" w:lineRule="exact"/>
            </w:pPr>
            <w:sdt>
              <w:sdtPr>
                <w:alias w:val="Date of completion"/>
                <w:id w:val="-1523308068"/>
                <w:placeholder>
                  <w:docPart w:val="01BA4422485A4D43A9D94D15CC9ABD5C"/>
                </w:placeholder>
                <w:showingPlcHdr/>
              </w:sdtPr>
              <w:sdtEndPr/>
              <w:sdtContent>
                <w:r w:rsidR="004029C4">
                  <w:rPr>
                    <w:color w:val="808080" w:themeColor="background1" w:themeShade="80"/>
                  </w:rPr>
                  <w:t>[Use Y</w:t>
                </w:r>
                <w:r w:rsidR="004029C4" w:rsidRPr="00E86D9A">
                  <w:rPr>
                    <w:color w:val="808080" w:themeColor="background1" w:themeShade="80"/>
                  </w:rPr>
                  <w:t>YYY-MM-DD</w:t>
                </w:r>
                <w:r w:rsidR="004029C4">
                  <w:rPr>
                    <w:color w:val="808080" w:themeColor="background1" w:themeShade="80"/>
                  </w:rPr>
                  <w:t xml:space="preserve"> format]</w:t>
                </w:r>
              </w:sdtContent>
            </w:sdt>
          </w:p>
        </w:tc>
      </w:tr>
    </w:tbl>
    <w:p w14:paraId="49BE9FF8" w14:textId="77777777" w:rsidR="001D4703" w:rsidRDefault="001D4703" w:rsidP="00E86FEB">
      <w:pPr>
        <w:pStyle w:val="BodyText"/>
      </w:pPr>
    </w:p>
    <w:p w14:paraId="310BD2D9" w14:textId="77777777" w:rsidR="003F5A4A" w:rsidRDefault="00931B45" w:rsidP="00931B45">
      <w:pPr>
        <w:pStyle w:val="Heading2"/>
      </w:pPr>
      <w:r>
        <w:t>Assessment Commentary</w:t>
      </w:r>
    </w:p>
    <w:p w14:paraId="2DA49BEF" w14:textId="77777777" w:rsidR="003F5A4A" w:rsidRDefault="00086E32" w:rsidP="00E86FEB">
      <w:pPr>
        <w:pStyle w:val="BodyText"/>
      </w:pPr>
      <w:sdt>
        <w:sdtPr>
          <w:alias w:val="Assessment Commentary"/>
          <w:tag w:val="Assessment Commentary"/>
          <w:id w:val="1427687165"/>
          <w:placeholder>
            <w:docPart w:val="F4BB05249C5B4A3CA19738237CAA54CB"/>
          </w:placeholder>
          <w:showingPlcHdr/>
        </w:sdtPr>
        <w:sdtEndPr/>
        <w:sdtContent>
          <w:r w:rsidR="00044553">
            <w:rPr>
              <w:rStyle w:val="PlaceholderText"/>
              <w:szCs w:val="20"/>
            </w:rPr>
            <w:t>[Information (if any) relevant to audit findings below</w:t>
          </w:r>
          <w:r w:rsidR="00044553" w:rsidRPr="00A93FB8">
            <w:rPr>
              <w:rStyle w:val="PlaceholderText"/>
              <w:szCs w:val="20"/>
            </w:rPr>
            <w:t>]</w:t>
          </w:r>
        </w:sdtContent>
      </w:sdt>
    </w:p>
    <w:p w14:paraId="3635A682" w14:textId="4B211C3A" w:rsidR="003F5A4A" w:rsidRDefault="00931B45" w:rsidP="00931B45">
      <w:pPr>
        <w:pStyle w:val="Heading2"/>
      </w:pPr>
      <w:bookmarkStart w:id="0" w:name="_Ref93915902"/>
      <w:r>
        <w:t>Findings</w:t>
      </w:r>
      <w:bookmarkEnd w:id="0"/>
    </w:p>
    <w:tbl>
      <w:tblPr>
        <w:tblStyle w:val="TableGrid"/>
        <w:tblW w:w="0" w:type="auto"/>
        <w:tblLayout w:type="fixed"/>
        <w:tblLook w:val="04A0" w:firstRow="1" w:lastRow="0" w:firstColumn="1" w:lastColumn="0" w:noHBand="0" w:noVBand="1"/>
      </w:tblPr>
      <w:tblGrid>
        <w:gridCol w:w="641"/>
        <w:gridCol w:w="2952"/>
        <w:gridCol w:w="5789"/>
      </w:tblGrid>
      <w:tr w:rsidR="007A344E" w14:paraId="61EBD203" w14:textId="77777777" w:rsidTr="00ED34C9">
        <w:tc>
          <w:tcPr>
            <w:tcW w:w="641" w:type="dxa"/>
            <w:vMerge w:val="restart"/>
          </w:tcPr>
          <w:p w14:paraId="203DD88A" w14:textId="77777777" w:rsidR="007A344E" w:rsidRDefault="007A344E" w:rsidP="007A344E">
            <w:pPr>
              <w:jc w:val="center"/>
              <w:rPr>
                <w:sz w:val="18"/>
                <w:szCs w:val="18"/>
              </w:rPr>
            </w:pPr>
            <w:r w:rsidRPr="007A344E">
              <w:rPr>
                <w:sz w:val="18"/>
                <w:szCs w:val="18"/>
              </w:rPr>
              <w:t>R1</w:t>
            </w:r>
          </w:p>
          <w:p w14:paraId="0D1E16EC" w14:textId="77777777" w:rsidR="00DC0B32" w:rsidRPr="00DC0B32" w:rsidRDefault="00DC0B32" w:rsidP="00DC0B32">
            <w:pPr>
              <w:rPr>
                <w:sz w:val="18"/>
                <w:szCs w:val="18"/>
              </w:rPr>
            </w:pPr>
          </w:p>
          <w:p w14:paraId="0CEE0546" w14:textId="77777777" w:rsidR="00DC0B32" w:rsidRPr="00DC0B32" w:rsidRDefault="00DC0B32" w:rsidP="00DC0B32">
            <w:pPr>
              <w:rPr>
                <w:sz w:val="18"/>
                <w:szCs w:val="18"/>
              </w:rPr>
            </w:pPr>
          </w:p>
          <w:p w14:paraId="4F1C5B9A" w14:textId="56621C8C" w:rsidR="00DC0B32" w:rsidRPr="00DC0B32" w:rsidRDefault="00DC0B32" w:rsidP="00DC0B32">
            <w:pPr>
              <w:rPr>
                <w:sz w:val="18"/>
                <w:szCs w:val="18"/>
              </w:rPr>
            </w:pPr>
          </w:p>
        </w:tc>
        <w:tc>
          <w:tcPr>
            <w:tcW w:w="2952" w:type="dxa"/>
          </w:tcPr>
          <w:p w14:paraId="0DF313DE" w14:textId="3596E8E9" w:rsidR="007A344E" w:rsidRPr="007A344E" w:rsidRDefault="007A344E" w:rsidP="007A344E">
            <w:pPr>
              <w:jc w:val="left"/>
              <w:rPr>
                <w:sz w:val="18"/>
                <w:szCs w:val="18"/>
              </w:rPr>
            </w:pPr>
            <w:r w:rsidRPr="007A344E">
              <w:rPr>
                <w:sz w:val="18"/>
                <w:szCs w:val="18"/>
              </w:rPr>
              <w:t>Suspected Contravention</w:t>
            </w:r>
            <w:r w:rsidR="0082198F">
              <w:rPr>
                <w:sz w:val="18"/>
                <w:szCs w:val="18"/>
              </w:rPr>
              <w:t>s</w:t>
            </w:r>
          </w:p>
        </w:tc>
        <w:tc>
          <w:tcPr>
            <w:tcW w:w="5789" w:type="dxa"/>
          </w:tcPr>
          <w:p w14:paraId="414DD4DC" w14:textId="657CF770" w:rsidR="007A344E" w:rsidRDefault="008141A1" w:rsidP="00FC39F3">
            <w:r>
              <w:fldChar w:fldCharType="begin"/>
            </w:r>
            <w:r>
              <w:instrText xml:space="preserve"> REF SCR1 \h </w:instrText>
            </w:r>
            <w:r>
              <w:fldChar w:fldCharType="separate"/>
            </w:r>
            <w:r w:rsidR="00DC0B32">
              <w:rPr>
                <w:noProof/>
              </w:rPr>
              <w:t>AESO Use Only</w:t>
            </w:r>
            <w:r>
              <w:fldChar w:fldCharType="end"/>
            </w:r>
          </w:p>
        </w:tc>
      </w:tr>
      <w:tr w:rsidR="007A344E" w14:paraId="635D8C6E" w14:textId="77777777" w:rsidTr="00ED34C9">
        <w:tc>
          <w:tcPr>
            <w:tcW w:w="641" w:type="dxa"/>
            <w:vMerge/>
          </w:tcPr>
          <w:p w14:paraId="2280260C" w14:textId="41CAD091" w:rsidR="007A344E" w:rsidRPr="007A344E" w:rsidRDefault="007A344E" w:rsidP="007A344E">
            <w:pPr>
              <w:jc w:val="center"/>
              <w:rPr>
                <w:sz w:val="18"/>
                <w:szCs w:val="18"/>
              </w:rPr>
            </w:pPr>
          </w:p>
        </w:tc>
        <w:tc>
          <w:tcPr>
            <w:tcW w:w="2952" w:type="dxa"/>
          </w:tcPr>
          <w:p w14:paraId="29406FB4" w14:textId="6B828394" w:rsidR="007A344E" w:rsidRPr="007A344E" w:rsidRDefault="007A344E" w:rsidP="007A344E">
            <w:pPr>
              <w:jc w:val="left"/>
              <w:rPr>
                <w:sz w:val="18"/>
                <w:szCs w:val="18"/>
              </w:rPr>
            </w:pPr>
            <w:r w:rsidRPr="007A344E">
              <w:rPr>
                <w:sz w:val="18"/>
                <w:szCs w:val="18"/>
              </w:rPr>
              <w:t>Area</w:t>
            </w:r>
            <w:r w:rsidR="0082198F">
              <w:rPr>
                <w:sz w:val="18"/>
                <w:szCs w:val="18"/>
              </w:rPr>
              <w:t>s</w:t>
            </w:r>
            <w:r w:rsidRPr="007A344E">
              <w:rPr>
                <w:sz w:val="18"/>
                <w:szCs w:val="18"/>
              </w:rPr>
              <w:t xml:space="preserve"> of </w:t>
            </w:r>
            <w:r w:rsidR="00071419">
              <w:rPr>
                <w:sz w:val="18"/>
                <w:szCs w:val="18"/>
              </w:rPr>
              <w:t>Concern and Observations</w:t>
            </w:r>
          </w:p>
        </w:tc>
        <w:tc>
          <w:tcPr>
            <w:tcW w:w="5789" w:type="dxa"/>
          </w:tcPr>
          <w:p w14:paraId="280A21F6" w14:textId="282B7F51" w:rsidR="007A344E" w:rsidRDefault="008141A1" w:rsidP="00FC39F3">
            <w:r>
              <w:fldChar w:fldCharType="begin"/>
            </w:r>
            <w:r>
              <w:instrText xml:space="preserve"> REF AOCOBR1 \h </w:instrText>
            </w:r>
            <w:r>
              <w:fldChar w:fldCharType="separate"/>
            </w:r>
            <w:r w:rsidR="00DC0B32">
              <w:rPr>
                <w:noProof/>
              </w:rPr>
              <w:t>AESO Use Only</w:t>
            </w:r>
            <w:r>
              <w:fldChar w:fldCharType="end"/>
            </w:r>
          </w:p>
        </w:tc>
      </w:tr>
      <w:tr w:rsidR="0088147E" w14:paraId="6DA1E49E" w14:textId="77777777" w:rsidTr="00ED34C9">
        <w:tc>
          <w:tcPr>
            <w:tcW w:w="641" w:type="dxa"/>
            <w:vMerge w:val="restart"/>
          </w:tcPr>
          <w:p w14:paraId="1103EC08" w14:textId="1EE53F13" w:rsidR="0088147E" w:rsidRPr="007A344E" w:rsidRDefault="0088147E" w:rsidP="0088147E">
            <w:pPr>
              <w:jc w:val="center"/>
              <w:rPr>
                <w:sz w:val="18"/>
                <w:szCs w:val="18"/>
              </w:rPr>
            </w:pPr>
            <w:r>
              <w:rPr>
                <w:sz w:val="18"/>
                <w:szCs w:val="18"/>
              </w:rPr>
              <w:lastRenderedPageBreak/>
              <w:t>R2</w:t>
            </w:r>
          </w:p>
        </w:tc>
        <w:tc>
          <w:tcPr>
            <w:tcW w:w="2952" w:type="dxa"/>
          </w:tcPr>
          <w:p w14:paraId="5E82ACCC" w14:textId="7971FACC" w:rsidR="0088147E" w:rsidRPr="007A344E" w:rsidRDefault="0088147E" w:rsidP="0088147E">
            <w:pPr>
              <w:jc w:val="left"/>
              <w:rPr>
                <w:sz w:val="18"/>
                <w:szCs w:val="18"/>
              </w:rPr>
            </w:pPr>
            <w:r w:rsidRPr="007A344E">
              <w:rPr>
                <w:sz w:val="18"/>
                <w:szCs w:val="18"/>
              </w:rPr>
              <w:t>Suspected Contravention</w:t>
            </w:r>
            <w:r w:rsidR="0082198F">
              <w:rPr>
                <w:sz w:val="18"/>
                <w:szCs w:val="18"/>
              </w:rPr>
              <w:t>s</w:t>
            </w:r>
          </w:p>
        </w:tc>
        <w:tc>
          <w:tcPr>
            <w:tcW w:w="5789" w:type="dxa"/>
          </w:tcPr>
          <w:p w14:paraId="562BE94C" w14:textId="7FDAE1AA" w:rsidR="0088147E" w:rsidRDefault="0088147E" w:rsidP="0088147E">
            <w:r>
              <w:fldChar w:fldCharType="begin"/>
            </w:r>
            <w:r>
              <w:instrText xml:space="preserve"> REF SCR1 \h </w:instrText>
            </w:r>
            <w:r>
              <w:fldChar w:fldCharType="separate"/>
            </w:r>
            <w:r w:rsidR="00DC0B32">
              <w:rPr>
                <w:noProof/>
              </w:rPr>
              <w:t>AESO Use Only</w:t>
            </w:r>
            <w:r>
              <w:fldChar w:fldCharType="end"/>
            </w:r>
          </w:p>
        </w:tc>
      </w:tr>
      <w:tr w:rsidR="0088147E" w14:paraId="589301CD" w14:textId="77777777" w:rsidTr="00ED34C9">
        <w:tc>
          <w:tcPr>
            <w:tcW w:w="641" w:type="dxa"/>
            <w:vMerge/>
          </w:tcPr>
          <w:p w14:paraId="2DA58187" w14:textId="77777777" w:rsidR="0088147E" w:rsidRDefault="0088147E" w:rsidP="0088147E">
            <w:pPr>
              <w:jc w:val="center"/>
              <w:rPr>
                <w:sz w:val="18"/>
                <w:szCs w:val="18"/>
              </w:rPr>
            </w:pPr>
          </w:p>
        </w:tc>
        <w:tc>
          <w:tcPr>
            <w:tcW w:w="2952" w:type="dxa"/>
          </w:tcPr>
          <w:p w14:paraId="4166EEE3" w14:textId="3080F3B9" w:rsidR="0088147E" w:rsidRPr="007A344E" w:rsidRDefault="0088147E" w:rsidP="0088147E">
            <w:pPr>
              <w:jc w:val="left"/>
              <w:rPr>
                <w:sz w:val="18"/>
                <w:szCs w:val="18"/>
              </w:rPr>
            </w:pPr>
            <w:r w:rsidRPr="007A344E">
              <w:rPr>
                <w:sz w:val="18"/>
                <w:szCs w:val="18"/>
              </w:rPr>
              <w:t>Area</w:t>
            </w:r>
            <w:r w:rsidR="0082198F">
              <w:rPr>
                <w:sz w:val="18"/>
                <w:szCs w:val="18"/>
              </w:rPr>
              <w:t>s</w:t>
            </w:r>
            <w:r w:rsidRPr="007A344E">
              <w:rPr>
                <w:sz w:val="18"/>
                <w:szCs w:val="18"/>
              </w:rPr>
              <w:t xml:space="preserve"> of </w:t>
            </w:r>
            <w:r w:rsidR="00071419">
              <w:rPr>
                <w:sz w:val="18"/>
                <w:szCs w:val="18"/>
              </w:rPr>
              <w:t>Concern and Observations</w:t>
            </w:r>
          </w:p>
        </w:tc>
        <w:tc>
          <w:tcPr>
            <w:tcW w:w="5789" w:type="dxa"/>
          </w:tcPr>
          <w:p w14:paraId="24E74D73" w14:textId="0B8DA846" w:rsidR="0088147E" w:rsidRDefault="0088147E" w:rsidP="0088147E">
            <w:r>
              <w:fldChar w:fldCharType="begin"/>
            </w:r>
            <w:r>
              <w:instrText xml:space="preserve"> REF AOCOBR1 \h </w:instrText>
            </w:r>
            <w:r>
              <w:fldChar w:fldCharType="separate"/>
            </w:r>
            <w:r w:rsidR="00DC0B32">
              <w:rPr>
                <w:noProof/>
              </w:rPr>
              <w:t>AESO Use Only</w:t>
            </w:r>
            <w:r>
              <w:fldChar w:fldCharType="end"/>
            </w:r>
          </w:p>
        </w:tc>
      </w:tr>
      <w:tr w:rsidR="0088147E" w14:paraId="0637C520" w14:textId="77777777" w:rsidTr="00ED34C9">
        <w:tc>
          <w:tcPr>
            <w:tcW w:w="641" w:type="dxa"/>
            <w:vMerge w:val="restart"/>
          </w:tcPr>
          <w:p w14:paraId="3E86BC7E" w14:textId="6D4BFF93" w:rsidR="0088147E" w:rsidRDefault="0088147E" w:rsidP="0088147E">
            <w:pPr>
              <w:jc w:val="center"/>
              <w:rPr>
                <w:sz w:val="18"/>
                <w:szCs w:val="18"/>
              </w:rPr>
            </w:pPr>
            <w:r>
              <w:rPr>
                <w:sz w:val="18"/>
                <w:szCs w:val="18"/>
              </w:rPr>
              <w:t>R3</w:t>
            </w:r>
          </w:p>
        </w:tc>
        <w:tc>
          <w:tcPr>
            <w:tcW w:w="2952" w:type="dxa"/>
          </w:tcPr>
          <w:p w14:paraId="51F9FD59" w14:textId="24AF613E" w:rsidR="0088147E" w:rsidRPr="007A344E" w:rsidRDefault="0088147E" w:rsidP="0088147E">
            <w:pPr>
              <w:jc w:val="left"/>
              <w:rPr>
                <w:sz w:val="18"/>
                <w:szCs w:val="18"/>
              </w:rPr>
            </w:pPr>
            <w:r w:rsidRPr="007A344E">
              <w:rPr>
                <w:sz w:val="18"/>
                <w:szCs w:val="18"/>
              </w:rPr>
              <w:t>Suspected Contravention</w:t>
            </w:r>
            <w:r w:rsidR="0082198F">
              <w:rPr>
                <w:sz w:val="18"/>
                <w:szCs w:val="18"/>
              </w:rPr>
              <w:t>s</w:t>
            </w:r>
          </w:p>
        </w:tc>
        <w:tc>
          <w:tcPr>
            <w:tcW w:w="5789" w:type="dxa"/>
          </w:tcPr>
          <w:p w14:paraId="7E79156C" w14:textId="223BC8F6" w:rsidR="0088147E" w:rsidRDefault="0088147E" w:rsidP="0088147E">
            <w:r>
              <w:fldChar w:fldCharType="begin"/>
            </w:r>
            <w:r>
              <w:instrText xml:space="preserve"> REF SCR1 \h </w:instrText>
            </w:r>
            <w:r>
              <w:fldChar w:fldCharType="separate"/>
            </w:r>
            <w:r w:rsidR="00DC0B32">
              <w:rPr>
                <w:noProof/>
              </w:rPr>
              <w:t>AESO Use Only</w:t>
            </w:r>
            <w:r>
              <w:fldChar w:fldCharType="end"/>
            </w:r>
          </w:p>
        </w:tc>
      </w:tr>
      <w:tr w:rsidR="0088147E" w14:paraId="7797D734" w14:textId="77777777" w:rsidTr="00ED34C9">
        <w:tc>
          <w:tcPr>
            <w:tcW w:w="641" w:type="dxa"/>
            <w:vMerge/>
          </w:tcPr>
          <w:p w14:paraId="05E3816C" w14:textId="77777777" w:rsidR="0088147E" w:rsidRDefault="0088147E" w:rsidP="0088147E">
            <w:pPr>
              <w:jc w:val="center"/>
              <w:rPr>
                <w:sz w:val="18"/>
                <w:szCs w:val="18"/>
              </w:rPr>
            </w:pPr>
          </w:p>
        </w:tc>
        <w:tc>
          <w:tcPr>
            <w:tcW w:w="2952" w:type="dxa"/>
          </w:tcPr>
          <w:p w14:paraId="03E8B5D3" w14:textId="10C5D841" w:rsidR="0088147E" w:rsidRPr="007A344E" w:rsidRDefault="0088147E" w:rsidP="0088147E">
            <w:pPr>
              <w:jc w:val="left"/>
              <w:rPr>
                <w:sz w:val="18"/>
                <w:szCs w:val="18"/>
              </w:rPr>
            </w:pPr>
            <w:r w:rsidRPr="007A344E">
              <w:rPr>
                <w:sz w:val="18"/>
                <w:szCs w:val="18"/>
              </w:rPr>
              <w:t>Area</w:t>
            </w:r>
            <w:r w:rsidR="0082198F">
              <w:rPr>
                <w:sz w:val="18"/>
                <w:szCs w:val="18"/>
              </w:rPr>
              <w:t>s</w:t>
            </w:r>
            <w:r w:rsidRPr="007A344E">
              <w:rPr>
                <w:sz w:val="18"/>
                <w:szCs w:val="18"/>
              </w:rPr>
              <w:t xml:space="preserve"> of </w:t>
            </w:r>
            <w:r w:rsidR="00071419">
              <w:rPr>
                <w:sz w:val="18"/>
                <w:szCs w:val="18"/>
              </w:rPr>
              <w:t>Concern and Observations</w:t>
            </w:r>
          </w:p>
        </w:tc>
        <w:tc>
          <w:tcPr>
            <w:tcW w:w="5789" w:type="dxa"/>
          </w:tcPr>
          <w:p w14:paraId="11940BDD" w14:textId="31BD464C" w:rsidR="0088147E" w:rsidRDefault="0088147E" w:rsidP="0088147E">
            <w:r>
              <w:fldChar w:fldCharType="begin"/>
            </w:r>
            <w:r>
              <w:instrText xml:space="preserve"> REF AOCOBR1 \h </w:instrText>
            </w:r>
            <w:r>
              <w:fldChar w:fldCharType="separate"/>
            </w:r>
            <w:r w:rsidR="00DC0B32">
              <w:rPr>
                <w:noProof/>
              </w:rPr>
              <w:t>AESO Use Only</w:t>
            </w:r>
            <w:r>
              <w:fldChar w:fldCharType="end"/>
            </w:r>
          </w:p>
        </w:tc>
      </w:tr>
    </w:tbl>
    <w:p w14:paraId="5B055EF7" w14:textId="439A3006" w:rsidR="003F5A4A" w:rsidRDefault="00931B45" w:rsidP="00931B45">
      <w:pPr>
        <w:pStyle w:val="Heading2"/>
      </w:pPr>
      <w:r>
        <w:t>Contact Information</w:t>
      </w: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87"/>
        <w:gridCol w:w="7058"/>
      </w:tblGrid>
      <w:tr w:rsidR="00E614EB" w14:paraId="73518235" w14:textId="77777777" w:rsidTr="00ED34C9">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14:paraId="781907EA" w14:textId="77777777" w:rsidR="00E614EB" w:rsidRPr="006B4943" w:rsidRDefault="00E614EB" w:rsidP="005819BF">
            <w:pPr>
              <w:pStyle w:val="BodyText"/>
              <w:spacing w:after="60" w:line="220" w:lineRule="exact"/>
              <w:rPr>
                <w:b/>
              </w:rPr>
            </w:pPr>
            <w:r>
              <w:rPr>
                <w:b/>
              </w:rPr>
              <w:t>Audited Entity</w:t>
            </w:r>
          </w:p>
        </w:tc>
      </w:tr>
      <w:tr w:rsidR="00E614EB" w:rsidRPr="003A38B6" w14:paraId="1F458B4B" w14:textId="77777777" w:rsidTr="00ED34C9">
        <w:tc>
          <w:tcPr>
            <w:tcW w:w="1131" w:type="pct"/>
            <w:tcBorders>
              <w:top w:val="single" w:sz="8" w:space="0" w:color="00477F"/>
              <w:left w:val="single" w:sz="4" w:space="0" w:color="auto"/>
              <w:bottom w:val="single" w:sz="8" w:space="0" w:color="00407A"/>
              <w:right w:val="single" w:sz="8" w:space="0" w:color="00407A"/>
            </w:tcBorders>
            <w:noWrap/>
          </w:tcPr>
          <w:p w14:paraId="18FD222B" w14:textId="77777777" w:rsidR="00E614EB" w:rsidRPr="003A38B6" w:rsidRDefault="00E614EB" w:rsidP="005819BF">
            <w:pPr>
              <w:pStyle w:val="BodyText"/>
              <w:spacing w:after="60" w:line="220" w:lineRule="exact"/>
              <w:rPr>
                <w:b/>
              </w:rPr>
            </w:pPr>
            <w:r w:rsidRPr="003A38B6">
              <w:rPr>
                <w:b/>
              </w:rPr>
              <w:t>Compliance Primary</w:t>
            </w:r>
          </w:p>
        </w:tc>
        <w:tc>
          <w:tcPr>
            <w:tcW w:w="3869" w:type="pct"/>
            <w:tcBorders>
              <w:top w:val="single" w:sz="8" w:space="0" w:color="00477F"/>
              <w:left w:val="single" w:sz="8" w:space="0" w:color="00407A"/>
              <w:bottom w:val="single" w:sz="8" w:space="0" w:color="00407A"/>
              <w:right w:val="single" w:sz="8" w:space="0" w:color="00407A"/>
            </w:tcBorders>
          </w:tcPr>
          <w:p w14:paraId="4214894A" w14:textId="77777777" w:rsidR="003A38B6" w:rsidRPr="003A38B6" w:rsidRDefault="003A38B6" w:rsidP="00AF320F">
            <w:pPr>
              <w:tabs>
                <w:tab w:val="clear" w:pos="720"/>
              </w:tabs>
              <w:spacing w:before="0" w:after="0" w:line="240" w:lineRule="auto"/>
              <w:jc w:val="left"/>
              <w:rPr>
                <w:lang w:val="en-CA" w:eastAsia="en-CA"/>
              </w:rPr>
            </w:pPr>
            <w:r w:rsidRPr="003A38B6">
              <w:rPr>
                <w:lang w:val="en-CA" w:eastAsia="en-CA"/>
              </w:rPr>
              <w:t>Name:</w:t>
            </w:r>
          </w:p>
          <w:p w14:paraId="28E3A22B" w14:textId="77777777" w:rsidR="00AF320F" w:rsidRPr="003A38B6" w:rsidRDefault="003A38B6" w:rsidP="00AF320F">
            <w:pPr>
              <w:tabs>
                <w:tab w:val="clear" w:pos="720"/>
              </w:tabs>
              <w:spacing w:before="0" w:after="0" w:line="240" w:lineRule="auto"/>
              <w:jc w:val="left"/>
              <w:rPr>
                <w:lang w:val="en-CA" w:eastAsia="en-CA"/>
              </w:rPr>
            </w:pPr>
            <w:r w:rsidRPr="003A38B6">
              <w:rPr>
                <w:lang w:val="en-CA" w:eastAsia="en-CA"/>
              </w:rPr>
              <w:t>Title:</w:t>
            </w:r>
          </w:p>
          <w:p w14:paraId="3FD10DA2" w14:textId="77777777" w:rsidR="00AF320F" w:rsidRPr="003A38B6" w:rsidRDefault="003A38B6" w:rsidP="00AF320F">
            <w:pPr>
              <w:tabs>
                <w:tab w:val="clear" w:pos="720"/>
              </w:tabs>
              <w:spacing w:before="0" w:after="0" w:line="240" w:lineRule="auto"/>
              <w:jc w:val="left"/>
              <w:rPr>
                <w:rFonts w:cs="Arial"/>
                <w:lang w:val="en-CA" w:eastAsia="en-CA"/>
              </w:rPr>
            </w:pPr>
            <w:r w:rsidRPr="003A38B6">
              <w:rPr>
                <w:lang w:val="en-CA" w:eastAsia="en-CA"/>
              </w:rPr>
              <w:t>Phone:</w:t>
            </w:r>
          </w:p>
          <w:p w14:paraId="5204DAAA"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14CF7014" w14:textId="77777777" w:rsidTr="00ED34C9">
        <w:tc>
          <w:tcPr>
            <w:tcW w:w="1131" w:type="pct"/>
            <w:tcBorders>
              <w:top w:val="single" w:sz="8" w:space="0" w:color="00407A"/>
              <w:left w:val="single" w:sz="4" w:space="0" w:color="auto"/>
              <w:bottom w:val="single" w:sz="8" w:space="0" w:color="00407A"/>
              <w:right w:val="single" w:sz="8" w:space="0" w:color="00407A"/>
            </w:tcBorders>
            <w:noWrap/>
          </w:tcPr>
          <w:p w14:paraId="49FD866D" w14:textId="77777777" w:rsidR="00E614EB" w:rsidRPr="003A38B6" w:rsidRDefault="00E614EB" w:rsidP="005819BF">
            <w:pPr>
              <w:pStyle w:val="BodyText"/>
              <w:spacing w:after="60" w:line="220" w:lineRule="exact"/>
              <w:rPr>
                <w:b/>
              </w:rPr>
            </w:pPr>
            <w:r w:rsidRPr="003A38B6">
              <w:rPr>
                <w:b/>
              </w:rPr>
              <w:t>Subject Matter Expert</w:t>
            </w:r>
          </w:p>
        </w:tc>
        <w:tc>
          <w:tcPr>
            <w:tcW w:w="3869" w:type="pct"/>
            <w:tcBorders>
              <w:top w:val="single" w:sz="8" w:space="0" w:color="00407A"/>
              <w:left w:val="single" w:sz="8" w:space="0" w:color="00407A"/>
              <w:bottom w:val="single" w:sz="8" w:space="0" w:color="00407A"/>
              <w:right w:val="single" w:sz="8" w:space="0" w:color="00407A"/>
            </w:tcBorders>
          </w:tcPr>
          <w:p w14:paraId="1E1AD6B2"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06AB2F01"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7036DFA6"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042EDC8B" w14:textId="77777777" w:rsidR="00E614EB" w:rsidRPr="003A38B6" w:rsidRDefault="003A38B6" w:rsidP="003A38B6">
            <w:pPr>
              <w:pStyle w:val="BodyText"/>
              <w:spacing w:after="60" w:line="220" w:lineRule="exact"/>
            </w:pPr>
            <w:r w:rsidRPr="003A38B6">
              <w:rPr>
                <w:rFonts w:cs="Times New Roman"/>
                <w:lang w:val="en-CA" w:eastAsia="en-CA"/>
              </w:rPr>
              <w:t>Email:</w:t>
            </w:r>
          </w:p>
        </w:tc>
      </w:tr>
    </w:tbl>
    <w:p w14:paraId="750B6FDA" w14:textId="77777777" w:rsidR="00DE6989" w:rsidRPr="003A38B6" w:rsidRDefault="00DE6989" w:rsidP="00DE6989">
      <w:pPr>
        <w:pStyle w:val="BodyText"/>
      </w:pP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42"/>
        <w:gridCol w:w="7103"/>
      </w:tblGrid>
      <w:tr w:rsidR="00E614EB" w:rsidRPr="003A38B6" w14:paraId="678FBCFE" w14:textId="77777777" w:rsidTr="00ED34C9">
        <w:trPr>
          <w:tblHeader/>
        </w:trPr>
        <w:tc>
          <w:tcPr>
            <w:tcW w:w="5000" w:type="pct"/>
            <w:gridSpan w:val="2"/>
            <w:tcBorders>
              <w:top w:val="single" w:sz="8" w:space="0" w:color="00477F"/>
              <w:left w:val="single" w:sz="4" w:space="0" w:color="auto"/>
              <w:bottom w:val="single" w:sz="8" w:space="0" w:color="00477F"/>
              <w:right w:val="single" w:sz="8" w:space="0" w:color="00477F"/>
            </w:tcBorders>
            <w:shd w:val="clear" w:color="auto" w:fill="00477F"/>
            <w:noWrap/>
          </w:tcPr>
          <w:p w14:paraId="52CEEE10" w14:textId="77777777" w:rsidR="00E614EB" w:rsidRPr="003A38B6" w:rsidRDefault="00E614EB" w:rsidP="005819BF">
            <w:pPr>
              <w:pStyle w:val="BodyText"/>
              <w:spacing w:after="60" w:line="220" w:lineRule="exact"/>
              <w:rPr>
                <w:b/>
              </w:rPr>
            </w:pPr>
            <w:r w:rsidRPr="003A38B6">
              <w:rPr>
                <w:b/>
              </w:rPr>
              <w:t>AESO Team</w:t>
            </w:r>
          </w:p>
        </w:tc>
      </w:tr>
      <w:tr w:rsidR="00E614EB" w:rsidRPr="003A38B6" w14:paraId="1E2AE490" w14:textId="77777777" w:rsidTr="00ED34C9">
        <w:tc>
          <w:tcPr>
            <w:tcW w:w="1109" w:type="pct"/>
            <w:tcBorders>
              <w:top w:val="single" w:sz="8" w:space="0" w:color="00477F"/>
              <w:left w:val="single" w:sz="4" w:space="0" w:color="auto"/>
              <w:bottom w:val="single" w:sz="8" w:space="0" w:color="00407A"/>
              <w:right w:val="single" w:sz="8" w:space="0" w:color="00407A"/>
            </w:tcBorders>
            <w:noWrap/>
          </w:tcPr>
          <w:p w14:paraId="10524CAB" w14:textId="77777777" w:rsidR="00E614EB" w:rsidRPr="003A38B6" w:rsidRDefault="00E614EB" w:rsidP="005819BF">
            <w:pPr>
              <w:pStyle w:val="BodyText"/>
              <w:spacing w:after="60" w:line="220" w:lineRule="exact"/>
              <w:rPr>
                <w:b/>
              </w:rPr>
            </w:pPr>
            <w:r w:rsidRPr="003A38B6">
              <w:rPr>
                <w:b/>
              </w:rPr>
              <w:t>Lead Auditor</w:t>
            </w:r>
          </w:p>
        </w:tc>
        <w:tc>
          <w:tcPr>
            <w:tcW w:w="3891" w:type="pct"/>
            <w:tcBorders>
              <w:top w:val="single" w:sz="8" w:space="0" w:color="00477F"/>
              <w:left w:val="single" w:sz="8" w:space="0" w:color="00407A"/>
              <w:bottom w:val="single" w:sz="8" w:space="0" w:color="00407A"/>
              <w:right w:val="single" w:sz="8" w:space="0" w:color="00407A"/>
            </w:tcBorders>
          </w:tcPr>
          <w:p w14:paraId="4054014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71C1F3BB"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38B03F33"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5C756184"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0255265F" w14:textId="77777777" w:rsidTr="00ED34C9">
        <w:tc>
          <w:tcPr>
            <w:tcW w:w="1109" w:type="pct"/>
            <w:tcBorders>
              <w:top w:val="single" w:sz="8" w:space="0" w:color="00407A"/>
              <w:left w:val="single" w:sz="4" w:space="0" w:color="auto"/>
              <w:bottom w:val="single" w:sz="8" w:space="0" w:color="00407A"/>
              <w:right w:val="single" w:sz="8" w:space="0" w:color="00407A"/>
            </w:tcBorders>
            <w:noWrap/>
          </w:tcPr>
          <w:p w14:paraId="6E8F3975" w14:textId="77777777" w:rsidR="00E614EB" w:rsidRPr="003A38B6" w:rsidRDefault="00E614EB" w:rsidP="005819BF">
            <w:pPr>
              <w:pStyle w:val="BodyText"/>
              <w:spacing w:after="60" w:line="220" w:lineRule="exact"/>
              <w:rPr>
                <w:b/>
              </w:rPr>
            </w:pPr>
            <w:r w:rsidRPr="003A38B6">
              <w:rPr>
                <w:b/>
              </w:rPr>
              <w:t>Auditor</w:t>
            </w:r>
          </w:p>
        </w:tc>
        <w:tc>
          <w:tcPr>
            <w:tcW w:w="3891" w:type="pct"/>
            <w:tcBorders>
              <w:top w:val="single" w:sz="8" w:space="0" w:color="00407A"/>
              <w:left w:val="single" w:sz="8" w:space="0" w:color="00407A"/>
              <w:bottom w:val="single" w:sz="8" w:space="0" w:color="00407A"/>
              <w:right w:val="single" w:sz="8" w:space="0" w:color="00407A"/>
            </w:tcBorders>
          </w:tcPr>
          <w:p w14:paraId="079C32D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0E574D55"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463E6695"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62F23E84"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rsidRPr="003A38B6" w14:paraId="5AA75256" w14:textId="77777777" w:rsidTr="00ED34C9">
        <w:tc>
          <w:tcPr>
            <w:tcW w:w="1109" w:type="pct"/>
            <w:tcBorders>
              <w:top w:val="single" w:sz="8" w:space="0" w:color="00407A"/>
              <w:left w:val="single" w:sz="4" w:space="0" w:color="auto"/>
              <w:bottom w:val="single" w:sz="8" w:space="0" w:color="00407A"/>
              <w:right w:val="single" w:sz="8" w:space="0" w:color="00407A"/>
            </w:tcBorders>
            <w:noWrap/>
          </w:tcPr>
          <w:p w14:paraId="17ADCAE1" w14:textId="77777777" w:rsidR="00E614EB" w:rsidRPr="003A38B6" w:rsidRDefault="00E614EB" w:rsidP="005819BF">
            <w:pPr>
              <w:pStyle w:val="BodyText"/>
              <w:spacing w:after="60" w:line="220" w:lineRule="exact"/>
              <w:rPr>
                <w:b/>
              </w:rPr>
            </w:pPr>
            <w:r w:rsidRPr="003A38B6">
              <w:rPr>
                <w:b/>
              </w:rPr>
              <w:t>Compliance Manager</w:t>
            </w:r>
          </w:p>
        </w:tc>
        <w:tc>
          <w:tcPr>
            <w:tcW w:w="3891" w:type="pct"/>
            <w:tcBorders>
              <w:top w:val="single" w:sz="8" w:space="0" w:color="00407A"/>
              <w:left w:val="single" w:sz="8" w:space="0" w:color="00407A"/>
              <w:bottom w:val="single" w:sz="8" w:space="0" w:color="00407A"/>
              <w:right w:val="single" w:sz="8" w:space="0" w:color="00407A"/>
            </w:tcBorders>
          </w:tcPr>
          <w:p w14:paraId="014CCE58"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7A94BDB6"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373EF4B7"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053EF0C4" w14:textId="77777777" w:rsidR="00E614EB" w:rsidRPr="003A38B6" w:rsidRDefault="003A38B6" w:rsidP="003A38B6">
            <w:pPr>
              <w:pStyle w:val="BodyText"/>
              <w:spacing w:after="60" w:line="220" w:lineRule="exact"/>
            </w:pPr>
            <w:r w:rsidRPr="003A38B6">
              <w:rPr>
                <w:rFonts w:cs="Times New Roman"/>
                <w:lang w:val="en-CA" w:eastAsia="en-CA"/>
              </w:rPr>
              <w:t>Email:</w:t>
            </w:r>
          </w:p>
        </w:tc>
      </w:tr>
      <w:tr w:rsidR="00E614EB" w14:paraId="34ACCB85" w14:textId="77777777" w:rsidTr="00ED34C9">
        <w:tc>
          <w:tcPr>
            <w:tcW w:w="1109" w:type="pct"/>
            <w:tcBorders>
              <w:top w:val="single" w:sz="8" w:space="0" w:color="00407A"/>
              <w:left w:val="single" w:sz="4" w:space="0" w:color="auto"/>
              <w:bottom w:val="single" w:sz="8" w:space="0" w:color="00407A"/>
              <w:right w:val="single" w:sz="8" w:space="0" w:color="00407A"/>
            </w:tcBorders>
            <w:noWrap/>
          </w:tcPr>
          <w:p w14:paraId="600EA3DA" w14:textId="77777777" w:rsidR="00E614EB" w:rsidRPr="003A38B6" w:rsidRDefault="00E614EB" w:rsidP="005819BF">
            <w:pPr>
              <w:pStyle w:val="BodyText"/>
              <w:spacing w:after="60" w:line="220" w:lineRule="exact"/>
              <w:rPr>
                <w:b/>
              </w:rPr>
            </w:pPr>
            <w:r w:rsidRPr="003A38B6">
              <w:rPr>
                <w:b/>
              </w:rPr>
              <w:t>Standard Owner</w:t>
            </w:r>
          </w:p>
        </w:tc>
        <w:tc>
          <w:tcPr>
            <w:tcW w:w="3891" w:type="pct"/>
            <w:tcBorders>
              <w:top w:val="single" w:sz="8" w:space="0" w:color="00407A"/>
              <w:left w:val="single" w:sz="8" w:space="0" w:color="00407A"/>
              <w:bottom w:val="single" w:sz="8" w:space="0" w:color="00407A"/>
              <w:right w:val="single" w:sz="8" w:space="0" w:color="00407A"/>
            </w:tcBorders>
          </w:tcPr>
          <w:p w14:paraId="2CB0D0A4"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Name:</w:t>
            </w:r>
          </w:p>
          <w:p w14:paraId="1640F361" w14:textId="77777777" w:rsidR="003A38B6" w:rsidRPr="003A38B6" w:rsidRDefault="003A38B6" w:rsidP="003A38B6">
            <w:pPr>
              <w:tabs>
                <w:tab w:val="clear" w:pos="720"/>
              </w:tabs>
              <w:spacing w:before="0" w:after="0" w:line="240" w:lineRule="auto"/>
              <w:jc w:val="left"/>
              <w:rPr>
                <w:lang w:val="en-CA" w:eastAsia="en-CA"/>
              </w:rPr>
            </w:pPr>
            <w:r w:rsidRPr="003A38B6">
              <w:rPr>
                <w:lang w:val="en-CA" w:eastAsia="en-CA"/>
              </w:rPr>
              <w:t>Title:</w:t>
            </w:r>
          </w:p>
          <w:p w14:paraId="54C594DF" w14:textId="77777777" w:rsidR="003A38B6" w:rsidRPr="003A38B6" w:rsidRDefault="003A38B6" w:rsidP="003A38B6">
            <w:pPr>
              <w:tabs>
                <w:tab w:val="clear" w:pos="720"/>
              </w:tabs>
              <w:spacing w:before="0" w:after="0" w:line="240" w:lineRule="auto"/>
              <w:jc w:val="left"/>
              <w:rPr>
                <w:rFonts w:cs="Arial"/>
                <w:lang w:val="en-CA" w:eastAsia="en-CA"/>
              </w:rPr>
            </w:pPr>
            <w:r w:rsidRPr="003A38B6">
              <w:rPr>
                <w:lang w:val="en-CA" w:eastAsia="en-CA"/>
              </w:rPr>
              <w:t>Phone:</w:t>
            </w:r>
          </w:p>
          <w:p w14:paraId="3AED178A" w14:textId="77777777" w:rsidR="00E614EB" w:rsidRDefault="003A38B6" w:rsidP="003A38B6">
            <w:pPr>
              <w:pStyle w:val="BodyText"/>
              <w:spacing w:after="60" w:line="220" w:lineRule="exact"/>
            </w:pPr>
            <w:r w:rsidRPr="003A38B6">
              <w:rPr>
                <w:rFonts w:cs="Times New Roman"/>
                <w:lang w:val="en-CA" w:eastAsia="en-CA"/>
              </w:rPr>
              <w:t>Email:</w:t>
            </w:r>
          </w:p>
        </w:tc>
      </w:tr>
    </w:tbl>
    <w:p w14:paraId="6408849B" w14:textId="77777777" w:rsidR="00E614EB" w:rsidRDefault="00E614EB" w:rsidP="00E614EB">
      <w:pPr>
        <w:pStyle w:val="BodyText"/>
      </w:pPr>
    </w:p>
    <w:p w14:paraId="35D41F9A" w14:textId="1725C0D4" w:rsidR="003F5A4A" w:rsidRDefault="00EF1C2A" w:rsidP="00EF1C2A">
      <w:pPr>
        <w:pStyle w:val="Heading2"/>
      </w:pPr>
      <w:r>
        <w:t>Applicability</w:t>
      </w:r>
    </w:p>
    <w:p w14:paraId="0105B75C" w14:textId="77777777" w:rsidR="0088147E" w:rsidRPr="007B7D0F" w:rsidRDefault="0088147E" w:rsidP="005923F7">
      <w:pPr>
        <w:autoSpaceDE w:val="0"/>
        <w:autoSpaceDN w:val="0"/>
        <w:adjustRightInd w:val="0"/>
        <w:spacing w:after="78" w:line="240" w:lineRule="auto"/>
        <w:jc w:val="left"/>
        <w:rPr>
          <w:rFonts w:asciiTheme="minorHAnsi" w:hAnsiTheme="minorHAnsi" w:cstheme="minorHAnsi"/>
          <w:color w:val="000000"/>
          <w:szCs w:val="20"/>
        </w:rPr>
      </w:pPr>
      <w:r w:rsidRPr="007B7D0F">
        <w:rPr>
          <w:rFonts w:asciiTheme="minorHAnsi" w:hAnsiTheme="minorHAnsi" w:cstheme="minorHAnsi"/>
          <w:b/>
          <w:bCs/>
          <w:color w:val="000000"/>
          <w:szCs w:val="20"/>
        </w:rPr>
        <w:t xml:space="preserve">4.1. </w:t>
      </w:r>
      <w:r w:rsidRPr="007B7D0F">
        <w:rPr>
          <w:rFonts w:asciiTheme="minorHAnsi" w:hAnsiTheme="minorHAnsi" w:cstheme="minorHAnsi"/>
          <w:color w:val="000000"/>
          <w:szCs w:val="20"/>
          <w:u w:val="single"/>
        </w:rPr>
        <w:t>Functional Entities</w:t>
      </w:r>
      <w:r w:rsidRPr="007B7D0F">
        <w:rPr>
          <w:rFonts w:asciiTheme="minorHAnsi" w:hAnsiTheme="minorHAnsi" w:cstheme="minorHAnsi"/>
          <w:b/>
          <w:bCs/>
          <w:color w:val="000000"/>
          <w:szCs w:val="20"/>
          <w:u w:val="single"/>
        </w:rPr>
        <w:t>:</w:t>
      </w:r>
      <w:r w:rsidRPr="007B7D0F">
        <w:rPr>
          <w:rFonts w:asciiTheme="minorHAnsi" w:hAnsiTheme="minorHAnsi" w:cstheme="minorHAnsi"/>
          <w:b/>
          <w:bCs/>
          <w:color w:val="000000"/>
          <w:szCs w:val="20"/>
        </w:rPr>
        <w:t xml:space="preserve"> </w:t>
      </w:r>
      <w:proofErr w:type="gramStart"/>
      <w:r w:rsidRPr="007B7D0F">
        <w:rPr>
          <w:rFonts w:asciiTheme="minorHAnsi" w:hAnsiTheme="minorHAnsi" w:cstheme="minorHAnsi"/>
          <w:color w:val="000000"/>
          <w:szCs w:val="20"/>
        </w:rPr>
        <w:t>For the purpose of</w:t>
      </w:r>
      <w:proofErr w:type="gramEnd"/>
      <w:r w:rsidRPr="007B7D0F">
        <w:rPr>
          <w:rFonts w:asciiTheme="minorHAnsi" w:hAnsiTheme="minorHAnsi" w:cstheme="minorHAnsi"/>
          <w:color w:val="000000"/>
          <w:szCs w:val="20"/>
        </w:rPr>
        <w:t xml:space="preserve"> the requirements contained herein, the following list of functional entities will be collectively referred to as “Responsible Entities.” For requirements in this </w:t>
      </w:r>
      <w:r w:rsidRPr="007B7D0F">
        <w:rPr>
          <w:rFonts w:asciiTheme="minorHAnsi" w:hAnsiTheme="minorHAnsi" w:cstheme="minorHAnsi"/>
          <w:color w:val="000000"/>
          <w:szCs w:val="20"/>
        </w:rPr>
        <w:lastRenderedPageBreak/>
        <w:t xml:space="preserve">standard where a specific functional entity or subset of functional entities are the applicable entity or entities, the functional entity or entities are specified explicitly. </w:t>
      </w:r>
    </w:p>
    <w:p w14:paraId="5357F739" w14:textId="77777777" w:rsidR="0088147E" w:rsidRPr="007B7D0F" w:rsidRDefault="0088147E" w:rsidP="005923F7">
      <w:pPr>
        <w:autoSpaceDE w:val="0"/>
        <w:autoSpaceDN w:val="0"/>
        <w:adjustRightInd w:val="0"/>
        <w:spacing w:after="78" w:line="240" w:lineRule="auto"/>
        <w:ind w:left="720"/>
        <w:jc w:val="left"/>
        <w:rPr>
          <w:rFonts w:asciiTheme="minorHAnsi" w:hAnsiTheme="minorHAnsi" w:cstheme="minorHAnsi"/>
          <w:color w:val="000000"/>
          <w:szCs w:val="20"/>
        </w:rPr>
      </w:pPr>
      <w:r w:rsidRPr="007B7D0F">
        <w:rPr>
          <w:rFonts w:asciiTheme="minorHAnsi" w:hAnsiTheme="minorHAnsi" w:cstheme="minorHAnsi"/>
          <w:b/>
          <w:bCs/>
          <w:color w:val="000000"/>
          <w:szCs w:val="20"/>
        </w:rPr>
        <w:t xml:space="preserve">4.1.1. </w:t>
      </w:r>
      <w:r w:rsidRPr="007B7D0F">
        <w:rPr>
          <w:rFonts w:asciiTheme="minorHAnsi" w:hAnsiTheme="minorHAnsi" w:cstheme="minorHAnsi"/>
          <w:color w:val="000000"/>
          <w:szCs w:val="20"/>
        </w:rPr>
        <w:t>[Intentionally left blank.]</w:t>
      </w:r>
    </w:p>
    <w:p w14:paraId="70B42564" w14:textId="77777777" w:rsidR="0088147E" w:rsidRPr="007B7D0F" w:rsidRDefault="0088147E" w:rsidP="005923F7">
      <w:pPr>
        <w:autoSpaceDE w:val="0"/>
        <w:autoSpaceDN w:val="0"/>
        <w:adjustRightInd w:val="0"/>
        <w:spacing w:after="76" w:line="240" w:lineRule="auto"/>
        <w:ind w:left="720"/>
        <w:jc w:val="left"/>
        <w:rPr>
          <w:rFonts w:asciiTheme="minorHAnsi" w:hAnsiTheme="minorHAnsi" w:cstheme="minorHAnsi"/>
          <w:color w:val="000000"/>
          <w:szCs w:val="20"/>
        </w:rPr>
      </w:pPr>
      <w:r w:rsidRPr="007B7D0F">
        <w:rPr>
          <w:rFonts w:asciiTheme="minorHAnsi" w:hAnsiTheme="minorHAnsi" w:cstheme="minorHAnsi"/>
          <w:b/>
          <w:bCs/>
          <w:color w:val="000000"/>
          <w:szCs w:val="20"/>
        </w:rPr>
        <w:t xml:space="preserve">4.1.2. </w:t>
      </w:r>
      <w:r w:rsidRPr="007B7D0F">
        <w:rPr>
          <w:rFonts w:asciiTheme="minorHAnsi" w:hAnsiTheme="minorHAnsi" w:cstheme="minorHAnsi"/>
          <w:szCs w:val="20"/>
        </w:rPr>
        <w:t xml:space="preserve">a </w:t>
      </w:r>
      <w:r w:rsidRPr="007B7D0F">
        <w:rPr>
          <w:rFonts w:asciiTheme="minorHAnsi" w:hAnsiTheme="minorHAnsi" w:cstheme="minorHAnsi"/>
          <w:b/>
          <w:bCs/>
          <w:szCs w:val="20"/>
        </w:rPr>
        <w:t>legal owner</w:t>
      </w:r>
      <w:r w:rsidRPr="007B7D0F">
        <w:rPr>
          <w:rFonts w:asciiTheme="minorHAnsi" w:hAnsiTheme="minorHAnsi" w:cstheme="minorHAnsi"/>
          <w:szCs w:val="20"/>
        </w:rPr>
        <w:t xml:space="preserve"> of an </w:t>
      </w:r>
      <w:r w:rsidRPr="007B7D0F">
        <w:rPr>
          <w:rFonts w:asciiTheme="minorHAnsi" w:hAnsiTheme="minorHAnsi" w:cstheme="minorHAnsi"/>
          <w:b/>
          <w:bCs/>
          <w:szCs w:val="20"/>
        </w:rPr>
        <w:t>electric distribution system</w:t>
      </w:r>
      <w:r w:rsidRPr="007B7D0F">
        <w:rPr>
          <w:rFonts w:asciiTheme="minorHAnsi" w:hAnsiTheme="minorHAnsi" w:cstheme="minorHAnsi"/>
          <w:szCs w:val="20"/>
        </w:rPr>
        <w:t xml:space="preserve"> </w:t>
      </w:r>
      <w:r w:rsidRPr="007B7D0F">
        <w:rPr>
          <w:rFonts w:asciiTheme="minorHAnsi" w:hAnsiTheme="minorHAnsi" w:cstheme="minorHAnsi"/>
          <w:color w:val="000000"/>
          <w:szCs w:val="20"/>
        </w:rPr>
        <w:t xml:space="preserve">that owns one or more of the following facilities, systems, and equipment for the protection or restoration of the </w:t>
      </w:r>
      <w:r w:rsidRPr="007B7D0F">
        <w:rPr>
          <w:rFonts w:asciiTheme="minorHAnsi" w:hAnsiTheme="minorHAnsi" w:cstheme="minorHAnsi"/>
          <w:b/>
          <w:bCs/>
          <w:color w:val="000000"/>
          <w:szCs w:val="20"/>
        </w:rPr>
        <w:t>bulk electric system</w:t>
      </w:r>
      <w:r w:rsidRPr="007B7D0F">
        <w:rPr>
          <w:rFonts w:asciiTheme="minorHAnsi" w:hAnsiTheme="minorHAnsi" w:cstheme="minorHAnsi"/>
          <w:color w:val="000000"/>
          <w:szCs w:val="20"/>
        </w:rPr>
        <w:t xml:space="preserve">: </w:t>
      </w:r>
    </w:p>
    <w:p w14:paraId="4A0B50E8" w14:textId="77777777" w:rsidR="0088147E" w:rsidRPr="007B7D0F" w:rsidRDefault="0088147E" w:rsidP="005923F7">
      <w:pPr>
        <w:autoSpaceDE w:val="0"/>
        <w:autoSpaceDN w:val="0"/>
        <w:adjustRightInd w:val="0"/>
        <w:spacing w:after="76" w:line="240" w:lineRule="auto"/>
        <w:ind w:left="1440"/>
        <w:jc w:val="left"/>
        <w:rPr>
          <w:rFonts w:asciiTheme="minorHAnsi" w:hAnsiTheme="minorHAnsi" w:cstheme="minorHAnsi"/>
          <w:color w:val="000000"/>
          <w:szCs w:val="20"/>
        </w:rPr>
      </w:pPr>
      <w:r w:rsidRPr="007B7D0F">
        <w:rPr>
          <w:rFonts w:asciiTheme="minorHAnsi" w:hAnsiTheme="minorHAnsi" w:cstheme="minorHAnsi"/>
          <w:b/>
          <w:bCs/>
          <w:color w:val="000000"/>
          <w:szCs w:val="20"/>
        </w:rPr>
        <w:t xml:space="preserve">4.1.2.1. </w:t>
      </w:r>
      <w:r w:rsidRPr="007B7D0F">
        <w:rPr>
          <w:rFonts w:asciiTheme="minorHAnsi" w:hAnsiTheme="minorHAnsi" w:cstheme="minorHAnsi"/>
          <w:color w:val="000000"/>
          <w:szCs w:val="20"/>
        </w:rPr>
        <w:t xml:space="preserve">Each </w:t>
      </w:r>
      <w:r w:rsidRPr="007B7D0F">
        <w:rPr>
          <w:rFonts w:asciiTheme="minorHAnsi" w:hAnsiTheme="minorHAnsi" w:cstheme="minorHAnsi"/>
          <w:b/>
          <w:szCs w:val="20"/>
        </w:rPr>
        <w:t>underfrequency load shedding</w:t>
      </w:r>
      <w:r w:rsidRPr="007B7D0F">
        <w:rPr>
          <w:rFonts w:asciiTheme="minorHAnsi" w:hAnsiTheme="minorHAnsi" w:cstheme="minorHAnsi"/>
          <w:szCs w:val="20"/>
        </w:rPr>
        <w:t xml:space="preserve"> </w:t>
      </w:r>
      <w:r w:rsidRPr="007B7D0F">
        <w:rPr>
          <w:rFonts w:asciiTheme="minorHAnsi" w:hAnsiTheme="minorHAnsi" w:cstheme="minorHAnsi"/>
          <w:color w:val="000000"/>
          <w:szCs w:val="20"/>
        </w:rPr>
        <w:t xml:space="preserve">or </w:t>
      </w:r>
      <w:r w:rsidRPr="007B7D0F">
        <w:rPr>
          <w:rFonts w:asciiTheme="minorHAnsi" w:hAnsiTheme="minorHAnsi" w:cstheme="minorHAnsi"/>
          <w:b/>
          <w:szCs w:val="20"/>
        </w:rPr>
        <w:t>under voltage load shed</w:t>
      </w:r>
      <w:r w:rsidRPr="007B7D0F" w:rsidDel="005B714E">
        <w:rPr>
          <w:rFonts w:asciiTheme="minorHAnsi" w:hAnsiTheme="minorHAnsi" w:cstheme="minorHAnsi"/>
          <w:color w:val="000000"/>
          <w:szCs w:val="20"/>
        </w:rPr>
        <w:t xml:space="preserve"> </w:t>
      </w:r>
      <w:r w:rsidRPr="007B7D0F">
        <w:rPr>
          <w:rFonts w:asciiTheme="minorHAnsi" w:hAnsiTheme="minorHAnsi" w:cstheme="minorHAnsi"/>
          <w:color w:val="000000"/>
          <w:szCs w:val="20"/>
        </w:rPr>
        <w:t xml:space="preserve">system that: </w:t>
      </w:r>
    </w:p>
    <w:p w14:paraId="2F2BBD8F" w14:textId="77777777" w:rsidR="0088147E" w:rsidRPr="007B7D0F" w:rsidRDefault="0088147E" w:rsidP="005923F7">
      <w:pPr>
        <w:autoSpaceDE w:val="0"/>
        <w:autoSpaceDN w:val="0"/>
        <w:adjustRightInd w:val="0"/>
        <w:spacing w:after="76" w:line="240" w:lineRule="auto"/>
        <w:ind w:left="2160"/>
        <w:jc w:val="left"/>
        <w:rPr>
          <w:rFonts w:asciiTheme="minorHAnsi" w:hAnsiTheme="minorHAnsi" w:cstheme="minorHAnsi"/>
          <w:color w:val="000000"/>
          <w:szCs w:val="20"/>
        </w:rPr>
      </w:pPr>
      <w:r w:rsidRPr="007B7D0F">
        <w:rPr>
          <w:rFonts w:asciiTheme="minorHAnsi" w:hAnsiTheme="minorHAnsi" w:cstheme="minorHAnsi"/>
          <w:b/>
          <w:bCs/>
          <w:color w:val="000000"/>
          <w:szCs w:val="20"/>
        </w:rPr>
        <w:t xml:space="preserve">4.1.2.1.1. </w:t>
      </w:r>
      <w:r w:rsidRPr="007B7D0F">
        <w:rPr>
          <w:rFonts w:asciiTheme="minorHAnsi" w:hAnsiTheme="minorHAnsi" w:cstheme="minorHAnsi"/>
          <w:color w:val="000000"/>
          <w:szCs w:val="20"/>
        </w:rPr>
        <w:t xml:space="preserve">is part of a load shedding program that is subject to one or more requirements in a </w:t>
      </w:r>
      <w:r w:rsidRPr="007B7D0F">
        <w:rPr>
          <w:rFonts w:asciiTheme="minorHAnsi" w:hAnsiTheme="minorHAnsi" w:cstheme="minorHAnsi"/>
          <w:b/>
          <w:szCs w:val="20"/>
        </w:rPr>
        <w:t>reliability standard</w:t>
      </w:r>
      <w:r w:rsidRPr="007B7D0F">
        <w:rPr>
          <w:rFonts w:asciiTheme="minorHAnsi" w:hAnsiTheme="minorHAnsi" w:cstheme="minorHAnsi"/>
          <w:color w:val="000000"/>
          <w:szCs w:val="20"/>
        </w:rPr>
        <w:t xml:space="preserve">; and </w:t>
      </w:r>
    </w:p>
    <w:p w14:paraId="3C13D24B" w14:textId="77777777" w:rsidR="0088147E" w:rsidRPr="007B7D0F" w:rsidRDefault="0088147E" w:rsidP="005923F7">
      <w:pPr>
        <w:autoSpaceDE w:val="0"/>
        <w:autoSpaceDN w:val="0"/>
        <w:adjustRightInd w:val="0"/>
        <w:spacing w:after="0" w:line="240" w:lineRule="auto"/>
        <w:ind w:left="2160"/>
        <w:jc w:val="left"/>
        <w:rPr>
          <w:rFonts w:asciiTheme="minorHAnsi" w:hAnsiTheme="minorHAnsi" w:cstheme="minorHAnsi"/>
          <w:color w:val="000000"/>
          <w:szCs w:val="20"/>
        </w:rPr>
      </w:pPr>
      <w:r w:rsidRPr="007B7D0F">
        <w:rPr>
          <w:rFonts w:asciiTheme="minorHAnsi" w:hAnsiTheme="minorHAnsi" w:cstheme="minorHAnsi"/>
          <w:b/>
          <w:bCs/>
          <w:color w:val="000000"/>
          <w:szCs w:val="20"/>
        </w:rPr>
        <w:t xml:space="preserve">4.1.2.1.2. </w:t>
      </w:r>
      <w:r w:rsidRPr="007B7D0F">
        <w:rPr>
          <w:rFonts w:asciiTheme="minorHAnsi" w:hAnsiTheme="minorHAnsi" w:cstheme="minorHAnsi"/>
          <w:color w:val="000000"/>
          <w:szCs w:val="20"/>
        </w:rPr>
        <w:t xml:space="preserve">performs automatic load shedding under a common control system owned by the Responsible Entity, without human operator initiation, of 300 MW or </w:t>
      </w:r>
      <w:proofErr w:type="gramStart"/>
      <w:r w:rsidRPr="007B7D0F">
        <w:rPr>
          <w:rFonts w:asciiTheme="minorHAnsi" w:hAnsiTheme="minorHAnsi" w:cstheme="minorHAnsi"/>
          <w:color w:val="000000"/>
          <w:szCs w:val="20"/>
        </w:rPr>
        <w:t>more;</w:t>
      </w:r>
      <w:proofErr w:type="gramEnd"/>
      <w:r w:rsidRPr="007B7D0F">
        <w:rPr>
          <w:rFonts w:asciiTheme="minorHAnsi" w:hAnsiTheme="minorHAnsi" w:cstheme="minorHAnsi"/>
          <w:color w:val="000000"/>
          <w:szCs w:val="20"/>
        </w:rPr>
        <w:t xml:space="preserve"> </w:t>
      </w:r>
    </w:p>
    <w:p w14:paraId="5F775BB0" w14:textId="77777777" w:rsidR="0088147E" w:rsidRPr="007B7D0F" w:rsidRDefault="0088147E" w:rsidP="005923F7">
      <w:pPr>
        <w:autoSpaceDE w:val="0"/>
        <w:autoSpaceDN w:val="0"/>
        <w:adjustRightInd w:val="0"/>
        <w:spacing w:after="0" w:line="240" w:lineRule="auto"/>
        <w:ind w:left="1440"/>
        <w:jc w:val="left"/>
        <w:rPr>
          <w:rFonts w:asciiTheme="minorHAnsi" w:hAnsiTheme="minorHAnsi" w:cstheme="minorHAnsi"/>
          <w:color w:val="000000"/>
          <w:szCs w:val="20"/>
        </w:rPr>
      </w:pPr>
      <w:r w:rsidRPr="007B7D0F">
        <w:rPr>
          <w:rFonts w:asciiTheme="minorHAnsi" w:hAnsiTheme="minorHAnsi" w:cstheme="minorHAnsi"/>
          <w:b/>
          <w:bCs/>
          <w:color w:val="000000"/>
          <w:szCs w:val="20"/>
        </w:rPr>
        <w:t xml:space="preserve">4.1.2.2. </w:t>
      </w:r>
      <w:r w:rsidRPr="007B7D0F">
        <w:rPr>
          <w:rFonts w:asciiTheme="minorHAnsi" w:hAnsiTheme="minorHAnsi" w:cstheme="minorHAnsi"/>
          <w:color w:val="000000"/>
          <w:szCs w:val="20"/>
        </w:rPr>
        <w:t xml:space="preserve">Each </w:t>
      </w:r>
      <w:r w:rsidRPr="007B7D0F">
        <w:rPr>
          <w:rFonts w:asciiTheme="minorHAnsi" w:hAnsiTheme="minorHAnsi" w:cstheme="minorHAnsi"/>
          <w:b/>
          <w:szCs w:val="20"/>
        </w:rPr>
        <w:t>remedial action scheme</w:t>
      </w:r>
      <w:r w:rsidRPr="007B7D0F">
        <w:rPr>
          <w:rFonts w:asciiTheme="minorHAnsi" w:hAnsiTheme="minorHAnsi" w:cstheme="minorHAnsi"/>
          <w:szCs w:val="20"/>
        </w:rPr>
        <w:t xml:space="preserve"> </w:t>
      </w:r>
      <w:r w:rsidRPr="007B7D0F">
        <w:rPr>
          <w:rFonts w:asciiTheme="minorHAnsi" w:hAnsiTheme="minorHAnsi" w:cstheme="minorHAnsi"/>
          <w:color w:val="000000"/>
          <w:szCs w:val="20"/>
        </w:rPr>
        <w:t xml:space="preserve">where the </w:t>
      </w:r>
      <w:r w:rsidRPr="007B7D0F">
        <w:rPr>
          <w:rFonts w:asciiTheme="minorHAnsi" w:hAnsiTheme="minorHAnsi" w:cstheme="minorHAnsi"/>
          <w:b/>
          <w:szCs w:val="20"/>
        </w:rPr>
        <w:t>remedial action scheme</w:t>
      </w:r>
      <w:r w:rsidRPr="007B7D0F">
        <w:rPr>
          <w:rFonts w:asciiTheme="minorHAnsi" w:hAnsiTheme="minorHAnsi" w:cstheme="minorHAnsi"/>
          <w:szCs w:val="20"/>
        </w:rPr>
        <w:t xml:space="preserve"> </w:t>
      </w:r>
      <w:r w:rsidRPr="007B7D0F">
        <w:rPr>
          <w:rFonts w:asciiTheme="minorHAnsi" w:hAnsiTheme="minorHAnsi" w:cstheme="minorHAnsi"/>
          <w:color w:val="000000"/>
          <w:szCs w:val="20"/>
        </w:rPr>
        <w:t xml:space="preserve">is subject to one or more requirements in a </w:t>
      </w:r>
      <w:r w:rsidRPr="007B7D0F">
        <w:rPr>
          <w:rFonts w:asciiTheme="minorHAnsi" w:hAnsiTheme="minorHAnsi" w:cstheme="minorHAnsi"/>
          <w:b/>
          <w:szCs w:val="20"/>
        </w:rPr>
        <w:t xml:space="preserve">reliability </w:t>
      </w:r>
      <w:proofErr w:type="gramStart"/>
      <w:r w:rsidRPr="007B7D0F">
        <w:rPr>
          <w:rFonts w:asciiTheme="minorHAnsi" w:hAnsiTheme="minorHAnsi" w:cstheme="minorHAnsi"/>
          <w:b/>
          <w:szCs w:val="20"/>
        </w:rPr>
        <w:t>standard;</w:t>
      </w:r>
      <w:proofErr w:type="gramEnd"/>
    </w:p>
    <w:p w14:paraId="010563FB" w14:textId="77777777" w:rsidR="0088147E" w:rsidRPr="007B7D0F" w:rsidRDefault="0088147E" w:rsidP="005923F7">
      <w:pPr>
        <w:autoSpaceDE w:val="0"/>
        <w:autoSpaceDN w:val="0"/>
        <w:adjustRightInd w:val="0"/>
        <w:spacing w:after="0" w:line="240" w:lineRule="auto"/>
        <w:ind w:left="1440"/>
        <w:jc w:val="left"/>
        <w:rPr>
          <w:rFonts w:asciiTheme="minorHAnsi" w:hAnsiTheme="minorHAnsi" w:cstheme="minorHAnsi"/>
          <w:color w:val="000000"/>
          <w:szCs w:val="20"/>
        </w:rPr>
      </w:pPr>
      <w:r w:rsidRPr="007B7D0F">
        <w:rPr>
          <w:rFonts w:asciiTheme="minorHAnsi" w:hAnsiTheme="minorHAnsi" w:cstheme="minorHAnsi"/>
          <w:b/>
          <w:bCs/>
          <w:color w:val="000000" w:themeColor="text1"/>
          <w:szCs w:val="20"/>
        </w:rPr>
        <w:t xml:space="preserve">4.1.2.3. </w:t>
      </w:r>
      <w:r w:rsidRPr="007B7D0F">
        <w:rPr>
          <w:rFonts w:asciiTheme="minorHAnsi" w:hAnsiTheme="minorHAnsi" w:cstheme="minorHAnsi"/>
          <w:color w:val="000000" w:themeColor="text1"/>
          <w:szCs w:val="20"/>
        </w:rPr>
        <w:t xml:space="preserve">Each </w:t>
      </w:r>
      <w:r w:rsidRPr="007B7D0F">
        <w:rPr>
          <w:rFonts w:asciiTheme="minorHAnsi" w:hAnsiTheme="minorHAnsi" w:cstheme="minorHAnsi"/>
          <w:b/>
          <w:bCs/>
          <w:szCs w:val="20"/>
        </w:rPr>
        <w:t>protection system</w:t>
      </w:r>
      <w:r w:rsidRPr="007B7D0F">
        <w:rPr>
          <w:rFonts w:asciiTheme="minorHAnsi" w:hAnsiTheme="minorHAnsi" w:cstheme="minorHAnsi"/>
          <w:szCs w:val="20"/>
        </w:rPr>
        <w:t xml:space="preserve"> </w:t>
      </w:r>
      <w:r w:rsidRPr="007B7D0F">
        <w:rPr>
          <w:rFonts w:asciiTheme="minorHAnsi" w:hAnsiTheme="minorHAnsi" w:cstheme="minorHAnsi"/>
          <w:color w:val="000000" w:themeColor="text1"/>
          <w:szCs w:val="20"/>
        </w:rPr>
        <w:t xml:space="preserve">(excluding </w:t>
      </w:r>
      <w:r w:rsidRPr="007B7D0F">
        <w:rPr>
          <w:rFonts w:asciiTheme="minorHAnsi" w:hAnsiTheme="minorHAnsi" w:cstheme="minorHAnsi"/>
          <w:b/>
          <w:bCs/>
          <w:szCs w:val="20"/>
        </w:rPr>
        <w:t>underfrequency load shedding</w:t>
      </w:r>
      <w:r w:rsidRPr="007B7D0F">
        <w:rPr>
          <w:rFonts w:asciiTheme="minorHAnsi" w:hAnsiTheme="minorHAnsi" w:cstheme="minorHAnsi"/>
          <w:szCs w:val="20"/>
        </w:rPr>
        <w:t xml:space="preserve"> </w:t>
      </w:r>
      <w:r w:rsidRPr="007B7D0F">
        <w:rPr>
          <w:rFonts w:asciiTheme="minorHAnsi" w:hAnsiTheme="minorHAnsi" w:cstheme="minorHAnsi"/>
          <w:color w:val="000000" w:themeColor="text1"/>
          <w:szCs w:val="20"/>
        </w:rPr>
        <w:t xml:space="preserve">and </w:t>
      </w:r>
      <w:r w:rsidRPr="007B7D0F">
        <w:rPr>
          <w:rFonts w:asciiTheme="minorHAnsi" w:hAnsiTheme="minorHAnsi" w:cstheme="minorHAnsi"/>
          <w:b/>
          <w:bCs/>
          <w:szCs w:val="20"/>
        </w:rPr>
        <w:t>under voltage load shed</w:t>
      </w:r>
      <w:r w:rsidRPr="007B7D0F">
        <w:rPr>
          <w:rFonts w:asciiTheme="minorHAnsi" w:hAnsiTheme="minorHAnsi" w:cstheme="minorHAnsi"/>
          <w:color w:val="000000" w:themeColor="text1"/>
          <w:szCs w:val="20"/>
        </w:rPr>
        <w:t xml:space="preserve">) that applies to </w:t>
      </w:r>
      <w:r w:rsidRPr="007B7D0F">
        <w:rPr>
          <w:rFonts w:asciiTheme="minorHAnsi" w:hAnsiTheme="minorHAnsi" w:cstheme="minorHAnsi"/>
          <w:szCs w:val="20"/>
        </w:rPr>
        <w:t xml:space="preserve">any </w:t>
      </w:r>
      <w:r w:rsidRPr="007B7D0F">
        <w:rPr>
          <w:rFonts w:asciiTheme="minorHAnsi" w:hAnsiTheme="minorHAnsi" w:cstheme="minorHAnsi"/>
          <w:b/>
          <w:bCs/>
          <w:szCs w:val="20"/>
        </w:rPr>
        <w:t>electric distribution system</w:t>
      </w:r>
      <w:r w:rsidRPr="007B7D0F">
        <w:rPr>
          <w:rFonts w:asciiTheme="minorHAnsi" w:hAnsiTheme="minorHAnsi" w:cstheme="minorHAnsi"/>
          <w:color w:val="000000" w:themeColor="text1"/>
          <w:szCs w:val="20"/>
        </w:rPr>
        <w:t xml:space="preserve"> where the </w:t>
      </w:r>
      <w:r w:rsidRPr="007B7D0F">
        <w:rPr>
          <w:rFonts w:asciiTheme="minorHAnsi" w:hAnsiTheme="minorHAnsi" w:cstheme="minorHAnsi"/>
          <w:b/>
          <w:bCs/>
          <w:szCs w:val="20"/>
        </w:rPr>
        <w:t xml:space="preserve">protection system </w:t>
      </w:r>
      <w:r w:rsidRPr="007B7D0F">
        <w:rPr>
          <w:rFonts w:asciiTheme="minorHAnsi" w:hAnsiTheme="minorHAnsi" w:cstheme="minorHAnsi"/>
          <w:color w:val="000000" w:themeColor="text1"/>
          <w:szCs w:val="20"/>
        </w:rPr>
        <w:t xml:space="preserve">is subject to one or more requirements in a </w:t>
      </w:r>
      <w:r w:rsidRPr="007B7D0F">
        <w:rPr>
          <w:rFonts w:asciiTheme="minorHAnsi" w:hAnsiTheme="minorHAnsi" w:cstheme="minorHAnsi"/>
          <w:b/>
          <w:bCs/>
          <w:szCs w:val="20"/>
        </w:rPr>
        <w:t>reliability standard</w:t>
      </w:r>
      <w:r w:rsidRPr="007B7D0F">
        <w:rPr>
          <w:rFonts w:asciiTheme="minorHAnsi" w:hAnsiTheme="minorHAnsi" w:cstheme="minorHAnsi"/>
          <w:color w:val="000000" w:themeColor="text1"/>
          <w:szCs w:val="20"/>
        </w:rPr>
        <w:t>; and</w:t>
      </w:r>
    </w:p>
    <w:p w14:paraId="46D93D05" w14:textId="77777777" w:rsidR="0088147E" w:rsidRPr="007B7D0F" w:rsidRDefault="0088147E" w:rsidP="005923F7">
      <w:pPr>
        <w:autoSpaceDE w:val="0"/>
        <w:autoSpaceDN w:val="0"/>
        <w:adjustRightInd w:val="0"/>
        <w:spacing w:after="0" w:line="240" w:lineRule="auto"/>
        <w:ind w:left="1440"/>
        <w:jc w:val="left"/>
        <w:rPr>
          <w:rFonts w:asciiTheme="minorHAnsi" w:hAnsiTheme="minorHAnsi" w:cstheme="minorHAnsi"/>
          <w:color w:val="000000"/>
          <w:szCs w:val="20"/>
        </w:rPr>
      </w:pPr>
      <w:r w:rsidRPr="007B7D0F">
        <w:rPr>
          <w:rFonts w:asciiTheme="minorHAnsi" w:hAnsiTheme="minorHAnsi" w:cstheme="minorHAnsi"/>
          <w:b/>
          <w:bCs/>
          <w:color w:val="000000"/>
          <w:szCs w:val="20"/>
        </w:rPr>
        <w:t xml:space="preserve">4.1.2.4. </w:t>
      </w:r>
      <w:r w:rsidRPr="007B7D0F">
        <w:rPr>
          <w:rFonts w:asciiTheme="minorHAnsi" w:hAnsiTheme="minorHAnsi" w:cstheme="minorHAnsi"/>
          <w:color w:val="000000"/>
          <w:szCs w:val="20"/>
        </w:rPr>
        <w:t xml:space="preserve">Each </w:t>
      </w:r>
      <w:r w:rsidRPr="007B7D0F">
        <w:rPr>
          <w:rFonts w:asciiTheme="minorHAnsi" w:hAnsiTheme="minorHAnsi" w:cstheme="minorHAnsi"/>
          <w:b/>
          <w:szCs w:val="20"/>
        </w:rPr>
        <w:t>cranking path</w:t>
      </w:r>
      <w:r w:rsidRPr="007B7D0F">
        <w:rPr>
          <w:rFonts w:asciiTheme="minorHAnsi" w:hAnsiTheme="minorHAnsi" w:cstheme="minorHAnsi"/>
          <w:szCs w:val="20"/>
        </w:rPr>
        <w:t xml:space="preserve"> </w:t>
      </w:r>
      <w:r w:rsidRPr="007B7D0F">
        <w:rPr>
          <w:rFonts w:asciiTheme="minorHAnsi" w:hAnsiTheme="minorHAnsi" w:cstheme="minorHAnsi"/>
          <w:color w:val="000000"/>
          <w:szCs w:val="20"/>
        </w:rPr>
        <w:t xml:space="preserve">and group of elements meeting the initial switching requirements from a </w:t>
      </w:r>
      <w:proofErr w:type="spellStart"/>
      <w:r w:rsidRPr="007B7D0F">
        <w:rPr>
          <w:rFonts w:asciiTheme="minorHAnsi" w:hAnsiTheme="minorHAnsi" w:cstheme="minorHAnsi"/>
          <w:b/>
          <w:szCs w:val="20"/>
        </w:rPr>
        <w:t>blackstart</w:t>
      </w:r>
      <w:proofErr w:type="spellEnd"/>
      <w:r w:rsidRPr="007B7D0F">
        <w:rPr>
          <w:rFonts w:asciiTheme="minorHAnsi" w:hAnsiTheme="minorHAnsi" w:cstheme="minorHAnsi"/>
          <w:b/>
          <w:szCs w:val="20"/>
        </w:rPr>
        <w:t xml:space="preserve"> resource</w:t>
      </w:r>
      <w:r w:rsidRPr="007B7D0F">
        <w:rPr>
          <w:rFonts w:asciiTheme="minorHAnsi" w:hAnsiTheme="minorHAnsi" w:cstheme="minorHAnsi"/>
          <w:color w:val="000000"/>
          <w:szCs w:val="20"/>
        </w:rPr>
        <w:t xml:space="preserve"> up to and including the first </w:t>
      </w:r>
      <w:r w:rsidRPr="007B7D0F">
        <w:rPr>
          <w:rFonts w:asciiTheme="minorHAnsi" w:hAnsiTheme="minorHAnsi" w:cstheme="minorHAnsi"/>
          <w:b/>
          <w:bCs/>
          <w:color w:val="000000"/>
          <w:szCs w:val="20"/>
        </w:rPr>
        <w:t>point of connection</w:t>
      </w:r>
      <w:r w:rsidRPr="007B7D0F">
        <w:rPr>
          <w:rFonts w:asciiTheme="minorHAnsi" w:hAnsiTheme="minorHAnsi" w:cstheme="minorHAnsi"/>
          <w:color w:val="000000"/>
          <w:szCs w:val="20"/>
        </w:rPr>
        <w:t xml:space="preserve"> of the starting station service of the next </w:t>
      </w:r>
      <w:r w:rsidRPr="007B7D0F">
        <w:rPr>
          <w:rFonts w:asciiTheme="minorHAnsi" w:hAnsiTheme="minorHAnsi" w:cstheme="minorHAnsi"/>
          <w:b/>
          <w:szCs w:val="20"/>
        </w:rPr>
        <w:t>generating unit</w:t>
      </w:r>
      <w:r w:rsidRPr="007B7D0F">
        <w:rPr>
          <w:rFonts w:asciiTheme="minorHAnsi" w:hAnsiTheme="minorHAnsi" w:cstheme="minorHAnsi"/>
          <w:bCs/>
          <w:szCs w:val="20"/>
        </w:rPr>
        <w:t>(s)</w:t>
      </w:r>
      <w:r w:rsidRPr="007B7D0F">
        <w:rPr>
          <w:rFonts w:asciiTheme="minorHAnsi" w:hAnsiTheme="minorHAnsi" w:cstheme="minorHAnsi"/>
          <w:szCs w:val="20"/>
        </w:rPr>
        <w:t xml:space="preserve"> or </w:t>
      </w:r>
      <w:r w:rsidRPr="007B7D0F">
        <w:rPr>
          <w:rFonts w:asciiTheme="minorHAnsi" w:hAnsiTheme="minorHAnsi" w:cstheme="minorHAnsi"/>
          <w:b/>
          <w:szCs w:val="20"/>
        </w:rPr>
        <w:t>aggregated generating facility</w:t>
      </w:r>
      <w:r w:rsidRPr="007B7D0F">
        <w:rPr>
          <w:rFonts w:asciiTheme="minorHAnsi" w:hAnsiTheme="minorHAnsi" w:cstheme="minorHAnsi"/>
          <w:szCs w:val="20"/>
        </w:rPr>
        <w:t>(</w:t>
      </w:r>
      <w:proofErr w:type="spellStart"/>
      <w:proofErr w:type="gramStart"/>
      <w:r w:rsidRPr="007B7D0F">
        <w:rPr>
          <w:rFonts w:asciiTheme="minorHAnsi" w:hAnsiTheme="minorHAnsi" w:cstheme="minorHAnsi"/>
          <w:szCs w:val="20"/>
        </w:rPr>
        <w:t>ies</w:t>
      </w:r>
      <w:proofErr w:type="spellEnd"/>
      <w:r w:rsidRPr="007B7D0F">
        <w:rPr>
          <w:rFonts w:asciiTheme="minorHAnsi" w:hAnsiTheme="minorHAnsi" w:cstheme="minorHAnsi"/>
          <w:szCs w:val="20"/>
        </w:rPr>
        <w:t xml:space="preserve">) </w:t>
      </w:r>
      <w:r w:rsidRPr="007B7D0F">
        <w:rPr>
          <w:rFonts w:asciiTheme="minorHAnsi" w:hAnsiTheme="minorHAnsi" w:cstheme="minorHAnsi"/>
          <w:color w:val="000000"/>
          <w:szCs w:val="20"/>
        </w:rPr>
        <w:t xml:space="preserve"> to</w:t>
      </w:r>
      <w:proofErr w:type="gramEnd"/>
      <w:r w:rsidRPr="007B7D0F">
        <w:rPr>
          <w:rFonts w:asciiTheme="minorHAnsi" w:hAnsiTheme="minorHAnsi" w:cstheme="minorHAnsi"/>
          <w:color w:val="000000"/>
          <w:szCs w:val="20"/>
        </w:rPr>
        <w:t xml:space="preserve"> be started. </w:t>
      </w:r>
    </w:p>
    <w:p w14:paraId="1706C26F" w14:textId="77777777" w:rsidR="0088147E" w:rsidRPr="007B7D0F" w:rsidRDefault="0088147E" w:rsidP="005923F7">
      <w:pPr>
        <w:autoSpaceDE w:val="0"/>
        <w:autoSpaceDN w:val="0"/>
        <w:adjustRightInd w:val="0"/>
        <w:spacing w:after="0" w:line="240" w:lineRule="auto"/>
        <w:ind w:left="720"/>
        <w:jc w:val="left"/>
        <w:rPr>
          <w:rFonts w:asciiTheme="minorHAnsi" w:hAnsiTheme="minorHAnsi" w:cstheme="minorHAnsi"/>
          <w:color w:val="000000"/>
          <w:szCs w:val="20"/>
        </w:rPr>
      </w:pPr>
      <w:r w:rsidRPr="007B7D0F">
        <w:rPr>
          <w:rFonts w:asciiTheme="minorHAnsi" w:hAnsiTheme="minorHAnsi" w:cstheme="minorHAnsi"/>
          <w:b/>
          <w:bCs/>
          <w:color w:val="000000"/>
          <w:szCs w:val="20"/>
        </w:rPr>
        <w:t xml:space="preserve">4.1.3. </w:t>
      </w:r>
      <w:r w:rsidRPr="007B7D0F">
        <w:rPr>
          <w:rFonts w:asciiTheme="minorHAnsi" w:hAnsiTheme="minorHAnsi" w:cstheme="minorHAnsi"/>
          <w:szCs w:val="20"/>
        </w:rPr>
        <w:t xml:space="preserve">the </w:t>
      </w:r>
      <w:r w:rsidRPr="007B7D0F">
        <w:rPr>
          <w:rFonts w:asciiTheme="minorHAnsi" w:hAnsiTheme="minorHAnsi" w:cstheme="minorHAnsi"/>
          <w:b/>
          <w:bCs/>
          <w:szCs w:val="20"/>
        </w:rPr>
        <w:t>operator</w:t>
      </w:r>
      <w:r w:rsidRPr="007B7D0F">
        <w:rPr>
          <w:rFonts w:asciiTheme="minorHAnsi" w:hAnsiTheme="minorHAnsi" w:cstheme="minorHAnsi"/>
          <w:szCs w:val="20"/>
        </w:rPr>
        <w:t xml:space="preserve"> of a </w:t>
      </w:r>
      <w:r w:rsidRPr="007B7D0F">
        <w:rPr>
          <w:rFonts w:asciiTheme="minorHAnsi" w:hAnsiTheme="minorHAnsi" w:cstheme="minorHAnsi"/>
          <w:b/>
          <w:bCs/>
          <w:szCs w:val="20"/>
        </w:rPr>
        <w:t xml:space="preserve">generating unit </w:t>
      </w:r>
      <w:r w:rsidRPr="007B7D0F">
        <w:rPr>
          <w:rFonts w:asciiTheme="minorHAnsi" w:hAnsiTheme="minorHAnsi" w:cstheme="minorHAnsi"/>
          <w:szCs w:val="20"/>
        </w:rPr>
        <w:t xml:space="preserve">that is part of the </w:t>
      </w:r>
      <w:r w:rsidRPr="007B7D0F">
        <w:rPr>
          <w:rFonts w:asciiTheme="minorHAnsi" w:hAnsiTheme="minorHAnsi" w:cstheme="minorHAnsi"/>
          <w:b/>
          <w:bCs/>
          <w:szCs w:val="20"/>
        </w:rPr>
        <w:t xml:space="preserve">bulk electric system </w:t>
      </w:r>
      <w:r w:rsidRPr="007B7D0F">
        <w:rPr>
          <w:rFonts w:asciiTheme="minorHAnsi" w:hAnsiTheme="minorHAnsi" w:cstheme="minorHAnsi"/>
          <w:szCs w:val="20"/>
        </w:rPr>
        <w:t xml:space="preserve">and the </w:t>
      </w:r>
      <w:r w:rsidRPr="007B7D0F">
        <w:rPr>
          <w:rFonts w:asciiTheme="minorHAnsi" w:hAnsiTheme="minorHAnsi" w:cstheme="minorHAnsi"/>
          <w:b/>
          <w:bCs/>
          <w:szCs w:val="20"/>
        </w:rPr>
        <w:t>operator</w:t>
      </w:r>
      <w:r w:rsidRPr="007B7D0F">
        <w:rPr>
          <w:rFonts w:asciiTheme="minorHAnsi" w:hAnsiTheme="minorHAnsi" w:cstheme="minorHAnsi"/>
          <w:szCs w:val="20"/>
        </w:rPr>
        <w:t xml:space="preserve"> of an </w:t>
      </w:r>
      <w:r w:rsidRPr="007B7D0F">
        <w:rPr>
          <w:rFonts w:asciiTheme="minorHAnsi" w:hAnsiTheme="minorHAnsi" w:cstheme="minorHAnsi"/>
          <w:b/>
          <w:bCs/>
          <w:szCs w:val="20"/>
        </w:rPr>
        <w:t>aggregated</w:t>
      </w:r>
      <w:r w:rsidRPr="007B7D0F">
        <w:rPr>
          <w:rFonts w:asciiTheme="minorHAnsi" w:hAnsiTheme="minorHAnsi" w:cstheme="minorHAnsi"/>
          <w:szCs w:val="20"/>
        </w:rPr>
        <w:t xml:space="preserve"> </w:t>
      </w:r>
      <w:r w:rsidRPr="007B7D0F">
        <w:rPr>
          <w:rFonts w:asciiTheme="minorHAnsi" w:hAnsiTheme="minorHAnsi" w:cstheme="minorHAnsi"/>
          <w:b/>
          <w:bCs/>
          <w:szCs w:val="20"/>
        </w:rPr>
        <w:t>generating</w:t>
      </w:r>
      <w:r w:rsidRPr="007B7D0F">
        <w:rPr>
          <w:rFonts w:asciiTheme="minorHAnsi" w:hAnsiTheme="minorHAnsi" w:cstheme="minorHAnsi"/>
          <w:szCs w:val="20"/>
        </w:rPr>
        <w:t xml:space="preserve"> </w:t>
      </w:r>
      <w:r w:rsidRPr="007B7D0F">
        <w:rPr>
          <w:rFonts w:asciiTheme="minorHAnsi" w:hAnsiTheme="minorHAnsi" w:cstheme="minorHAnsi"/>
          <w:b/>
          <w:bCs/>
          <w:szCs w:val="20"/>
        </w:rPr>
        <w:t xml:space="preserve">facility </w:t>
      </w:r>
      <w:r w:rsidRPr="007B7D0F">
        <w:rPr>
          <w:rFonts w:asciiTheme="minorHAnsi" w:hAnsiTheme="minorHAnsi" w:cstheme="minorHAnsi"/>
          <w:szCs w:val="20"/>
        </w:rPr>
        <w:t xml:space="preserve">that is part of the </w:t>
      </w:r>
      <w:r w:rsidRPr="007B7D0F">
        <w:rPr>
          <w:rFonts w:asciiTheme="minorHAnsi" w:hAnsiTheme="minorHAnsi" w:cstheme="minorHAnsi"/>
          <w:b/>
          <w:bCs/>
          <w:szCs w:val="20"/>
        </w:rPr>
        <w:t xml:space="preserve">bulk electric </w:t>
      </w:r>
      <w:proofErr w:type="gramStart"/>
      <w:r w:rsidRPr="007B7D0F">
        <w:rPr>
          <w:rFonts w:asciiTheme="minorHAnsi" w:hAnsiTheme="minorHAnsi" w:cstheme="minorHAnsi"/>
          <w:b/>
          <w:bCs/>
          <w:szCs w:val="20"/>
        </w:rPr>
        <w:t>system</w:t>
      </w:r>
      <w:r w:rsidRPr="007B7D0F">
        <w:rPr>
          <w:rFonts w:asciiTheme="minorHAnsi" w:hAnsiTheme="minorHAnsi" w:cstheme="minorHAnsi"/>
          <w:szCs w:val="20"/>
        </w:rPr>
        <w:t>;</w:t>
      </w:r>
      <w:proofErr w:type="gramEnd"/>
    </w:p>
    <w:p w14:paraId="795DE48D" w14:textId="77777777" w:rsidR="0088147E" w:rsidRPr="007B7D0F" w:rsidRDefault="0088147E" w:rsidP="005923F7">
      <w:pPr>
        <w:autoSpaceDE w:val="0"/>
        <w:autoSpaceDN w:val="0"/>
        <w:adjustRightInd w:val="0"/>
        <w:spacing w:after="0" w:line="240" w:lineRule="auto"/>
        <w:ind w:left="720"/>
        <w:jc w:val="left"/>
        <w:rPr>
          <w:rFonts w:asciiTheme="minorHAnsi" w:hAnsiTheme="minorHAnsi" w:cstheme="minorHAnsi"/>
          <w:color w:val="000000"/>
          <w:szCs w:val="20"/>
        </w:rPr>
      </w:pPr>
      <w:r w:rsidRPr="007B7D0F">
        <w:rPr>
          <w:rFonts w:asciiTheme="minorHAnsi" w:hAnsiTheme="minorHAnsi" w:cstheme="minorHAnsi"/>
          <w:b/>
          <w:bCs/>
          <w:color w:val="000000"/>
          <w:szCs w:val="20"/>
        </w:rPr>
        <w:t xml:space="preserve">4.1.4. </w:t>
      </w:r>
      <w:r w:rsidRPr="007B7D0F">
        <w:rPr>
          <w:rFonts w:asciiTheme="minorHAnsi" w:hAnsiTheme="minorHAnsi" w:cstheme="minorHAnsi"/>
          <w:szCs w:val="20"/>
        </w:rPr>
        <w:t xml:space="preserve">the </w:t>
      </w:r>
      <w:r w:rsidRPr="007B7D0F">
        <w:rPr>
          <w:rFonts w:asciiTheme="minorHAnsi" w:hAnsiTheme="minorHAnsi" w:cstheme="minorHAnsi"/>
          <w:b/>
          <w:bCs/>
          <w:szCs w:val="20"/>
        </w:rPr>
        <w:t>legal owner</w:t>
      </w:r>
      <w:r w:rsidRPr="007B7D0F">
        <w:rPr>
          <w:rFonts w:asciiTheme="minorHAnsi" w:hAnsiTheme="minorHAnsi" w:cstheme="minorHAnsi"/>
          <w:szCs w:val="20"/>
        </w:rPr>
        <w:t xml:space="preserve"> of a </w:t>
      </w:r>
      <w:r w:rsidRPr="007B7D0F">
        <w:rPr>
          <w:rFonts w:asciiTheme="minorHAnsi" w:hAnsiTheme="minorHAnsi" w:cstheme="minorHAnsi"/>
          <w:b/>
          <w:bCs/>
          <w:szCs w:val="20"/>
        </w:rPr>
        <w:t>generating unit</w:t>
      </w:r>
      <w:r w:rsidRPr="007B7D0F">
        <w:rPr>
          <w:rFonts w:asciiTheme="minorHAnsi" w:hAnsiTheme="minorHAnsi" w:cstheme="minorHAnsi"/>
          <w:szCs w:val="20"/>
        </w:rPr>
        <w:t xml:space="preserve"> that is part of the </w:t>
      </w:r>
      <w:r w:rsidRPr="007B7D0F">
        <w:rPr>
          <w:rFonts w:asciiTheme="minorHAnsi" w:hAnsiTheme="minorHAnsi" w:cstheme="minorHAnsi"/>
          <w:b/>
          <w:bCs/>
          <w:szCs w:val="20"/>
        </w:rPr>
        <w:t xml:space="preserve">bulk electric system </w:t>
      </w:r>
      <w:r w:rsidRPr="007B7D0F">
        <w:rPr>
          <w:rFonts w:asciiTheme="minorHAnsi" w:hAnsiTheme="minorHAnsi" w:cstheme="minorHAnsi"/>
          <w:szCs w:val="20"/>
        </w:rPr>
        <w:t xml:space="preserve">and the </w:t>
      </w:r>
      <w:r w:rsidRPr="007B7D0F">
        <w:rPr>
          <w:rFonts w:asciiTheme="minorHAnsi" w:hAnsiTheme="minorHAnsi" w:cstheme="minorHAnsi"/>
          <w:b/>
          <w:bCs/>
          <w:szCs w:val="20"/>
        </w:rPr>
        <w:t>legal owner</w:t>
      </w:r>
      <w:r w:rsidRPr="007B7D0F">
        <w:rPr>
          <w:rFonts w:asciiTheme="minorHAnsi" w:hAnsiTheme="minorHAnsi" w:cstheme="minorHAnsi"/>
          <w:szCs w:val="20"/>
        </w:rPr>
        <w:t xml:space="preserve"> of an</w:t>
      </w:r>
      <w:r w:rsidRPr="007B7D0F">
        <w:rPr>
          <w:rFonts w:asciiTheme="minorHAnsi" w:hAnsiTheme="minorHAnsi" w:cstheme="minorHAnsi"/>
          <w:b/>
          <w:bCs/>
          <w:szCs w:val="20"/>
        </w:rPr>
        <w:t xml:space="preserve"> aggregated generating facility </w:t>
      </w:r>
      <w:r w:rsidRPr="007B7D0F">
        <w:rPr>
          <w:rFonts w:asciiTheme="minorHAnsi" w:hAnsiTheme="minorHAnsi" w:cstheme="minorHAnsi"/>
          <w:szCs w:val="20"/>
        </w:rPr>
        <w:t xml:space="preserve">that is part of the </w:t>
      </w:r>
      <w:r w:rsidRPr="007B7D0F">
        <w:rPr>
          <w:rFonts w:asciiTheme="minorHAnsi" w:hAnsiTheme="minorHAnsi" w:cstheme="minorHAnsi"/>
          <w:b/>
          <w:bCs/>
          <w:szCs w:val="20"/>
        </w:rPr>
        <w:t xml:space="preserve">bulk electric </w:t>
      </w:r>
      <w:proofErr w:type="gramStart"/>
      <w:r w:rsidRPr="007B7D0F">
        <w:rPr>
          <w:rFonts w:asciiTheme="minorHAnsi" w:hAnsiTheme="minorHAnsi" w:cstheme="minorHAnsi"/>
          <w:b/>
          <w:bCs/>
          <w:szCs w:val="20"/>
        </w:rPr>
        <w:t>system</w:t>
      </w:r>
      <w:r w:rsidRPr="007B7D0F">
        <w:rPr>
          <w:rFonts w:asciiTheme="minorHAnsi" w:hAnsiTheme="minorHAnsi" w:cstheme="minorHAnsi"/>
          <w:szCs w:val="20"/>
        </w:rPr>
        <w:t>;</w:t>
      </w:r>
      <w:proofErr w:type="gramEnd"/>
    </w:p>
    <w:p w14:paraId="2215F953" w14:textId="77777777" w:rsidR="0088147E" w:rsidRPr="007B7D0F" w:rsidRDefault="0088147E" w:rsidP="005923F7">
      <w:pPr>
        <w:autoSpaceDE w:val="0"/>
        <w:autoSpaceDN w:val="0"/>
        <w:adjustRightInd w:val="0"/>
        <w:spacing w:after="0" w:line="240" w:lineRule="auto"/>
        <w:ind w:left="720"/>
        <w:jc w:val="left"/>
        <w:rPr>
          <w:rFonts w:asciiTheme="minorHAnsi" w:hAnsiTheme="minorHAnsi" w:cstheme="minorHAnsi"/>
          <w:color w:val="000000"/>
          <w:szCs w:val="20"/>
        </w:rPr>
      </w:pPr>
      <w:r w:rsidRPr="007B7D0F">
        <w:rPr>
          <w:rFonts w:asciiTheme="minorHAnsi" w:hAnsiTheme="minorHAnsi" w:cstheme="minorHAnsi"/>
          <w:b/>
          <w:bCs/>
          <w:color w:val="000000"/>
          <w:szCs w:val="20"/>
        </w:rPr>
        <w:t xml:space="preserve">4.1.5. </w:t>
      </w:r>
      <w:r w:rsidRPr="007B7D0F">
        <w:rPr>
          <w:rFonts w:asciiTheme="minorHAnsi" w:hAnsiTheme="minorHAnsi" w:cstheme="minorHAnsi"/>
          <w:szCs w:val="20"/>
        </w:rPr>
        <w:t>[Intentionally left blank.]</w:t>
      </w:r>
    </w:p>
    <w:p w14:paraId="400AA19F" w14:textId="77777777" w:rsidR="0088147E" w:rsidRPr="007B7D0F" w:rsidRDefault="0088147E" w:rsidP="005923F7">
      <w:pPr>
        <w:autoSpaceDE w:val="0"/>
        <w:autoSpaceDN w:val="0"/>
        <w:adjustRightInd w:val="0"/>
        <w:spacing w:after="0" w:line="240" w:lineRule="auto"/>
        <w:ind w:left="720"/>
        <w:jc w:val="left"/>
        <w:rPr>
          <w:rFonts w:asciiTheme="minorHAnsi" w:hAnsiTheme="minorHAnsi" w:cstheme="minorHAnsi"/>
          <w:color w:val="000000"/>
          <w:szCs w:val="20"/>
        </w:rPr>
      </w:pPr>
      <w:r w:rsidRPr="007B7D0F">
        <w:rPr>
          <w:rFonts w:asciiTheme="minorHAnsi" w:hAnsiTheme="minorHAnsi" w:cstheme="minorHAnsi"/>
          <w:b/>
          <w:bCs/>
          <w:color w:val="000000"/>
          <w:szCs w:val="20"/>
        </w:rPr>
        <w:t xml:space="preserve">4.1.6. </w:t>
      </w:r>
      <w:r w:rsidRPr="007B7D0F">
        <w:rPr>
          <w:rFonts w:asciiTheme="minorHAnsi" w:hAnsiTheme="minorHAnsi" w:cstheme="minorHAnsi"/>
          <w:szCs w:val="20"/>
        </w:rPr>
        <w:t xml:space="preserve">the </w:t>
      </w:r>
      <w:r w:rsidRPr="007B7D0F">
        <w:rPr>
          <w:rFonts w:asciiTheme="minorHAnsi" w:hAnsiTheme="minorHAnsi" w:cstheme="minorHAnsi"/>
          <w:b/>
          <w:bCs/>
          <w:szCs w:val="20"/>
        </w:rPr>
        <w:t>operator</w:t>
      </w:r>
      <w:r w:rsidRPr="007B7D0F">
        <w:rPr>
          <w:rFonts w:asciiTheme="minorHAnsi" w:hAnsiTheme="minorHAnsi" w:cstheme="minorHAnsi"/>
          <w:szCs w:val="20"/>
        </w:rPr>
        <w:t xml:space="preserve"> of a </w:t>
      </w:r>
      <w:r w:rsidRPr="007B7D0F">
        <w:rPr>
          <w:rFonts w:asciiTheme="minorHAnsi" w:hAnsiTheme="minorHAnsi" w:cstheme="minorHAnsi"/>
          <w:b/>
          <w:bCs/>
          <w:szCs w:val="20"/>
        </w:rPr>
        <w:t xml:space="preserve">transmission </w:t>
      </w:r>
      <w:proofErr w:type="gramStart"/>
      <w:r w:rsidRPr="007B7D0F">
        <w:rPr>
          <w:rFonts w:asciiTheme="minorHAnsi" w:hAnsiTheme="minorHAnsi" w:cstheme="minorHAnsi"/>
          <w:b/>
          <w:bCs/>
          <w:szCs w:val="20"/>
        </w:rPr>
        <w:t>facility</w:t>
      </w:r>
      <w:r w:rsidRPr="007B7D0F">
        <w:rPr>
          <w:rFonts w:asciiTheme="minorHAnsi" w:hAnsiTheme="minorHAnsi" w:cstheme="minorHAnsi"/>
          <w:szCs w:val="20"/>
        </w:rPr>
        <w:t>;</w:t>
      </w:r>
      <w:proofErr w:type="gramEnd"/>
    </w:p>
    <w:p w14:paraId="72E71AA3" w14:textId="77777777" w:rsidR="0088147E" w:rsidRPr="007B7D0F" w:rsidRDefault="0088147E" w:rsidP="005923F7">
      <w:pPr>
        <w:pStyle w:val="Default"/>
        <w:spacing w:before="120"/>
        <w:ind w:left="720"/>
        <w:rPr>
          <w:rFonts w:asciiTheme="minorHAnsi" w:hAnsiTheme="minorHAnsi" w:cstheme="minorHAnsi"/>
          <w:b/>
          <w:bCs/>
          <w:sz w:val="20"/>
          <w:szCs w:val="20"/>
        </w:rPr>
      </w:pPr>
      <w:r w:rsidRPr="007B7D0F">
        <w:rPr>
          <w:rFonts w:asciiTheme="minorHAnsi" w:hAnsiTheme="minorHAnsi" w:cstheme="minorHAnsi"/>
          <w:b/>
          <w:bCs/>
          <w:sz w:val="20"/>
          <w:szCs w:val="20"/>
        </w:rPr>
        <w:t xml:space="preserve">4.1.7. </w:t>
      </w:r>
      <w:r w:rsidRPr="007B7D0F">
        <w:rPr>
          <w:rFonts w:asciiTheme="minorHAnsi" w:hAnsiTheme="minorHAnsi" w:cstheme="minorHAnsi"/>
          <w:sz w:val="20"/>
          <w:szCs w:val="20"/>
        </w:rPr>
        <w:t xml:space="preserve">the </w:t>
      </w:r>
      <w:r w:rsidRPr="007B7D0F">
        <w:rPr>
          <w:rFonts w:asciiTheme="minorHAnsi" w:hAnsiTheme="minorHAnsi" w:cstheme="minorHAnsi"/>
          <w:b/>
          <w:bCs/>
          <w:sz w:val="20"/>
          <w:szCs w:val="20"/>
        </w:rPr>
        <w:t>legal owner</w:t>
      </w:r>
      <w:r w:rsidRPr="007B7D0F">
        <w:rPr>
          <w:rFonts w:asciiTheme="minorHAnsi" w:hAnsiTheme="minorHAnsi" w:cstheme="minorHAnsi"/>
          <w:sz w:val="20"/>
          <w:szCs w:val="20"/>
        </w:rPr>
        <w:t xml:space="preserve"> of a </w:t>
      </w:r>
      <w:r w:rsidRPr="007B7D0F">
        <w:rPr>
          <w:rFonts w:asciiTheme="minorHAnsi" w:hAnsiTheme="minorHAnsi" w:cstheme="minorHAnsi"/>
          <w:b/>
          <w:bCs/>
          <w:sz w:val="20"/>
          <w:szCs w:val="20"/>
        </w:rPr>
        <w:t>transmission facility</w:t>
      </w:r>
      <w:r w:rsidRPr="007B7D0F">
        <w:rPr>
          <w:rFonts w:asciiTheme="minorHAnsi" w:hAnsiTheme="minorHAnsi" w:cstheme="minorHAnsi"/>
          <w:sz w:val="20"/>
          <w:szCs w:val="20"/>
        </w:rPr>
        <w:t>; and</w:t>
      </w:r>
    </w:p>
    <w:p w14:paraId="26F5E32A" w14:textId="77777777" w:rsidR="0088147E" w:rsidRPr="007B7D0F" w:rsidRDefault="0088147E" w:rsidP="005923F7">
      <w:pPr>
        <w:pStyle w:val="Default"/>
        <w:spacing w:before="120"/>
        <w:ind w:left="720"/>
        <w:rPr>
          <w:rFonts w:asciiTheme="minorHAnsi" w:hAnsiTheme="minorHAnsi" w:cstheme="minorHAnsi"/>
          <w:b/>
          <w:bCs/>
          <w:sz w:val="20"/>
          <w:szCs w:val="20"/>
        </w:rPr>
      </w:pPr>
      <w:r w:rsidRPr="007B7D0F">
        <w:rPr>
          <w:rFonts w:asciiTheme="minorHAnsi" w:hAnsiTheme="minorHAnsi" w:cstheme="minorHAnsi"/>
          <w:b/>
          <w:bCs/>
          <w:sz w:val="20"/>
          <w:szCs w:val="20"/>
        </w:rPr>
        <w:t xml:space="preserve">4.1.8. </w:t>
      </w:r>
      <w:r w:rsidRPr="007B7D0F">
        <w:rPr>
          <w:rFonts w:asciiTheme="minorHAnsi" w:hAnsiTheme="minorHAnsi" w:cstheme="minorHAnsi"/>
          <w:sz w:val="20"/>
          <w:szCs w:val="20"/>
        </w:rPr>
        <w:t xml:space="preserve">the </w:t>
      </w:r>
      <w:r w:rsidRPr="007B7D0F">
        <w:rPr>
          <w:rFonts w:asciiTheme="minorHAnsi" w:hAnsiTheme="minorHAnsi" w:cstheme="minorHAnsi"/>
          <w:b/>
          <w:bCs/>
          <w:sz w:val="20"/>
          <w:szCs w:val="20"/>
        </w:rPr>
        <w:t>ISO.</w:t>
      </w:r>
    </w:p>
    <w:p w14:paraId="42189727" w14:textId="77777777" w:rsidR="0088147E" w:rsidRPr="007B7D0F" w:rsidRDefault="0088147E" w:rsidP="005923F7">
      <w:pPr>
        <w:pStyle w:val="Default"/>
        <w:ind w:left="720"/>
        <w:rPr>
          <w:rFonts w:asciiTheme="minorHAnsi" w:hAnsiTheme="minorHAnsi" w:cstheme="minorHAnsi"/>
          <w:sz w:val="20"/>
          <w:szCs w:val="20"/>
        </w:rPr>
      </w:pPr>
    </w:p>
    <w:p w14:paraId="446B854A" w14:textId="77777777" w:rsidR="0088147E" w:rsidRPr="007B7D0F" w:rsidRDefault="0088147E" w:rsidP="005923F7">
      <w:pPr>
        <w:pStyle w:val="Default"/>
        <w:spacing w:after="76"/>
        <w:rPr>
          <w:rFonts w:asciiTheme="minorHAnsi" w:hAnsiTheme="minorHAnsi" w:cstheme="minorHAnsi"/>
          <w:sz w:val="20"/>
          <w:szCs w:val="20"/>
        </w:rPr>
      </w:pPr>
      <w:r w:rsidRPr="007B7D0F">
        <w:rPr>
          <w:rFonts w:asciiTheme="minorHAnsi" w:hAnsiTheme="minorHAnsi" w:cstheme="minorHAnsi"/>
          <w:b/>
          <w:bCs/>
          <w:sz w:val="20"/>
          <w:szCs w:val="20"/>
        </w:rPr>
        <w:t xml:space="preserve">4.2. </w:t>
      </w:r>
      <w:r w:rsidRPr="007B7D0F">
        <w:rPr>
          <w:rFonts w:asciiTheme="minorHAnsi" w:hAnsiTheme="minorHAnsi" w:cstheme="minorHAnsi"/>
          <w:sz w:val="20"/>
          <w:szCs w:val="20"/>
          <w:u w:val="single"/>
        </w:rPr>
        <w:t>Facilities</w:t>
      </w:r>
      <w:r w:rsidRPr="007B7D0F">
        <w:rPr>
          <w:rFonts w:asciiTheme="minorHAnsi" w:hAnsiTheme="minorHAnsi" w:cstheme="minorHAnsi"/>
          <w:b/>
          <w:bCs/>
          <w:sz w:val="20"/>
          <w:szCs w:val="20"/>
        </w:rPr>
        <w:t xml:space="preserve">: </w:t>
      </w:r>
      <w:proofErr w:type="gramStart"/>
      <w:r w:rsidRPr="007B7D0F">
        <w:rPr>
          <w:rFonts w:asciiTheme="minorHAnsi" w:hAnsiTheme="minorHAnsi" w:cstheme="minorHAnsi"/>
          <w:sz w:val="20"/>
          <w:szCs w:val="20"/>
        </w:rPr>
        <w:t>For the purpose of</w:t>
      </w:r>
      <w:proofErr w:type="gramEnd"/>
      <w:r w:rsidRPr="007B7D0F">
        <w:rPr>
          <w:rFonts w:asciiTheme="minorHAnsi" w:hAnsiTheme="minorHAnsi" w:cstheme="minorHAnsi"/>
          <w:sz w:val="20"/>
          <w:szCs w:val="20"/>
        </w:rPr>
        <w:t xml:space="preserve"> the requirements contained herein, the following facilities, systems, and equipment owned by each Responsible Entity in Section 4.1 above are those to which these requirements are applicable. For requirements in this </w:t>
      </w:r>
      <w:r w:rsidRPr="007B7D0F">
        <w:rPr>
          <w:rFonts w:asciiTheme="minorHAnsi" w:hAnsiTheme="minorHAnsi" w:cstheme="minorHAnsi"/>
          <w:b/>
          <w:sz w:val="20"/>
          <w:szCs w:val="20"/>
        </w:rPr>
        <w:t>reliability standard</w:t>
      </w:r>
      <w:r w:rsidRPr="007B7D0F">
        <w:rPr>
          <w:rFonts w:asciiTheme="minorHAnsi" w:hAnsiTheme="minorHAnsi" w:cstheme="minorHAnsi"/>
          <w:sz w:val="20"/>
          <w:szCs w:val="20"/>
        </w:rPr>
        <w:t xml:space="preserve"> where a specific type of facilities, system, or equipment or subset of facilities, systems, and equipment are applicable, these are specified explicitly. </w:t>
      </w:r>
    </w:p>
    <w:p w14:paraId="6BE544B7" w14:textId="77777777" w:rsidR="0088147E" w:rsidRPr="007B7D0F" w:rsidRDefault="0088147E" w:rsidP="005923F7">
      <w:pPr>
        <w:pStyle w:val="Default"/>
        <w:spacing w:after="76"/>
        <w:ind w:left="720"/>
        <w:rPr>
          <w:rFonts w:asciiTheme="minorHAnsi" w:hAnsiTheme="minorHAnsi" w:cstheme="minorBidi"/>
          <w:sz w:val="20"/>
          <w:szCs w:val="20"/>
        </w:rPr>
      </w:pPr>
      <w:r w:rsidRPr="35F5CF5A">
        <w:rPr>
          <w:rFonts w:asciiTheme="minorHAnsi" w:hAnsiTheme="minorHAnsi" w:cstheme="minorBidi"/>
          <w:b/>
          <w:bCs/>
          <w:sz w:val="20"/>
          <w:szCs w:val="20"/>
        </w:rPr>
        <w:t xml:space="preserve">4.2.1. Legal owner </w:t>
      </w:r>
      <w:r w:rsidRPr="35F5CF5A">
        <w:rPr>
          <w:rFonts w:asciiTheme="minorHAnsi" w:hAnsiTheme="minorHAnsi" w:cstheme="minorBidi"/>
          <w:sz w:val="20"/>
          <w:szCs w:val="20"/>
        </w:rPr>
        <w:t xml:space="preserve">of an </w:t>
      </w:r>
      <w:r w:rsidRPr="35F5CF5A">
        <w:rPr>
          <w:rFonts w:asciiTheme="minorHAnsi" w:hAnsiTheme="minorHAnsi" w:cstheme="minorBidi"/>
          <w:b/>
          <w:bCs/>
          <w:sz w:val="20"/>
          <w:szCs w:val="20"/>
        </w:rPr>
        <w:t xml:space="preserve">electric distribution system </w:t>
      </w:r>
      <w:r w:rsidRPr="00EF28D6">
        <w:rPr>
          <w:rFonts w:asciiTheme="minorHAnsi" w:hAnsiTheme="minorHAnsi" w:cstheme="minorBidi"/>
          <w:sz w:val="20"/>
          <w:szCs w:val="20"/>
        </w:rPr>
        <w:t>and</w:t>
      </w:r>
      <w:r w:rsidRPr="35F5CF5A">
        <w:rPr>
          <w:rFonts w:asciiTheme="minorHAnsi" w:hAnsiTheme="minorHAnsi" w:cstheme="minorBidi"/>
          <w:color w:val="2B579A"/>
          <w:sz w:val="20"/>
          <w:szCs w:val="20"/>
        </w:rPr>
        <w:t xml:space="preserve"> </w:t>
      </w:r>
      <w:r w:rsidRPr="35F5CF5A">
        <w:rPr>
          <w:rFonts w:asciiTheme="minorHAnsi" w:hAnsiTheme="minorHAnsi" w:cstheme="minorBidi"/>
          <w:b/>
          <w:bCs/>
          <w:sz w:val="20"/>
          <w:szCs w:val="20"/>
        </w:rPr>
        <w:t xml:space="preserve">legal owner </w:t>
      </w:r>
      <w:r w:rsidRPr="35F5CF5A">
        <w:rPr>
          <w:rFonts w:asciiTheme="minorHAnsi" w:hAnsiTheme="minorHAnsi" w:cstheme="minorBidi"/>
          <w:sz w:val="20"/>
          <w:szCs w:val="20"/>
        </w:rPr>
        <w:t xml:space="preserve">of a </w:t>
      </w:r>
      <w:r w:rsidRPr="35F5CF5A">
        <w:rPr>
          <w:rFonts w:asciiTheme="minorHAnsi" w:hAnsiTheme="minorHAnsi" w:cstheme="minorBidi"/>
          <w:b/>
          <w:bCs/>
          <w:sz w:val="20"/>
          <w:szCs w:val="20"/>
        </w:rPr>
        <w:t>tr</w:t>
      </w:r>
      <w:r w:rsidRPr="00EF28D6">
        <w:rPr>
          <w:rFonts w:asciiTheme="minorHAnsi" w:hAnsiTheme="minorHAnsi" w:cstheme="minorBidi"/>
          <w:b/>
          <w:bCs/>
          <w:sz w:val="20"/>
          <w:szCs w:val="20"/>
        </w:rPr>
        <w:t>ansmission</w:t>
      </w:r>
      <w:r w:rsidRPr="35F5CF5A">
        <w:rPr>
          <w:rFonts w:asciiTheme="minorHAnsi" w:hAnsiTheme="minorHAnsi" w:cstheme="minorBidi"/>
          <w:b/>
          <w:bCs/>
          <w:color w:val="2B579A"/>
          <w:sz w:val="20"/>
          <w:szCs w:val="20"/>
        </w:rPr>
        <w:t xml:space="preserve"> </w:t>
      </w:r>
      <w:r w:rsidRPr="35F5CF5A">
        <w:rPr>
          <w:rFonts w:asciiTheme="minorHAnsi" w:hAnsiTheme="minorHAnsi" w:cstheme="minorBidi"/>
          <w:b/>
          <w:bCs/>
          <w:sz w:val="20"/>
          <w:szCs w:val="20"/>
        </w:rPr>
        <w:t xml:space="preserve">facility: </w:t>
      </w:r>
      <w:r w:rsidRPr="35F5CF5A">
        <w:rPr>
          <w:rFonts w:asciiTheme="minorHAnsi" w:hAnsiTheme="minorHAnsi" w:cstheme="minorBidi"/>
          <w:sz w:val="20"/>
          <w:szCs w:val="20"/>
        </w:rPr>
        <w:t xml:space="preserve">One or more of the following facilities, systems and equipment that operate at, or control elements that operate at, a nominal voltage of 25 kV or less and are owned by a </w:t>
      </w:r>
      <w:r w:rsidRPr="35F5CF5A">
        <w:rPr>
          <w:rFonts w:asciiTheme="minorHAnsi" w:hAnsiTheme="minorHAnsi" w:cstheme="minorBidi"/>
          <w:b/>
          <w:bCs/>
          <w:sz w:val="20"/>
          <w:szCs w:val="20"/>
        </w:rPr>
        <w:t xml:space="preserve">legal owner </w:t>
      </w:r>
      <w:r w:rsidRPr="35F5CF5A">
        <w:rPr>
          <w:rFonts w:asciiTheme="minorHAnsi" w:hAnsiTheme="minorHAnsi" w:cstheme="minorBidi"/>
          <w:sz w:val="20"/>
          <w:szCs w:val="20"/>
        </w:rPr>
        <w:t xml:space="preserve">of an </w:t>
      </w:r>
      <w:r w:rsidRPr="35F5CF5A">
        <w:rPr>
          <w:rFonts w:asciiTheme="minorHAnsi" w:hAnsiTheme="minorHAnsi" w:cstheme="minorBidi"/>
          <w:b/>
          <w:bCs/>
          <w:sz w:val="20"/>
          <w:szCs w:val="20"/>
        </w:rPr>
        <w:t>electric</w:t>
      </w:r>
      <w:r w:rsidRPr="35F5CF5A">
        <w:rPr>
          <w:rFonts w:asciiTheme="minorHAnsi" w:hAnsiTheme="minorHAnsi" w:cstheme="minorBidi"/>
          <w:sz w:val="20"/>
          <w:szCs w:val="20"/>
        </w:rPr>
        <w:t xml:space="preserve"> </w:t>
      </w:r>
      <w:r w:rsidRPr="35F5CF5A">
        <w:rPr>
          <w:rFonts w:asciiTheme="minorHAnsi" w:hAnsiTheme="minorHAnsi" w:cstheme="minorBidi"/>
          <w:b/>
          <w:bCs/>
          <w:sz w:val="20"/>
          <w:szCs w:val="20"/>
        </w:rPr>
        <w:t xml:space="preserve">distribution system </w:t>
      </w:r>
      <w:r w:rsidRPr="35F5CF5A">
        <w:rPr>
          <w:rFonts w:asciiTheme="minorHAnsi" w:hAnsiTheme="minorHAnsi" w:cstheme="minorBidi"/>
          <w:sz w:val="20"/>
          <w:szCs w:val="20"/>
        </w:rPr>
        <w:t xml:space="preserve">or a </w:t>
      </w:r>
      <w:r w:rsidRPr="35F5CF5A">
        <w:rPr>
          <w:rFonts w:asciiTheme="minorHAnsi" w:hAnsiTheme="minorHAnsi" w:cstheme="minorBidi"/>
          <w:b/>
          <w:bCs/>
          <w:sz w:val="20"/>
          <w:szCs w:val="20"/>
        </w:rPr>
        <w:t>legal owner</w:t>
      </w:r>
      <w:r w:rsidRPr="35F5CF5A">
        <w:rPr>
          <w:rFonts w:asciiTheme="minorHAnsi" w:hAnsiTheme="minorHAnsi" w:cstheme="minorBidi"/>
          <w:sz w:val="20"/>
          <w:szCs w:val="20"/>
        </w:rPr>
        <w:t xml:space="preserve"> of a </w:t>
      </w:r>
      <w:r w:rsidRPr="35F5CF5A">
        <w:rPr>
          <w:rFonts w:asciiTheme="minorHAnsi" w:hAnsiTheme="minorHAnsi" w:cstheme="minorBidi"/>
          <w:b/>
          <w:bCs/>
          <w:sz w:val="20"/>
          <w:szCs w:val="20"/>
        </w:rPr>
        <w:t>transmission facility</w:t>
      </w:r>
      <w:r w:rsidRPr="35F5CF5A">
        <w:rPr>
          <w:rFonts w:asciiTheme="minorHAnsi" w:hAnsiTheme="minorHAnsi" w:cstheme="minorBidi"/>
          <w:sz w:val="20"/>
          <w:szCs w:val="20"/>
        </w:rPr>
        <w:t xml:space="preserve"> for the protection or restoration of the </w:t>
      </w:r>
      <w:r w:rsidRPr="35F5CF5A">
        <w:rPr>
          <w:rFonts w:asciiTheme="minorHAnsi" w:hAnsiTheme="minorHAnsi" w:cstheme="minorBidi"/>
          <w:b/>
          <w:bCs/>
          <w:sz w:val="20"/>
          <w:szCs w:val="20"/>
        </w:rPr>
        <w:t>bulk electric system:</w:t>
      </w:r>
      <w:r w:rsidRPr="35F5CF5A">
        <w:rPr>
          <w:rFonts w:asciiTheme="minorHAnsi" w:hAnsiTheme="minorHAnsi" w:cstheme="minorBidi"/>
          <w:sz w:val="20"/>
          <w:szCs w:val="20"/>
        </w:rPr>
        <w:t xml:space="preserve"> </w:t>
      </w:r>
    </w:p>
    <w:p w14:paraId="558A22B4" w14:textId="77777777" w:rsidR="0088147E" w:rsidRPr="007B7D0F" w:rsidRDefault="0088147E" w:rsidP="005923F7">
      <w:pPr>
        <w:pStyle w:val="Default"/>
        <w:spacing w:after="76"/>
        <w:ind w:left="1440"/>
        <w:rPr>
          <w:rFonts w:asciiTheme="minorHAnsi" w:hAnsiTheme="minorHAnsi" w:cstheme="minorHAnsi"/>
          <w:sz w:val="20"/>
          <w:szCs w:val="20"/>
        </w:rPr>
      </w:pPr>
      <w:r w:rsidRPr="007B7D0F">
        <w:rPr>
          <w:rFonts w:asciiTheme="minorHAnsi" w:hAnsiTheme="minorHAnsi" w:cstheme="minorHAnsi"/>
          <w:b/>
          <w:bCs/>
          <w:sz w:val="20"/>
          <w:szCs w:val="20"/>
        </w:rPr>
        <w:t xml:space="preserve">4.2.1.1. </w:t>
      </w:r>
      <w:r w:rsidRPr="007B7D0F">
        <w:rPr>
          <w:rFonts w:asciiTheme="minorHAnsi" w:hAnsiTheme="minorHAnsi" w:cstheme="minorHAnsi"/>
          <w:sz w:val="20"/>
          <w:szCs w:val="20"/>
        </w:rPr>
        <w:t xml:space="preserve">Each </w:t>
      </w:r>
      <w:r w:rsidRPr="007B7D0F">
        <w:rPr>
          <w:rFonts w:asciiTheme="minorHAnsi" w:hAnsiTheme="minorHAnsi" w:cstheme="minorHAnsi"/>
          <w:b/>
          <w:bCs/>
          <w:sz w:val="20"/>
          <w:szCs w:val="20"/>
        </w:rPr>
        <w:t xml:space="preserve">underfrequency load shedding </w:t>
      </w:r>
      <w:r w:rsidRPr="007B7D0F">
        <w:rPr>
          <w:rFonts w:asciiTheme="minorHAnsi" w:hAnsiTheme="minorHAnsi" w:cstheme="minorHAnsi"/>
          <w:sz w:val="20"/>
          <w:szCs w:val="20"/>
        </w:rPr>
        <w:t xml:space="preserve">or </w:t>
      </w:r>
      <w:r w:rsidRPr="007B7D0F">
        <w:rPr>
          <w:rFonts w:asciiTheme="minorHAnsi" w:hAnsiTheme="minorHAnsi" w:cstheme="minorHAnsi"/>
          <w:b/>
          <w:bCs/>
          <w:sz w:val="20"/>
          <w:szCs w:val="20"/>
        </w:rPr>
        <w:t>under voltage load shed</w:t>
      </w:r>
      <w:r w:rsidRPr="007B7D0F">
        <w:rPr>
          <w:rFonts w:asciiTheme="minorHAnsi" w:hAnsiTheme="minorHAnsi" w:cstheme="minorHAnsi"/>
          <w:sz w:val="20"/>
          <w:szCs w:val="20"/>
        </w:rPr>
        <w:t xml:space="preserve"> system that: </w:t>
      </w:r>
    </w:p>
    <w:p w14:paraId="2F6247E8" w14:textId="77777777" w:rsidR="0088147E" w:rsidRPr="007B7D0F" w:rsidRDefault="0088147E" w:rsidP="005923F7">
      <w:pPr>
        <w:pStyle w:val="Default"/>
        <w:spacing w:after="76"/>
        <w:ind w:left="2160"/>
        <w:rPr>
          <w:rFonts w:asciiTheme="minorHAnsi" w:hAnsiTheme="minorHAnsi" w:cstheme="minorHAnsi"/>
          <w:sz w:val="20"/>
          <w:szCs w:val="20"/>
        </w:rPr>
      </w:pPr>
      <w:r w:rsidRPr="007B7D0F">
        <w:rPr>
          <w:rFonts w:asciiTheme="minorHAnsi" w:hAnsiTheme="minorHAnsi" w:cstheme="minorHAnsi"/>
          <w:b/>
          <w:bCs/>
          <w:sz w:val="20"/>
          <w:szCs w:val="20"/>
        </w:rPr>
        <w:t xml:space="preserve">4.2.1.1.1. </w:t>
      </w:r>
      <w:r w:rsidRPr="007B7D0F">
        <w:rPr>
          <w:rFonts w:asciiTheme="minorHAnsi" w:hAnsiTheme="minorHAnsi" w:cstheme="minorHAnsi"/>
          <w:sz w:val="20"/>
          <w:szCs w:val="20"/>
        </w:rPr>
        <w:t xml:space="preserve">is part of a load shedding program that is subject to one or more requirements in a </w:t>
      </w:r>
      <w:r w:rsidRPr="007B7D0F">
        <w:rPr>
          <w:rFonts w:asciiTheme="minorHAnsi" w:hAnsiTheme="minorHAnsi" w:cstheme="minorHAnsi"/>
          <w:b/>
          <w:bCs/>
          <w:sz w:val="20"/>
          <w:szCs w:val="20"/>
        </w:rPr>
        <w:t>reliability standard</w:t>
      </w:r>
      <w:r w:rsidRPr="007B7D0F">
        <w:rPr>
          <w:rFonts w:asciiTheme="minorHAnsi" w:hAnsiTheme="minorHAnsi" w:cstheme="minorHAnsi"/>
          <w:sz w:val="20"/>
          <w:szCs w:val="20"/>
        </w:rPr>
        <w:t xml:space="preserve">; and </w:t>
      </w:r>
    </w:p>
    <w:p w14:paraId="686D5410" w14:textId="77777777" w:rsidR="0088147E" w:rsidRPr="007B7D0F" w:rsidRDefault="0088147E" w:rsidP="005923F7">
      <w:pPr>
        <w:pStyle w:val="Default"/>
        <w:ind w:left="2160"/>
        <w:rPr>
          <w:rFonts w:asciiTheme="minorHAnsi" w:hAnsiTheme="minorHAnsi" w:cstheme="minorHAnsi"/>
          <w:sz w:val="20"/>
          <w:szCs w:val="20"/>
        </w:rPr>
      </w:pPr>
      <w:r w:rsidRPr="007B7D0F">
        <w:rPr>
          <w:rFonts w:asciiTheme="minorHAnsi" w:hAnsiTheme="minorHAnsi" w:cstheme="minorHAnsi"/>
          <w:b/>
          <w:bCs/>
          <w:sz w:val="20"/>
          <w:szCs w:val="20"/>
        </w:rPr>
        <w:lastRenderedPageBreak/>
        <w:t xml:space="preserve">4.2.1.1.2. </w:t>
      </w:r>
      <w:r w:rsidRPr="007B7D0F">
        <w:rPr>
          <w:rFonts w:asciiTheme="minorHAnsi" w:hAnsiTheme="minorHAnsi" w:cstheme="minorHAnsi"/>
          <w:sz w:val="20"/>
          <w:szCs w:val="20"/>
        </w:rPr>
        <w:t xml:space="preserve">performs automatic load shedding under a common control system owned by the Responsible Entity, without human operator initiation, of 300 MW or more. </w:t>
      </w:r>
    </w:p>
    <w:p w14:paraId="453EE046" w14:textId="77777777" w:rsidR="0088147E" w:rsidRPr="007B7D0F" w:rsidRDefault="0088147E" w:rsidP="005923F7">
      <w:pPr>
        <w:pStyle w:val="Default"/>
        <w:spacing w:before="120"/>
        <w:ind w:left="1440"/>
        <w:rPr>
          <w:rFonts w:asciiTheme="minorHAnsi" w:hAnsiTheme="minorHAnsi" w:cstheme="minorHAnsi"/>
          <w:sz w:val="20"/>
          <w:szCs w:val="20"/>
        </w:rPr>
      </w:pPr>
      <w:r w:rsidRPr="007B7D0F">
        <w:rPr>
          <w:rFonts w:asciiTheme="minorHAnsi" w:hAnsiTheme="minorHAnsi" w:cstheme="minorHAnsi"/>
          <w:b/>
          <w:bCs/>
          <w:sz w:val="20"/>
          <w:szCs w:val="20"/>
        </w:rPr>
        <w:t xml:space="preserve">4.2.1.2. </w:t>
      </w:r>
      <w:r w:rsidRPr="007B7D0F">
        <w:rPr>
          <w:rFonts w:asciiTheme="minorHAnsi" w:hAnsiTheme="minorHAnsi" w:cstheme="minorHAnsi"/>
          <w:sz w:val="20"/>
          <w:szCs w:val="20"/>
        </w:rPr>
        <w:t xml:space="preserve">Each </w:t>
      </w:r>
      <w:r w:rsidRPr="007B7D0F">
        <w:rPr>
          <w:rFonts w:asciiTheme="minorHAnsi" w:hAnsiTheme="minorHAnsi" w:cstheme="minorHAnsi"/>
          <w:b/>
          <w:bCs/>
          <w:sz w:val="20"/>
          <w:szCs w:val="20"/>
        </w:rPr>
        <w:t xml:space="preserve">remedial action scheme </w:t>
      </w:r>
      <w:r w:rsidRPr="007B7D0F">
        <w:rPr>
          <w:rFonts w:asciiTheme="minorHAnsi" w:hAnsiTheme="minorHAnsi" w:cstheme="minorHAnsi"/>
          <w:sz w:val="20"/>
          <w:szCs w:val="20"/>
        </w:rPr>
        <w:t xml:space="preserve">where the </w:t>
      </w:r>
      <w:r w:rsidRPr="007B7D0F">
        <w:rPr>
          <w:rFonts w:asciiTheme="minorHAnsi" w:hAnsiTheme="minorHAnsi" w:cstheme="minorHAnsi"/>
          <w:b/>
          <w:bCs/>
          <w:sz w:val="20"/>
          <w:szCs w:val="20"/>
        </w:rPr>
        <w:t xml:space="preserve">remedial action scheme </w:t>
      </w:r>
      <w:r w:rsidRPr="007B7D0F">
        <w:rPr>
          <w:rFonts w:asciiTheme="minorHAnsi" w:hAnsiTheme="minorHAnsi" w:cstheme="minorHAnsi"/>
          <w:sz w:val="20"/>
          <w:szCs w:val="20"/>
        </w:rPr>
        <w:t xml:space="preserve">is subject to one or more requirements in a </w:t>
      </w:r>
      <w:r w:rsidRPr="007B7D0F">
        <w:rPr>
          <w:rFonts w:asciiTheme="minorHAnsi" w:hAnsiTheme="minorHAnsi" w:cstheme="minorHAnsi"/>
          <w:b/>
          <w:bCs/>
          <w:sz w:val="20"/>
          <w:szCs w:val="20"/>
        </w:rPr>
        <w:t>reliability standard</w:t>
      </w:r>
      <w:r w:rsidRPr="007B7D0F">
        <w:rPr>
          <w:rFonts w:asciiTheme="minorHAnsi" w:hAnsiTheme="minorHAnsi" w:cstheme="minorHAnsi"/>
          <w:sz w:val="20"/>
          <w:szCs w:val="20"/>
        </w:rPr>
        <w:t xml:space="preserve">. </w:t>
      </w:r>
    </w:p>
    <w:p w14:paraId="182EBDF1" w14:textId="77777777" w:rsidR="0088147E" w:rsidRPr="007B7D0F" w:rsidRDefault="0088147E" w:rsidP="005923F7">
      <w:pPr>
        <w:pStyle w:val="Default"/>
        <w:spacing w:before="120"/>
        <w:ind w:left="1440"/>
        <w:rPr>
          <w:rFonts w:asciiTheme="minorHAnsi" w:hAnsiTheme="minorHAnsi" w:cstheme="minorHAnsi"/>
          <w:sz w:val="20"/>
          <w:szCs w:val="20"/>
        </w:rPr>
      </w:pPr>
      <w:r w:rsidRPr="007B7D0F">
        <w:rPr>
          <w:rFonts w:asciiTheme="minorHAnsi" w:hAnsiTheme="minorHAnsi" w:cstheme="minorHAnsi"/>
          <w:b/>
          <w:bCs/>
          <w:sz w:val="20"/>
          <w:szCs w:val="20"/>
        </w:rPr>
        <w:t xml:space="preserve">4.2.1.3. </w:t>
      </w:r>
      <w:r w:rsidRPr="007B7D0F">
        <w:rPr>
          <w:rFonts w:asciiTheme="minorHAnsi" w:hAnsiTheme="minorHAnsi" w:cstheme="minorHAnsi"/>
          <w:sz w:val="20"/>
          <w:szCs w:val="20"/>
        </w:rPr>
        <w:t xml:space="preserve">Each </w:t>
      </w:r>
      <w:r w:rsidRPr="007B7D0F">
        <w:rPr>
          <w:rFonts w:asciiTheme="minorHAnsi" w:hAnsiTheme="minorHAnsi" w:cstheme="minorHAnsi"/>
          <w:b/>
          <w:bCs/>
          <w:sz w:val="20"/>
          <w:szCs w:val="20"/>
        </w:rPr>
        <w:t>protection system</w:t>
      </w:r>
      <w:r w:rsidRPr="007B7D0F" w:rsidDel="00922134">
        <w:rPr>
          <w:rFonts w:asciiTheme="minorHAnsi" w:hAnsiTheme="minorHAnsi" w:cstheme="minorHAnsi"/>
          <w:sz w:val="20"/>
          <w:szCs w:val="20"/>
        </w:rPr>
        <w:t xml:space="preserve"> </w:t>
      </w:r>
      <w:r w:rsidRPr="007B7D0F">
        <w:rPr>
          <w:rFonts w:asciiTheme="minorHAnsi" w:hAnsiTheme="minorHAnsi" w:cstheme="minorHAnsi"/>
          <w:sz w:val="20"/>
          <w:szCs w:val="20"/>
        </w:rPr>
        <w:t xml:space="preserve">(excluding </w:t>
      </w:r>
      <w:r w:rsidRPr="007B7D0F">
        <w:rPr>
          <w:rFonts w:asciiTheme="minorHAnsi" w:hAnsiTheme="minorHAnsi" w:cstheme="minorHAnsi"/>
          <w:b/>
          <w:bCs/>
          <w:sz w:val="20"/>
          <w:szCs w:val="20"/>
        </w:rPr>
        <w:t xml:space="preserve">underfrequency load shedding </w:t>
      </w:r>
      <w:r w:rsidRPr="007B7D0F">
        <w:rPr>
          <w:rFonts w:asciiTheme="minorHAnsi" w:hAnsiTheme="minorHAnsi" w:cstheme="minorHAnsi"/>
          <w:sz w:val="20"/>
          <w:szCs w:val="20"/>
        </w:rPr>
        <w:t xml:space="preserve">and </w:t>
      </w:r>
      <w:r w:rsidRPr="007B7D0F">
        <w:rPr>
          <w:rFonts w:asciiTheme="minorHAnsi" w:hAnsiTheme="minorHAnsi" w:cstheme="minorHAnsi"/>
          <w:b/>
          <w:bCs/>
          <w:sz w:val="20"/>
          <w:szCs w:val="20"/>
        </w:rPr>
        <w:t>under voltage load shed</w:t>
      </w:r>
      <w:r w:rsidRPr="007B7D0F">
        <w:rPr>
          <w:rFonts w:asciiTheme="minorHAnsi" w:hAnsiTheme="minorHAnsi" w:cstheme="minorHAnsi"/>
          <w:sz w:val="20"/>
          <w:szCs w:val="20"/>
        </w:rPr>
        <w:t xml:space="preserve">) that applies to any </w:t>
      </w:r>
      <w:r w:rsidRPr="007B7D0F">
        <w:rPr>
          <w:rFonts w:asciiTheme="minorHAnsi" w:hAnsiTheme="minorHAnsi" w:cstheme="minorHAnsi"/>
          <w:b/>
          <w:bCs/>
          <w:sz w:val="20"/>
          <w:szCs w:val="20"/>
        </w:rPr>
        <w:t xml:space="preserve">transmission facility </w:t>
      </w:r>
      <w:r w:rsidRPr="007B7D0F">
        <w:rPr>
          <w:rFonts w:asciiTheme="minorHAnsi" w:hAnsiTheme="minorHAnsi" w:cstheme="minorHAnsi"/>
          <w:sz w:val="20"/>
          <w:szCs w:val="20"/>
        </w:rPr>
        <w:t xml:space="preserve">or </w:t>
      </w:r>
      <w:r w:rsidRPr="007B7D0F">
        <w:rPr>
          <w:rFonts w:asciiTheme="minorHAnsi" w:hAnsiTheme="minorHAnsi" w:cstheme="minorHAnsi"/>
          <w:b/>
          <w:bCs/>
          <w:sz w:val="20"/>
          <w:szCs w:val="20"/>
        </w:rPr>
        <w:t>electric distribution system</w:t>
      </w:r>
      <w:r w:rsidRPr="007B7D0F">
        <w:rPr>
          <w:rFonts w:asciiTheme="minorHAnsi" w:hAnsiTheme="minorHAnsi" w:cstheme="minorHAnsi"/>
          <w:sz w:val="20"/>
          <w:szCs w:val="20"/>
        </w:rPr>
        <w:t xml:space="preserve"> where the </w:t>
      </w:r>
      <w:r w:rsidRPr="007B7D0F">
        <w:rPr>
          <w:rFonts w:asciiTheme="minorHAnsi" w:hAnsiTheme="minorHAnsi" w:cstheme="minorHAnsi"/>
          <w:b/>
          <w:bCs/>
          <w:sz w:val="20"/>
          <w:szCs w:val="20"/>
        </w:rPr>
        <w:t>protection system</w:t>
      </w:r>
      <w:r w:rsidRPr="007B7D0F" w:rsidDel="00922134">
        <w:rPr>
          <w:rFonts w:asciiTheme="minorHAnsi" w:hAnsiTheme="minorHAnsi" w:cstheme="minorHAnsi"/>
          <w:sz w:val="20"/>
          <w:szCs w:val="20"/>
        </w:rPr>
        <w:t xml:space="preserve"> </w:t>
      </w:r>
      <w:r w:rsidRPr="007B7D0F">
        <w:rPr>
          <w:rFonts w:asciiTheme="minorHAnsi" w:hAnsiTheme="minorHAnsi" w:cstheme="minorHAnsi"/>
          <w:sz w:val="20"/>
          <w:szCs w:val="20"/>
        </w:rPr>
        <w:t xml:space="preserve">is subject to one or more requirements in a </w:t>
      </w:r>
      <w:r w:rsidRPr="007B7D0F">
        <w:rPr>
          <w:rFonts w:asciiTheme="minorHAnsi" w:hAnsiTheme="minorHAnsi" w:cstheme="minorHAnsi"/>
          <w:b/>
          <w:bCs/>
          <w:sz w:val="20"/>
          <w:szCs w:val="20"/>
        </w:rPr>
        <w:t>reliability standard</w:t>
      </w:r>
      <w:r w:rsidRPr="007B7D0F">
        <w:rPr>
          <w:rFonts w:asciiTheme="minorHAnsi" w:hAnsiTheme="minorHAnsi" w:cstheme="minorHAnsi"/>
          <w:sz w:val="20"/>
          <w:szCs w:val="20"/>
        </w:rPr>
        <w:t xml:space="preserve">. </w:t>
      </w:r>
    </w:p>
    <w:p w14:paraId="5439783A" w14:textId="77777777" w:rsidR="0088147E" w:rsidRPr="007B7D0F" w:rsidRDefault="0088147E" w:rsidP="005923F7">
      <w:pPr>
        <w:pStyle w:val="Default"/>
        <w:spacing w:before="120"/>
        <w:ind w:left="1440"/>
        <w:rPr>
          <w:rFonts w:asciiTheme="minorHAnsi" w:hAnsiTheme="minorHAnsi" w:cstheme="minorHAnsi"/>
          <w:sz w:val="20"/>
          <w:szCs w:val="20"/>
        </w:rPr>
      </w:pPr>
      <w:r w:rsidRPr="007B7D0F">
        <w:rPr>
          <w:rFonts w:asciiTheme="minorHAnsi" w:hAnsiTheme="minorHAnsi" w:cstheme="minorHAnsi"/>
          <w:b/>
          <w:bCs/>
          <w:sz w:val="20"/>
          <w:szCs w:val="20"/>
        </w:rPr>
        <w:t xml:space="preserve">4.2.1.4. </w:t>
      </w:r>
      <w:r w:rsidRPr="007B7D0F">
        <w:rPr>
          <w:rFonts w:asciiTheme="minorHAnsi" w:hAnsiTheme="minorHAnsi" w:cstheme="minorHAnsi"/>
          <w:sz w:val="20"/>
          <w:szCs w:val="20"/>
        </w:rPr>
        <w:t xml:space="preserve">Each </w:t>
      </w:r>
      <w:r w:rsidRPr="007B7D0F">
        <w:rPr>
          <w:rFonts w:asciiTheme="minorHAnsi" w:hAnsiTheme="minorHAnsi" w:cstheme="minorHAnsi"/>
          <w:b/>
          <w:bCs/>
          <w:sz w:val="20"/>
          <w:szCs w:val="20"/>
        </w:rPr>
        <w:t xml:space="preserve">cranking path </w:t>
      </w:r>
      <w:r w:rsidRPr="007B7D0F">
        <w:rPr>
          <w:rFonts w:asciiTheme="minorHAnsi" w:hAnsiTheme="minorHAnsi" w:cstheme="minorHAnsi"/>
          <w:sz w:val="20"/>
          <w:szCs w:val="20"/>
        </w:rPr>
        <w:t xml:space="preserve">and group of elements meeting the initial switching requirements from a </w:t>
      </w:r>
      <w:proofErr w:type="spellStart"/>
      <w:r w:rsidRPr="007B7D0F">
        <w:rPr>
          <w:rFonts w:asciiTheme="minorHAnsi" w:hAnsiTheme="minorHAnsi" w:cstheme="minorHAnsi"/>
          <w:b/>
          <w:bCs/>
          <w:sz w:val="20"/>
          <w:szCs w:val="20"/>
        </w:rPr>
        <w:t>blackstart</w:t>
      </w:r>
      <w:proofErr w:type="spellEnd"/>
      <w:r w:rsidRPr="007B7D0F">
        <w:rPr>
          <w:rFonts w:asciiTheme="minorHAnsi" w:hAnsiTheme="minorHAnsi" w:cstheme="minorHAnsi"/>
          <w:b/>
          <w:bCs/>
          <w:sz w:val="20"/>
          <w:szCs w:val="20"/>
        </w:rPr>
        <w:t xml:space="preserve"> resource</w:t>
      </w:r>
      <w:r w:rsidRPr="007B7D0F">
        <w:rPr>
          <w:rFonts w:asciiTheme="minorHAnsi" w:hAnsiTheme="minorHAnsi" w:cstheme="minorHAnsi"/>
          <w:sz w:val="20"/>
          <w:szCs w:val="20"/>
        </w:rPr>
        <w:t xml:space="preserve"> up to and including the first </w:t>
      </w:r>
      <w:r w:rsidRPr="007B7D0F">
        <w:rPr>
          <w:rFonts w:asciiTheme="minorHAnsi" w:hAnsiTheme="minorHAnsi" w:cstheme="minorHAnsi"/>
          <w:b/>
          <w:bCs/>
          <w:sz w:val="20"/>
          <w:szCs w:val="20"/>
        </w:rPr>
        <w:t>point of connection</w:t>
      </w:r>
      <w:r w:rsidRPr="007B7D0F">
        <w:rPr>
          <w:rFonts w:asciiTheme="minorHAnsi" w:hAnsiTheme="minorHAnsi" w:cstheme="minorHAnsi"/>
          <w:sz w:val="20"/>
          <w:szCs w:val="20"/>
        </w:rPr>
        <w:t xml:space="preserve"> of the starting station service of the next </w:t>
      </w:r>
      <w:r w:rsidRPr="007B7D0F">
        <w:rPr>
          <w:rFonts w:asciiTheme="minorHAnsi" w:hAnsiTheme="minorHAnsi" w:cstheme="minorHAnsi"/>
          <w:b/>
          <w:sz w:val="20"/>
          <w:szCs w:val="20"/>
        </w:rPr>
        <w:t>generating unit</w:t>
      </w:r>
      <w:r w:rsidRPr="007B7D0F">
        <w:rPr>
          <w:rFonts w:asciiTheme="minorHAnsi" w:hAnsiTheme="minorHAnsi" w:cstheme="minorHAnsi"/>
          <w:bCs/>
          <w:sz w:val="20"/>
          <w:szCs w:val="20"/>
        </w:rPr>
        <w:t>(s)</w:t>
      </w:r>
      <w:r w:rsidRPr="007B7D0F">
        <w:rPr>
          <w:rFonts w:asciiTheme="minorHAnsi" w:hAnsiTheme="minorHAnsi" w:cstheme="minorHAnsi"/>
          <w:sz w:val="20"/>
          <w:szCs w:val="20"/>
        </w:rPr>
        <w:t xml:space="preserve"> or </w:t>
      </w:r>
      <w:r w:rsidRPr="007B7D0F">
        <w:rPr>
          <w:rFonts w:asciiTheme="minorHAnsi" w:hAnsiTheme="minorHAnsi" w:cstheme="minorHAnsi"/>
          <w:b/>
          <w:sz w:val="20"/>
          <w:szCs w:val="20"/>
        </w:rPr>
        <w:t>aggregated generating facility</w:t>
      </w:r>
      <w:r w:rsidRPr="007B7D0F">
        <w:rPr>
          <w:rFonts w:asciiTheme="minorHAnsi" w:hAnsiTheme="minorHAnsi" w:cstheme="minorHAnsi"/>
          <w:sz w:val="20"/>
          <w:szCs w:val="20"/>
        </w:rPr>
        <w:t>(</w:t>
      </w:r>
      <w:proofErr w:type="spellStart"/>
      <w:r w:rsidRPr="007B7D0F">
        <w:rPr>
          <w:rFonts w:asciiTheme="minorHAnsi" w:hAnsiTheme="minorHAnsi" w:cstheme="minorHAnsi"/>
          <w:sz w:val="20"/>
          <w:szCs w:val="20"/>
        </w:rPr>
        <w:t>ies</w:t>
      </w:r>
      <w:proofErr w:type="spellEnd"/>
      <w:r w:rsidRPr="007B7D0F">
        <w:rPr>
          <w:rFonts w:asciiTheme="minorHAnsi" w:hAnsiTheme="minorHAnsi" w:cstheme="minorHAnsi"/>
          <w:sz w:val="20"/>
          <w:szCs w:val="20"/>
        </w:rPr>
        <w:t xml:space="preserve">)) to be started. </w:t>
      </w:r>
    </w:p>
    <w:p w14:paraId="3BC63352" w14:textId="77777777" w:rsidR="0088147E" w:rsidRPr="007B7D0F" w:rsidRDefault="0088147E" w:rsidP="005923F7">
      <w:pPr>
        <w:pStyle w:val="Default"/>
        <w:spacing w:before="120"/>
        <w:ind w:left="720"/>
        <w:rPr>
          <w:rFonts w:asciiTheme="minorHAnsi" w:hAnsiTheme="minorHAnsi" w:cstheme="minorBidi"/>
          <w:b/>
          <w:bCs/>
          <w:sz w:val="20"/>
          <w:szCs w:val="20"/>
        </w:rPr>
      </w:pPr>
      <w:r w:rsidRPr="35F5CF5A">
        <w:rPr>
          <w:rFonts w:asciiTheme="minorHAnsi" w:hAnsiTheme="minorHAnsi" w:cstheme="minorBidi"/>
          <w:b/>
          <w:bCs/>
          <w:sz w:val="20"/>
          <w:szCs w:val="20"/>
        </w:rPr>
        <w:t xml:space="preserve">4.2.2. </w:t>
      </w:r>
      <w:r w:rsidRPr="35F5CF5A">
        <w:rPr>
          <w:rFonts w:asciiTheme="minorHAnsi" w:hAnsiTheme="minorHAnsi" w:cstheme="minorBidi"/>
          <w:sz w:val="20"/>
          <w:szCs w:val="20"/>
        </w:rPr>
        <w:t>Responsible Entities listed in 4.1 other than</w:t>
      </w:r>
      <w:r w:rsidRPr="35F5CF5A">
        <w:rPr>
          <w:rFonts w:asciiTheme="minorHAnsi" w:hAnsiTheme="minorHAnsi" w:cstheme="minorBidi"/>
          <w:b/>
          <w:bCs/>
          <w:sz w:val="20"/>
          <w:szCs w:val="20"/>
        </w:rPr>
        <w:t xml:space="preserve"> </w:t>
      </w:r>
      <w:r w:rsidRPr="35F5CF5A">
        <w:rPr>
          <w:rFonts w:asciiTheme="minorHAnsi" w:hAnsiTheme="minorHAnsi" w:cstheme="minorBidi"/>
          <w:sz w:val="20"/>
          <w:szCs w:val="20"/>
        </w:rPr>
        <w:t xml:space="preserve">a </w:t>
      </w:r>
      <w:r w:rsidRPr="35F5CF5A">
        <w:rPr>
          <w:rFonts w:asciiTheme="minorHAnsi" w:hAnsiTheme="minorHAnsi" w:cstheme="minorBidi"/>
          <w:b/>
          <w:bCs/>
          <w:sz w:val="20"/>
          <w:szCs w:val="20"/>
        </w:rPr>
        <w:t>legal owner</w:t>
      </w:r>
      <w:r w:rsidRPr="35F5CF5A">
        <w:rPr>
          <w:rFonts w:asciiTheme="minorHAnsi" w:hAnsiTheme="minorHAnsi" w:cstheme="minorBidi"/>
          <w:sz w:val="20"/>
          <w:szCs w:val="20"/>
        </w:rPr>
        <w:t xml:space="preserve"> of an </w:t>
      </w:r>
      <w:r w:rsidRPr="35F5CF5A">
        <w:rPr>
          <w:rFonts w:asciiTheme="minorHAnsi" w:hAnsiTheme="minorHAnsi" w:cstheme="minorBidi"/>
          <w:b/>
          <w:bCs/>
          <w:sz w:val="20"/>
          <w:szCs w:val="20"/>
        </w:rPr>
        <w:t xml:space="preserve">electric distribution system: </w:t>
      </w:r>
    </w:p>
    <w:p w14:paraId="3DAB99FF" w14:textId="77777777" w:rsidR="0088147E" w:rsidRPr="007B7D0F" w:rsidRDefault="0088147E" w:rsidP="005923F7">
      <w:pPr>
        <w:pStyle w:val="Default"/>
        <w:ind w:left="720"/>
        <w:rPr>
          <w:rFonts w:asciiTheme="minorHAnsi" w:hAnsiTheme="minorHAnsi" w:cstheme="minorHAnsi"/>
          <w:sz w:val="20"/>
          <w:szCs w:val="20"/>
        </w:rPr>
      </w:pPr>
      <w:r w:rsidRPr="007B7D0F">
        <w:rPr>
          <w:rFonts w:asciiTheme="minorHAnsi" w:hAnsiTheme="minorHAnsi" w:cstheme="minorHAnsi"/>
          <w:b/>
          <w:bCs/>
          <w:sz w:val="20"/>
          <w:szCs w:val="20"/>
        </w:rPr>
        <w:t xml:space="preserve">             </w:t>
      </w:r>
      <w:r w:rsidRPr="007B7D0F">
        <w:rPr>
          <w:rFonts w:asciiTheme="minorHAnsi" w:hAnsiTheme="minorHAnsi" w:cstheme="minorHAnsi"/>
          <w:sz w:val="20"/>
          <w:szCs w:val="20"/>
        </w:rPr>
        <w:t xml:space="preserve">all </w:t>
      </w:r>
      <w:r w:rsidRPr="007B7D0F">
        <w:rPr>
          <w:rFonts w:asciiTheme="minorHAnsi" w:hAnsiTheme="minorHAnsi" w:cstheme="minorHAnsi"/>
          <w:b/>
          <w:bCs/>
          <w:sz w:val="20"/>
          <w:szCs w:val="20"/>
        </w:rPr>
        <w:t>bulk electric system</w:t>
      </w:r>
      <w:r w:rsidRPr="007B7D0F" w:rsidDel="001A3B8B">
        <w:rPr>
          <w:rFonts w:asciiTheme="minorHAnsi" w:hAnsiTheme="minorHAnsi" w:cstheme="minorHAnsi"/>
          <w:b/>
          <w:bCs/>
          <w:sz w:val="20"/>
          <w:szCs w:val="20"/>
        </w:rPr>
        <w:t xml:space="preserve"> </w:t>
      </w:r>
      <w:r w:rsidRPr="007B7D0F">
        <w:rPr>
          <w:rFonts w:asciiTheme="minorHAnsi" w:hAnsiTheme="minorHAnsi" w:cstheme="minorHAnsi"/>
          <w:sz w:val="20"/>
          <w:szCs w:val="20"/>
        </w:rPr>
        <w:t xml:space="preserve">facilities. </w:t>
      </w:r>
    </w:p>
    <w:p w14:paraId="7B3F90DE" w14:textId="626DF2D4" w:rsidR="0088147E" w:rsidRPr="007B7D0F" w:rsidRDefault="0088147E" w:rsidP="005923F7">
      <w:pPr>
        <w:pStyle w:val="Default"/>
        <w:spacing w:before="120"/>
        <w:ind w:left="720"/>
        <w:rPr>
          <w:rFonts w:asciiTheme="minorHAnsi" w:hAnsiTheme="minorHAnsi" w:cstheme="minorHAnsi"/>
          <w:sz w:val="20"/>
          <w:szCs w:val="20"/>
        </w:rPr>
      </w:pPr>
      <w:r w:rsidRPr="007B7D0F">
        <w:rPr>
          <w:rFonts w:asciiTheme="minorHAnsi" w:hAnsiTheme="minorHAnsi" w:cstheme="minorHAnsi"/>
          <w:b/>
          <w:bCs/>
          <w:sz w:val="20"/>
          <w:szCs w:val="20"/>
        </w:rPr>
        <w:t xml:space="preserve">4.2.3. </w:t>
      </w:r>
      <w:r w:rsidRPr="007B7D0F">
        <w:rPr>
          <w:rFonts w:asciiTheme="minorHAnsi" w:hAnsiTheme="minorHAnsi" w:cstheme="minorHAnsi"/>
          <w:sz w:val="20"/>
          <w:szCs w:val="20"/>
        </w:rPr>
        <w:t>Exemptions:</w:t>
      </w:r>
      <w:r w:rsidRPr="007B7D0F">
        <w:rPr>
          <w:rFonts w:asciiTheme="minorHAnsi" w:hAnsiTheme="minorHAnsi" w:cstheme="minorHAnsi"/>
          <w:b/>
          <w:bCs/>
          <w:sz w:val="20"/>
          <w:szCs w:val="20"/>
        </w:rPr>
        <w:t xml:space="preserve"> </w:t>
      </w:r>
      <w:r w:rsidRPr="007B7D0F">
        <w:rPr>
          <w:rFonts w:asciiTheme="minorHAnsi" w:hAnsiTheme="minorHAnsi" w:cstheme="minorHAnsi"/>
          <w:sz w:val="20"/>
          <w:szCs w:val="20"/>
        </w:rPr>
        <w:t>The following are exempt from CIP-00</w:t>
      </w:r>
      <w:r w:rsidR="005923F7">
        <w:rPr>
          <w:rFonts w:asciiTheme="minorHAnsi" w:hAnsiTheme="minorHAnsi" w:cstheme="minorHAnsi"/>
          <w:sz w:val="20"/>
          <w:szCs w:val="20"/>
        </w:rPr>
        <w:t>5</w:t>
      </w:r>
      <w:r w:rsidRPr="007B7D0F">
        <w:rPr>
          <w:rFonts w:asciiTheme="minorHAnsi" w:hAnsiTheme="minorHAnsi" w:cstheme="minorHAnsi"/>
          <w:sz w:val="20"/>
          <w:szCs w:val="20"/>
        </w:rPr>
        <w:t>-AB-</w:t>
      </w:r>
      <w:r w:rsidR="005923F7">
        <w:rPr>
          <w:rFonts w:asciiTheme="minorHAnsi" w:hAnsiTheme="minorHAnsi" w:cstheme="minorHAnsi"/>
          <w:sz w:val="20"/>
          <w:szCs w:val="20"/>
        </w:rPr>
        <w:t>7</w:t>
      </w:r>
      <w:r w:rsidRPr="007B7D0F">
        <w:rPr>
          <w:rFonts w:asciiTheme="minorHAnsi" w:hAnsiTheme="minorHAnsi" w:cstheme="minorHAnsi"/>
          <w:sz w:val="20"/>
          <w:szCs w:val="20"/>
        </w:rPr>
        <w:t xml:space="preserve">: </w:t>
      </w:r>
    </w:p>
    <w:p w14:paraId="50A58E8E" w14:textId="77777777" w:rsidR="0088147E" w:rsidRPr="007B7D0F" w:rsidRDefault="0088147E" w:rsidP="005923F7">
      <w:pPr>
        <w:pStyle w:val="Default"/>
        <w:spacing w:before="120" w:after="76"/>
        <w:ind w:left="1440"/>
        <w:rPr>
          <w:rFonts w:asciiTheme="minorHAnsi" w:hAnsiTheme="minorHAnsi" w:cstheme="minorHAnsi"/>
          <w:sz w:val="20"/>
          <w:szCs w:val="20"/>
        </w:rPr>
      </w:pPr>
      <w:r w:rsidRPr="007B7D0F">
        <w:rPr>
          <w:rFonts w:asciiTheme="minorHAnsi" w:hAnsiTheme="minorHAnsi" w:cstheme="minorHAnsi"/>
          <w:b/>
          <w:bCs/>
          <w:sz w:val="20"/>
          <w:szCs w:val="20"/>
        </w:rPr>
        <w:t>4.2.3.1. Cyber assets</w:t>
      </w:r>
      <w:r w:rsidRPr="007B7D0F">
        <w:rPr>
          <w:rFonts w:asciiTheme="minorHAnsi" w:hAnsiTheme="minorHAnsi" w:cstheme="minorHAnsi"/>
          <w:sz w:val="20"/>
          <w:szCs w:val="20"/>
        </w:rPr>
        <w:t xml:space="preserve"> at facilities regulated by the Canadian Nuclear Safety Commission. </w:t>
      </w:r>
    </w:p>
    <w:p w14:paraId="7A5ACBCD" w14:textId="77777777" w:rsidR="0088147E" w:rsidRPr="007B7D0F" w:rsidRDefault="0088147E" w:rsidP="005923F7">
      <w:pPr>
        <w:pStyle w:val="Default"/>
        <w:spacing w:after="76"/>
        <w:ind w:left="1440"/>
        <w:rPr>
          <w:rFonts w:asciiTheme="minorHAnsi" w:hAnsiTheme="minorHAnsi" w:cstheme="minorHAnsi"/>
          <w:sz w:val="20"/>
          <w:szCs w:val="20"/>
        </w:rPr>
      </w:pPr>
      <w:r w:rsidRPr="007B7D0F">
        <w:rPr>
          <w:rFonts w:asciiTheme="minorHAnsi" w:hAnsiTheme="minorHAnsi" w:cstheme="minorHAnsi"/>
          <w:b/>
          <w:bCs/>
          <w:sz w:val="20"/>
          <w:szCs w:val="20"/>
        </w:rPr>
        <w:t>4.2.3.2. Cyber assets</w:t>
      </w:r>
      <w:r w:rsidRPr="007B7D0F">
        <w:rPr>
          <w:rFonts w:asciiTheme="minorHAnsi" w:hAnsiTheme="minorHAnsi" w:cstheme="minorHAnsi"/>
          <w:sz w:val="20"/>
          <w:szCs w:val="20"/>
        </w:rPr>
        <w:t xml:space="preserve"> associated with communication networks and data communication links between discrete </w:t>
      </w:r>
      <w:r w:rsidRPr="007B7D0F">
        <w:rPr>
          <w:rFonts w:asciiTheme="minorHAnsi" w:hAnsiTheme="minorHAnsi" w:cstheme="minorHAnsi"/>
          <w:b/>
          <w:bCs/>
          <w:sz w:val="20"/>
          <w:szCs w:val="20"/>
        </w:rPr>
        <w:t>electronic security perimeters</w:t>
      </w:r>
      <w:r w:rsidRPr="007B7D0F">
        <w:rPr>
          <w:rFonts w:asciiTheme="minorHAnsi" w:hAnsiTheme="minorHAnsi" w:cstheme="minorHAnsi"/>
          <w:sz w:val="20"/>
          <w:szCs w:val="20"/>
        </w:rPr>
        <w:t xml:space="preserve">. </w:t>
      </w:r>
    </w:p>
    <w:p w14:paraId="08497F19" w14:textId="77777777" w:rsidR="0088147E" w:rsidRPr="007B7D0F" w:rsidRDefault="0088147E" w:rsidP="005923F7">
      <w:pPr>
        <w:pStyle w:val="Default"/>
        <w:spacing w:after="76"/>
        <w:ind w:left="1440"/>
        <w:rPr>
          <w:rFonts w:asciiTheme="minorHAnsi" w:hAnsiTheme="minorHAnsi" w:cstheme="minorHAnsi"/>
          <w:sz w:val="20"/>
          <w:szCs w:val="20"/>
        </w:rPr>
      </w:pPr>
      <w:r w:rsidRPr="007B7D0F">
        <w:rPr>
          <w:rFonts w:asciiTheme="minorHAnsi" w:hAnsiTheme="minorHAnsi" w:cstheme="minorHAnsi"/>
          <w:b/>
          <w:bCs/>
          <w:sz w:val="20"/>
          <w:szCs w:val="20"/>
        </w:rPr>
        <w:t xml:space="preserve">4.2.3.3. </w:t>
      </w:r>
      <w:r w:rsidRPr="007B7D0F">
        <w:rPr>
          <w:rFonts w:asciiTheme="minorHAnsi" w:hAnsiTheme="minorHAnsi" w:cstheme="minorHAnsi"/>
          <w:sz w:val="20"/>
          <w:szCs w:val="20"/>
        </w:rPr>
        <w:t xml:space="preserve">[Intentionally left blank.]. </w:t>
      </w:r>
    </w:p>
    <w:p w14:paraId="1E635411" w14:textId="5826A1A4" w:rsidR="0088147E" w:rsidRDefault="0088147E" w:rsidP="005923F7">
      <w:pPr>
        <w:spacing w:line="240" w:lineRule="auto"/>
        <w:ind w:left="1440"/>
        <w:jc w:val="left"/>
        <w:rPr>
          <w:rFonts w:asciiTheme="minorHAnsi" w:hAnsiTheme="minorHAnsi" w:cstheme="minorHAnsi"/>
          <w:szCs w:val="20"/>
        </w:rPr>
      </w:pPr>
      <w:r w:rsidRPr="007B7D0F">
        <w:rPr>
          <w:rFonts w:asciiTheme="minorHAnsi" w:hAnsiTheme="minorHAnsi" w:cstheme="minorHAnsi"/>
          <w:b/>
          <w:bCs/>
          <w:szCs w:val="20"/>
        </w:rPr>
        <w:t xml:space="preserve">4.2.3.4. </w:t>
      </w:r>
      <w:r w:rsidRPr="007B7D0F">
        <w:rPr>
          <w:rFonts w:asciiTheme="minorHAnsi" w:hAnsiTheme="minorHAnsi" w:cstheme="minorHAnsi"/>
          <w:szCs w:val="20"/>
        </w:rPr>
        <w:t xml:space="preserve">For the </w:t>
      </w:r>
      <w:r w:rsidRPr="007B7D0F">
        <w:rPr>
          <w:rFonts w:asciiTheme="minorHAnsi" w:hAnsiTheme="minorHAnsi" w:cstheme="minorHAnsi"/>
          <w:b/>
          <w:bCs/>
          <w:szCs w:val="20"/>
        </w:rPr>
        <w:t>legal owner</w:t>
      </w:r>
      <w:r w:rsidRPr="007B7D0F">
        <w:rPr>
          <w:rFonts w:asciiTheme="minorHAnsi" w:hAnsiTheme="minorHAnsi" w:cstheme="minorHAnsi"/>
          <w:szCs w:val="20"/>
        </w:rPr>
        <w:t xml:space="preserve"> of an </w:t>
      </w:r>
      <w:r w:rsidRPr="007B7D0F">
        <w:rPr>
          <w:rFonts w:asciiTheme="minorHAnsi" w:hAnsiTheme="minorHAnsi" w:cstheme="minorHAnsi"/>
          <w:b/>
          <w:bCs/>
          <w:szCs w:val="20"/>
        </w:rPr>
        <w:t>electric distribution system</w:t>
      </w:r>
      <w:r w:rsidRPr="007B7D0F">
        <w:rPr>
          <w:rFonts w:asciiTheme="minorHAnsi" w:hAnsiTheme="minorHAnsi" w:cstheme="minorHAnsi"/>
          <w:szCs w:val="20"/>
        </w:rPr>
        <w:t>, the systems and equipment that are not included in section 4.2.1 above.</w:t>
      </w:r>
    </w:p>
    <w:p w14:paraId="5D1402EB" w14:textId="38A0BDC5" w:rsidR="0088147E" w:rsidRPr="0088147E" w:rsidRDefault="0088147E" w:rsidP="005923F7">
      <w:pPr>
        <w:spacing w:line="240" w:lineRule="auto"/>
        <w:ind w:left="1440"/>
        <w:jc w:val="left"/>
      </w:pPr>
      <w:r w:rsidRPr="0088147E">
        <w:rPr>
          <w:b/>
          <w:bCs/>
        </w:rPr>
        <w:t>4.2.3.5.</w:t>
      </w:r>
      <w:r w:rsidRPr="0088147E">
        <w:t xml:space="preserve"> Responsible Entities that identify that they have no </w:t>
      </w:r>
      <w:r w:rsidRPr="0088147E">
        <w:rPr>
          <w:b/>
          <w:bCs/>
        </w:rPr>
        <w:t>BES cyber systems</w:t>
      </w:r>
      <w:r w:rsidRPr="0088147E">
        <w:t xml:space="preserve"> categorized as </w:t>
      </w:r>
      <w:r w:rsidR="005923F7">
        <w:t>h</w:t>
      </w:r>
      <w:r w:rsidRPr="0088147E">
        <w:t xml:space="preserve">igh </w:t>
      </w:r>
      <w:r w:rsidR="005923F7">
        <w:t>i</w:t>
      </w:r>
      <w:r w:rsidRPr="0088147E">
        <w:t xml:space="preserve">mpact or </w:t>
      </w:r>
      <w:r w:rsidR="005923F7">
        <w:t>m</w:t>
      </w:r>
      <w:r w:rsidRPr="0088147E">
        <w:t xml:space="preserve">edium </w:t>
      </w:r>
      <w:r w:rsidR="005923F7">
        <w:t>i</w:t>
      </w:r>
      <w:r w:rsidRPr="0088147E">
        <w:t>mpact according to the CIP</w:t>
      </w:r>
      <w:r w:rsidRPr="0088147E">
        <w:rPr>
          <w:rFonts w:ascii="Cambria Math" w:hAnsi="Cambria Math" w:cs="Cambria Math"/>
        </w:rPr>
        <w:t>‐</w:t>
      </w:r>
      <w:r w:rsidRPr="0088147E">
        <w:t>002 identification and categorization processes.</w:t>
      </w:r>
    </w:p>
    <w:p w14:paraId="38BCC7D3" w14:textId="77777777" w:rsidR="00187957" w:rsidRDefault="00187957" w:rsidP="00187957">
      <w:pPr>
        <w:pStyle w:val="Heading2"/>
      </w:pPr>
      <w:bookmarkStart w:id="1" w:name="_Hlk124338773"/>
      <w:r>
        <w:t>Notes on Applicability</w:t>
      </w:r>
    </w:p>
    <w:p w14:paraId="3D4AC032" w14:textId="77777777" w:rsidR="00187957" w:rsidRDefault="00187957" w:rsidP="00187957">
      <w:pPr>
        <w:pStyle w:val="ListParagraph"/>
        <w:numPr>
          <w:ilvl w:val="0"/>
          <w:numId w:val="45"/>
        </w:numPr>
      </w:pPr>
      <w:r>
        <w:t>Applicability varies between CIP standards. Be sure to review the applicability for each CIP standard. Differences include but may not be limited to:</w:t>
      </w:r>
    </w:p>
    <w:p w14:paraId="77BC1022" w14:textId="77777777" w:rsidR="00187957" w:rsidRDefault="00187957" w:rsidP="00187957">
      <w:pPr>
        <w:pStyle w:val="ListParagraph"/>
        <w:numPr>
          <w:ilvl w:val="1"/>
          <w:numId w:val="45"/>
        </w:numPr>
      </w:pPr>
      <w:r>
        <w:t>CIP-005, CIP-010 and CIP-013 include exemption 4.2.3.5, CIP-003 does not.</w:t>
      </w:r>
    </w:p>
    <w:p w14:paraId="1028DA8C" w14:textId="05121A31" w:rsidR="008D2CF3" w:rsidRPr="00187957" w:rsidRDefault="00187957" w:rsidP="00187957">
      <w:pPr>
        <w:pStyle w:val="ListParagraph"/>
        <w:numPr>
          <w:ilvl w:val="1"/>
          <w:numId w:val="45"/>
        </w:numPr>
      </w:pPr>
      <w:r>
        <w:t>CIP-013 does not include criterion 4.1.2.4 which is present in all other CIP standards.</w:t>
      </w:r>
    </w:p>
    <w:bookmarkEnd w:id="1"/>
    <w:p w14:paraId="76C7428C" w14:textId="77777777" w:rsidR="008D2CF3" w:rsidRPr="000D2AB5" w:rsidRDefault="008D2CF3" w:rsidP="008D2CF3">
      <w:pPr>
        <w:pStyle w:val="Default"/>
        <w:rPr>
          <w:sz w:val="18"/>
          <w:szCs w:val="18"/>
          <w:highlight w:val="yellow"/>
        </w:rPr>
      </w:pPr>
    </w:p>
    <w:p w14:paraId="5550EADF" w14:textId="77777777" w:rsidR="008D2CF3" w:rsidRPr="000D2AB5" w:rsidRDefault="008D2CF3" w:rsidP="008D2CF3">
      <w:pPr>
        <w:rPr>
          <w:rFonts w:cs="Arial"/>
          <w:sz w:val="18"/>
          <w:szCs w:val="18"/>
        </w:rPr>
      </w:pPr>
    </w:p>
    <w:p w14:paraId="114F23D0" w14:textId="0A8F69A5" w:rsidR="008D2CF3" w:rsidRDefault="008D2CF3" w:rsidP="00E86FEB">
      <w:pPr>
        <w:pStyle w:val="BodyText"/>
        <w:sectPr w:rsidR="008D2CF3" w:rsidSect="00B222CA">
          <w:headerReference w:type="default" r:id="rId18"/>
          <w:footerReference w:type="default" r:id="rId19"/>
          <w:headerReference w:type="first" r:id="rId20"/>
          <w:footerReference w:type="first" r:id="rId21"/>
          <w:pgSz w:w="12240" w:h="15840" w:code="1"/>
          <w:pgMar w:top="1969" w:right="1440" w:bottom="1440" w:left="1440" w:header="450" w:footer="219" w:gutter="0"/>
          <w:cols w:space="708"/>
          <w:formProt w:val="0"/>
          <w:titlePg/>
          <w:docGrid w:linePitch="360"/>
        </w:sectPr>
      </w:pPr>
    </w:p>
    <w:p w14:paraId="241D9238" w14:textId="77777777" w:rsidR="00FA13C8" w:rsidRDefault="00FA13C8" w:rsidP="00FA13C8">
      <w:pPr>
        <w:pStyle w:val="Heading2"/>
      </w:pPr>
      <w:bookmarkStart w:id="2" w:name="_Hlk93921897"/>
      <w:r>
        <w:lastRenderedPageBreak/>
        <w:t>Compliance Assessment</w:t>
      </w: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B028FF" w14:paraId="1C8B1F26" w14:textId="77777777" w:rsidTr="3051ACE3">
        <w:tc>
          <w:tcPr>
            <w:tcW w:w="2473" w:type="pct"/>
            <w:gridSpan w:val="3"/>
            <w:tcBorders>
              <w:top w:val="single" w:sz="8" w:space="0" w:color="00477F"/>
              <w:left w:val="nil"/>
              <w:bottom w:val="single" w:sz="8" w:space="0" w:color="00477F"/>
              <w:right w:val="single" w:sz="8" w:space="0" w:color="00477F"/>
            </w:tcBorders>
            <w:shd w:val="clear" w:color="auto" w:fill="00477F"/>
            <w:noWrap/>
          </w:tcPr>
          <w:p w14:paraId="2202FF75" w14:textId="5A35372E" w:rsidR="00B028FF" w:rsidRPr="004A4DDE" w:rsidRDefault="00B028FF" w:rsidP="004A4DDE">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22AE8759" w14:textId="09DCC09E" w:rsidR="00B028FF" w:rsidRPr="004A4DDE" w:rsidRDefault="00B028FF" w:rsidP="004A4DDE">
            <w:pPr>
              <w:pStyle w:val="Heading3"/>
            </w:pPr>
            <w:r w:rsidRPr="004A4DDE">
              <w:t>Measure</w:t>
            </w:r>
          </w:p>
        </w:tc>
      </w:tr>
      <w:tr w:rsidR="00FC39F3" w14:paraId="3F3F532B" w14:textId="77777777" w:rsidTr="3051ACE3">
        <w:tc>
          <w:tcPr>
            <w:tcW w:w="2473" w:type="pct"/>
            <w:gridSpan w:val="3"/>
            <w:tcBorders>
              <w:top w:val="single" w:sz="8" w:space="0" w:color="00477F"/>
              <w:left w:val="nil"/>
              <w:bottom w:val="single" w:sz="8" w:space="0" w:color="00477F"/>
              <w:right w:val="single" w:sz="8" w:space="0" w:color="00477F"/>
            </w:tcBorders>
            <w:shd w:val="clear" w:color="auto" w:fill="auto"/>
            <w:noWrap/>
          </w:tcPr>
          <w:p w14:paraId="01B2F614" w14:textId="7778B30B" w:rsidR="00FC39F3" w:rsidRPr="0048267C" w:rsidRDefault="00C561B6" w:rsidP="00B028FF">
            <w:pPr>
              <w:pStyle w:val="BodyText"/>
              <w:tabs>
                <w:tab w:val="left" w:pos="4105"/>
              </w:tabs>
              <w:spacing w:after="60" w:line="220" w:lineRule="exact"/>
              <w:rPr>
                <w:b/>
                <w:bCs/>
              </w:rPr>
            </w:pPr>
            <w:r w:rsidRPr="0048267C">
              <w:rPr>
                <w:b/>
                <w:bCs/>
              </w:rPr>
              <w:t>R1</w:t>
            </w:r>
            <w:r w:rsidR="008D2CF3">
              <w:rPr>
                <w:b/>
                <w:bCs/>
              </w:rPr>
              <w:t xml:space="preserve"> </w:t>
            </w:r>
            <w:r w:rsidR="008D2CF3" w:rsidRPr="000D2AB5">
              <w:t xml:space="preserve">Each Responsible Entity shall implement one or more documented processes that collectively include each of the applicable requirement parts in </w:t>
            </w:r>
            <w:r w:rsidR="008D2CF3" w:rsidRPr="000D2AB5">
              <w:rPr>
                <w:i/>
                <w:iCs/>
              </w:rPr>
              <w:t>CIP</w:t>
            </w:r>
            <w:r w:rsidR="008D2CF3" w:rsidRPr="000D2AB5">
              <w:rPr>
                <w:rFonts w:ascii="Cambria Math" w:hAnsi="Cambria Math" w:cs="Cambria Math"/>
              </w:rPr>
              <w:t>‐</w:t>
            </w:r>
            <w:r w:rsidR="008D2CF3" w:rsidRPr="000D2AB5">
              <w:rPr>
                <w:i/>
                <w:iCs/>
              </w:rPr>
              <w:t>005-AB</w:t>
            </w:r>
            <w:r w:rsidR="008D2CF3" w:rsidRPr="000D2AB5">
              <w:rPr>
                <w:rFonts w:ascii="Cambria Math" w:hAnsi="Cambria Math" w:cs="Cambria Math"/>
              </w:rPr>
              <w:t>‐</w:t>
            </w:r>
            <w:r w:rsidR="008D2CF3" w:rsidRPr="000D2AB5">
              <w:rPr>
                <w:i/>
                <w:iCs/>
              </w:rPr>
              <w:t>5 Table R1 – Electronic Security Perimeter.</w:t>
            </w:r>
            <w:r w:rsidR="00B028FF">
              <w:rPr>
                <w:b/>
                <w:bCs/>
              </w:rPr>
              <w:tab/>
              <w:t xml:space="preserve"> </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663CA2D3" w14:textId="54A4685D" w:rsidR="00FC39F3" w:rsidRPr="00071419" w:rsidRDefault="00C561B6" w:rsidP="00071419">
            <w:pPr>
              <w:pStyle w:val="ListNumber"/>
              <w:numPr>
                <w:ilvl w:val="0"/>
                <w:numId w:val="0"/>
              </w:numPr>
              <w:ind w:left="360" w:hanging="360"/>
            </w:pPr>
            <w:r w:rsidRPr="0048267C">
              <w:rPr>
                <w:b/>
                <w:bCs/>
              </w:rPr>
              <w:t>M1</w:t>
            </w:r>
            <w:r w:rsidR="00B028FF">
              <w:rPr>
                <w:b/>
                <w:bCs/>
              </w:rPr>
              <w:t xml:space="preserve"> </w:t>
            </w:r>
            <w:r w:rsidR="002F0BFD" w:rsidRPr="000D2AB5">
              <w:t xml:space="preserve">Evidence must include each of the applicable documented processes that collectively include each of the applicable requirement parts in </w:t>
            </w:r>
            <w:r w:rsidR="002F0BFD" w:rsidRPr="000D2AB5">
              <w:rPr>
                <w:i/>
                <w:iCs/>
              </w:rPr>
              <w:t>CIP</w:t>
            </w:r>
            <w:r w:rsidR="002F0BFD" w:rsidRPr="000D2AB5">
              <w:rPr>
                <w:rFonts w:ascii="Cambria Math" w:hAnsi="Cambria Math" w:cs="Cambria Math"/>
              </w:rPr>
              <w:t>‐</w:t>
            </w:r>
            <w:r w:rsidR="002F0BFD" w:rsidRPr="000D2AB5">
              <w:rPr>
                <w:i/>
                <w:iCs/>
              </w:rPr>
              <w:t>005-AB</w:t>
            </w:r>
            <w:r w:rsidR="002F0BFD" w:rsidRPr="000D2AB5">
              <w:rPr>
                <w:rFonts w:ascii="Cambria Math" w:hAnsi="Cambria Math" w:cs="Cambria Math"/>
              </w:rPr>
              <w:t>‐</w:t>
            </w:r>
            <w:r w:rsidR="002F0BFD" w:rsidRPr="000D2AB5">
              <w:rPr>
                <w:i/>
                <w:iCs/>
              </w:rPr>
              <w:t xml:space="preserve">5 Table R1 – Electronic Security Perimeter </w:t>
            </w:r>
            <w:r w:rsidR="002F0BFD" w:rsidRPr="000D2AB5">
              <w:t>and additional evidence to demonstrate implementation as described in the Measures column of the table.</w:t>
            </w:r>
          </w:p>
        </w:tc>
      </w:tr>
      <w:tr w:rsidR="008D2CF3" w14:paraId="74BB87EF" w14:textId="77777777" w:rsidTr="3051ACE3">
        <w:tc>
          <w:tcPr>
            <w:tcW w:w="2473" w:type="pct"/>
            <w:gridSpan w:val="3"/>
            <w:tcBorders>
              <w:top w:val="single" w:sz="8" w:space="0" w:color="00477F"/>
              <w:left w:val="nil"/>
              <w:bottom w:val="single" w:sz="8" w:space="0" w:color="00477F"/>
              <w:right w:val="single" w:sz="8" w:space="0" w:color="00477F"/>
            </w:tcBorders>
            <w:shd w:val="clear" w:color="auto" w:fill="auto"/>
            <w:noWrap/>
          </w:tcPr>
          <w:p w14:paraId="265F16E1" w14:textId="61324CE1" w:rsidR="008D2CF3" w:rsidRPr="008D2CF3" w:rsidRDefault="008D2CF3" w:rsidP="00640DF6">
            <w:pPr>
              <w:pStyle w:val="RSAWTableText"/>
            </w:pPr>
            <w:r w:rsidRPr="00E0490B">
              <w:t>Part 1.1</w:t>
            </w:r>
            <w:r w:rsidRPr="000D2AB5">
              <w:t xml:space="preserve"> in </w:t>
            </w:r>
            <w:r w:rsidRPr="00E0490B">
              <w:t xml:space="preserve">Table R1 – Electronic Security Perimeter </w:t>
            </w:r>
          </w:p>
          <w:p w14:paraId="46918485" w14:textId="77777777" w:rsidR="008D2CF3" w:rsidRPr="0020311E" w:rsidRDefault="008D2CF3" w:rsidP="008D2CF3">
            <w:pPr>
              <w:pStyle w:val="ListNumber"/>
              <w:numPr>
                <w:ilvl w:val="0"/>
                <w:numId w:val="0"/>
              </w:numPr>
              <w:ind w:left="360" w:hanging="360"/>
              <w:rPr>
                <w:b/>
              </w:rPr>
            </w:pPr>
            <w:r w:rsidRPr="0020311E">
              <w:rPr>
                <w:b/>
              </w:rPr>
              <w:t>Applicable Systems</w:t>
            </w:r>
          </w:p>
          <w:p w14:paraId="5795C359" w14:textId="77777777" w:rsidR="008D2CF3" w:rsidRPr="000D2AB5" w:rsidRDefault="008D2CF3" w:rsidP="00C22A4D">
            <w:pPr>
              <w:pStyle w:val="ListNumber"/>
            </w:pPr>
            <w:r w:rsidRPr="000D2AB5">
              <w:t xml:space="preserve">High Impact </w:t>
            </w:r>
            <w:r w:rsidRPr="000D2AB5">
              <w:rPr>
                <w:b/>
                <w:bCs/>
              </w:rPr>
              <w:t xml:space="preserve">BES cyber systems </w:t>
            </w:r>
            <w:r w:rsidRPr="000D2AB5">
              <w:t xml:space="preserve">and their associated: </w:t>
            </w:r>
          </w:p>
          <w:p w14:paraId="2A8E85C9" w14:textId="7689A91A" w:rsidR="008D2CF3" w:rsidRPr="009E73A0" w:rsidRDefault="008D2CF3" w:rsidP="00C22A4D">
            <w:pPr>
              <w:pStyle w:val="ListNumber"/>
              <w:numPr>
                <w:ilvl w:val="0"/>
                <w:numId w:val="15"/>
              </w:numPr>
              <w:tabs>
                <w:tab w:val="clear" w:pos="720"/>
                <w:tab w:val="left" w:pos="483"/>
              </w:tabs>
              <w:spacing w:before="0" w:line="240" w:lineRule="auto"/>
              <w:contextualSpacing w:val="0"/>
              <w:jc w:val="left"/>
              <w:rPr>
                <w:b/>
                <w:bCs/>
              </w:rPr>
            </w:pPr>
            <w:r w:rsidRPr="009E73A0">
              <w:rPr>
                <w:b/>
                <w:bCs/>
              </w:rPr>
              <w:t xml:space="preserve">protected cyber assets </w:t>
            </w:r>
          </w:p>
          <w:p w14:paraId="38AF3BD9" w14:textId="77777777" w:rsidR="008D2CF3" w:rsidRPr="000D2AB5" w:rsidRDefault="008D2CF3" w:rsidP="00C22A4D">
            <w:pPr>
              <w:pStyle w:val="ListNumber"/>
            </w:pPr>
            <w:r w:rsidRPr="000D2AB5">
              <w:t xml:space="preserve">Medium Impact </w:t>
            </w:r>
            <w:r w:rsidRPr="000D2AB5">
              <w:rPr>
                <w:b/>
                <w:bCs/>
              </w:rPr>
              <w:t xml:space="preserve">BES cyber systems </w:t>
            </w:r>
            <w:r w:rsidRPr="000D2AB5">
              <w:t xml:space="preserve">and their associated: </w:t>
            </w:r>
          </w:p>
          <w:p w14:paraId="3597C6C7" w14:textId="77777777" w:rsidR="008D2CF3" w:rsidRPr="009E73A0" w:rsidRDefault="008D2CF3" w:rsidP="00C22A4D">
            <w:pPr>
              <w:pStyle w:val="ListNumber"/>
              <w:numPr>
                <w:ilvl w:val="0"/>
                <w:numId w:val="15"/>
              </w:numPr>
              <w:tabs>
                <w:tab w:val="clear" w:pos="720"/>
                <w:tab w:val="left" w:pos="483"/>
              </w:tabs>
              <w:spacing w:before="0" w:line="240" w:lineRule="auto"/>
              <w:contextualSpacing w:val="0"/>
              <w:jc w:val="left"/>
              <w:rPr>
                <w:b/>
                <w:bCs/>
              </w:rPr>
            </w:pPr>
            <w:r w:rsidRPr="009E73A0">
              <w:rPr>
                <w:b/>
                <w:bCs/>
              </w:rPr>
              <w:t xml:space="preserve">protected cyber assets </w:t>
            </w:r>
          </w:p>
          <w:p w14:paraId="23464210" w14:textId="596122F2" w:rsidR="002F0BFD" w:rsidRDefault="002F0BFD" w:rsidP="008D2CF3">
            <w:pPr>
              <w:pStyle w:val="BodyText"/>
              <w:tabs>
                <w:tab w:val="left" w:pos="4105"/>
              </w:tabs>
              <w:spacing w:after="60" w:line="220" w:lineRule="exact"/>
            </w:pPr>
          </w:p>
          <w:p w14:paraId="7E869486" w14:textId="7B6FE692" w:rsidR="002F0BFD" w:rsidRPr="002F0BFD" w:rsidRDefault="002F0BFD" w:rsidP="002F0BFD">
            <w:pPr>
              <w:spacing w:after="60"/>
              <w:rPr>
                <w:b/>
                <w:szCs w:val="20"/>
              </w:rPr>
            </w:pPr>
            <w:r w:rsidRPr="00C22A4D">
              <w:rPr>
                <w:b/>
                <w:szCs w:val="20"/>
              </w:rPr>
              <w:t>Requirements</w:t>
            </w:r>
          </w:p>
          <w:p w14:paraId="24A31366" w14:textId="433278DA" w:rsidR="008D2CF3" w:rsidRPr="008D2CF3" w:rsidRDefault="008D2CF3" w:rsidP="00B028FF">
            <w:pPr>
              <w:pStyle w:val="BodyText"/>
              <w:tabs>
                <w:tab w:val="left" w:pos="4105"/>
              </w:tabs>
              <w:spacing w:after="60" w:line="220" w:lineRule="exact"/>
              <w:rPr>
                <w:b/>
                <w:bCs/>
                <w:lang w:val="en-CA"/>
              </w:rPr>
            </w:pPr>
            <w:r w:rsidRPr="000D2AB5">
              <w:t xml:space="preserve">All applicable </w:t>
            </w:r>
            <w:r w:rsidRPr="000D2AB5">
              <w:rPr>
                <w:b/>
                <w:bCs/>
              </w:rPr>
              <w:t xml:space="preserve">cyber assets </w:t>
            </w:r>
            <w:r w:rsidRPr="000D2AB5">
              <w:t xml:space="preserve">connected to a network via a routable protocol shall reside within a defined </w:t>
            </w:r>
            <w:r w:rsidRPr="000D2AB5">
              <w:rPr>
                <w:b/>
                <w:bCs/>
              </w:rPr>
              <w:t>electronic security perimeter</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6ECC30B1" w14:textId="1ECEB7CD" w:rsidR="008D2CF3" w:rsidRPr="000D2AB5" w:rsidRDefault="008D2CF3" w:rsidP="008D2CF3">
            <w:pPr>
              <w:pStyle w:val="ListNumber"/>
              <w:numPr>
                <w:ilvl w:val="0"/>
                <w:numId w:val="0"/>
              </w:numPr>
              <w:ind w:left="360" w:hanging="360"/>
            </w:pPr>
            <w:r w:rsidRPr="008D2CF3">
              <w:rPr>
                <w:b/>
                <w:bCs/>
              </w:rPr>
              <w:t>M1.1</w:t>
            </w:r>
            <w:r>
              <w:t xml:space="preserve"> </w:t>
            </w:r>
            <w:r w:rsidRPr="000D2AB5">
              <w:t xml:space="preserve">An example of evidence may include, but is not limited to, a list of all </w:t>
            </w:r>
            <w:r w:rsidRPr="000D2AB5">
              <w:rPr>
                <w:b/>
                <w:bCs/>
              </w:rPr>
              <w:t xml:space="preserve">electronic security perimeters </w:t>
            </w:r>
            <w:r w:rsidRPr="000D2AB5">
              <w:t xml:space="preserve">with all uniquely identifiable applicable </w:t>
            </w:r>
            <w:r w:rsidRPr="000D2AB5">
              <w:rPr>
                <w:b/>
                <w:bCs/>
              </w:rPr>
              <w:t xml:space="preserve">cyber assets </w:t>
            </w:r>
            <w:r w:rsidRPr="000D2AB5">
              <w:t xml:space="preserve">connected via a routable protocol within each </w:t>
            </w:r>
            <w:r w:rsidRPr="000D2AB5">
              <w:rPr>
                <w:b/>
                <w:bCs/>
              </w:rPr>
              <w:t>electronic security perimeter</w:t>
            </w:r>
            <w:r w:rsidRPr="000D2AB5">
              <w:t xml:space="preserve">. </w:t>
            </w:r>
          </w:p>
          <w:p w14:paraId="1F2BF750" w14:textId="77777777" w:rsidR="008D2CF3" w:rsidRPr="0048267C" w:rsidRDefault="008D2CF3" w:rsidP="005819BF">
            <w:pPr>
              <w:pStyle w:val="BodyText"/>
              <w:spacing w:after="60" w:line="220" w:lineRule="exact"/>
              <w:rPr>
                <w:b/>
                <w:bCs/>
              </w:rPr>
            </w:pPr>
          </w:p>
        </w:tc>
      </w:tr>
      <w:tr w:rsidR="00FC39F3" w14:paraId="6720E3B2" w14:textId="77777777" w:rsidTr="3051ACE3">
        <w:tc>
          <w:tcPr>
            <w:tcW w:w="961" w:type="pct"/>
            <w:tcBorders>
              <w:top w:val="single" w:sz="8" w:space="0" w:color="00477F"/>
              <w:left w:val="nil"/>
              <w:bottom w:val="single" w:sz="8" w:space="0" w:color="00477F"/>
              <w:right w:val="single" w:sz="8" w:space="0" w:color="00477F"/>
            </w:tcBorders>
            <w:shd w:val="clear" w:color="auto" w:fill="00477F"/>
            <w:noWrap/>
          </w:tcPr>
          <w:p w14:paraId="7A00EB50" w14:textId="14B0CC19" w:rsidR="00FC39F3" w:rsidRPr="000F64AA" w:rsidRDefault="00FC39F3" w:rsidP="004A4DDE">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10505F31" w14:textId="1D4F29A3" w:rsidR="00FC39F3" w:rsidRPr="000F64AA" w:rsidRDefault="00FC39F3" w:rsidP="004A4DDE">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7660897A" w14:textId="12BA18E7" w:rsidR="00FC39F3" w:rsidRPr="000F64AA" w:rsidRDefault="00FC39F3" w:rsidP="004A4DDE">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708713BD" w14:textId="41042E68" w:rsidR="00FC39F3" w:rsidRPr="000F64AA" w:rsidRDefault="00FC39F3" w:rsidP="004A4DDE">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090D34C5" w14:textId="734F915F" w:rsidR="00FC39F3" w:rsidRPr="000F64AA" w:rsidRDefault="00FC39F3" w:rsidP="004A4DDE">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5AAE2DD3" w14:textId="38A028F2" w:rsidR="00FC39F3" w:rsidRPr="000F64AA" w:rsidRDefault="00FC39F3" w:rsidP="00FC39F3">
            <w:pPr>
              <w:pStyle w:val="BodyText"/>
              <w:spacing w:after="60" w:line="220" w:lineRule="exact"/>
            </w:pPr>
          </w:p>
        </w:tc>
      </w:tr>
      <w:tr w:rsidR="00FC39F3" w14:paraId="7BCFDCCB" w14:textId="77777777" w:rsidTr="3051ACE3">
        <w:tc>
          <w:tcPr>
            <w:tcW w:w="961" w:type="pct"/>
            <w:tcBorders>
              <w:top w:val="single" w:sz="8" w:space="0" w:color="00477F"/>
              <w:left w:val="single" w:sz="4" w:space="0" w:color="auto"/>
              <w:right w:val="single" w:sz="8" w:space="0" w:color="00407A"/>
            </w:tcBorders>
          </w:tcPr>
          <w:p w14:paraId="70D5CF31" w14:textId="2A17BB76" w:rsidR="00FC39F3" w:rsidRPr="00071419" w:rsidRDefault="00FC39F3" w:rsidP="004A4DDE">
            <w:pPr>
              <w:pStyle w:val="RSAWAssessmentArea"/>
              <w:rPr>
                <w:sz w:val="20"/>
                <w:szCs w:val="20"/>
              </w:rPr>
            </w:pPr>
            <w:r w:rsidRPr="00071419">
              <w:rPr>
                <w:b/>
                <w:bCs/>
                <w:sz w:val="20"/>
                <w:szCs w:val="20"/>
              </w:rPr>
              <w:t>AR1</w:t>
            </w:r>
            <w:r w:rsidR="00A46B93" w:rsidRPr="00071419">
              <w:rPr>
                <w:b/>
                <w:bCs/>
                <w:sz w:val="20"/>
                <w:szCs w:val="20"/>
              </w:rPr>
              <w:t>.1</w:t>
            </w:r>
            <w:r w:rsidRPr="00071419">
              <w:rPr>
                <w:sz w:val="20"/>
                <w:szCs w:val="20"/>
              </w:rPr>
              <w:t xml:space="preserve"> Please provide:</w:t>
            </w:r>
          </w:p>
          <w:p w14:paraId="557A756C" w14:textId="77777777" w:rsidR="003A5291" w:rsidRPr="00071419" w:rsidRDefault="003A5291" w:rsidP="00C22A4D">
            <w:pPr>
              <w:pStyle w:val="ListParagraph"/>
              <w:numPr>
                <w:ilvl w:val="0"/>
                <w:numId w:val="16"/>
              </w:numPr>
              <w:tabs>
                <w:tab w:val="clear" w:pos="720"/>
              </w:tabs>
              <w:spacing w:before="0" w:after="0" w:line="240" w:lineRule="auto"/>
              <w:jc w:val="left"/>
              <w:rPr>
                <w:szCs w:val="20"/>
              </w:rPr>
            </w:pPr>
            <w:r w:rsidRPr="00071419">
              <w:rPr>
                <w:szCs w:val="20"/>
              </w:rPr>
              <w:t>One or more documented processes pertaining to R1 Part 1.1.</w:t>
            </w:r>
          </w:p>
          <w:p w14:paraId="3CCE2624" w14:textId="24C9E7FE" w:rsidR="003A5291" w:rsidRPr="00071419" w:rsidRDefault="003A5291" w:rsidP="004A4DDE">
            <w:pPr>
              <w:pStyle w:val="RSAWAssessmentArea"/>
              <w:rPr>
                <w:sz w:val="20"/>
                <w:szCs w:val="20"/>
                <w:lang w:val="en-US"/>
              </w:rPr>
            </w:pPr>
          </w:p>
        </w:tc>
        <w:tc>
          <w:tcPr>
            <w:tcW w:w="756" w:type="pct"/>
            <w:tcBorders>
              <w:top w:val="single" w:sz="8" w:space="0" w:color="00477F"/>
              <w:left w:val="single" w:sz="8" w:space="0" w:color="00407A"/>
              <w:bottom w:val="single" w:sz="4" w:space="0" w:color="auto"/>
              <w:right w:val="single" w:sz="8" w:space="0" w:color="00407A"/>
            </w:tcBorders>
          </w:tcPr>
          <w:p w14:paraId="698A9A8D" w14:textId="72C2B4D2" w:rsidR="00FC39F3" w:rsidRPr="00071419" w:rsidRDefault="00FC39F3" w:rsidP="004A4DDE">
            <w:pPr>
              <w:pStyle w:val="RSAWRequirementMeasure"/>
              <w:rPr>
                <w:sz w:val="20"/>
                <w:szCs w:val="20"/>
              </w:rPr>
            </w:pPr>
            <w:r w:rsidRPr="00071419">
              <w:rPr>
                <w:sz w:val="20"/>
                <w:szCs w:val="20"/>
              </w:rPr>
              <w:t>Provide descriptions for submitted evidence:</w:t>
            </w:r>
          </w:p>
          <w:p w14:paraId="4B99F9BD" w14:textId="77777777" w:rsidR="00FC39F3" w:rsidRPr="00071419" w:rsidRDefault="00FC39F3" w:rsidP="004A4DDE">
            <w:pPr>
              <w:pStyle w:val="RSAWAssessmentArea"/>
              <w:rPr>
                <w:sz w:val="20"/>
                <w:szCs w:val="20"/>
              </w:rPr>
            </w:pPr>
          </w:p>
        </w:tc>
        <w:tc>
          <w:tcPr>
            <w:tcW w:w="756" w:type="pct"/>
            <w:tcBorders>
              <w:top w:val="single" w:sz="8" w:space="0" w:color="00477F"/>
              <w:left w:val="single" w:sz="8" w:space="0" w:color="00407A"/>
              <w:bottom w:val="single" w:sz="4" w:space="0" w:color="auto"/>
              <w:right w:val="nil"/>
            </w:tcBorders>
          </w:tcPr>
          <w:p w14:paraId="6D0E9D27" w14:textId="09F1A92E" w:rsidR="00FC39F3" w:rsidRPr="00071419" w:rsidRDefault="00216D2A" w:rsidP="004A4DDE">
            <w:pPr>
              <w:pStyle w:val="RSAWAssessmentArea"/>
              <w:rPr>
                <w:sz w:val="20"/>
                <w:szCs w:val="20"/>
              </w:rPr>
            </w:pPr>
            <w:r w:rsidRPr="00071419">
              <w:rPr>
                <w:sz w:val="20"/>
                <w:szCs w:val="20"/>
              </w:rPr>
              <w:t>Relative</w:t>
            </w:r>
            <w:r w:rsidR="00FC39F3" w:rsidRPr="00071419">
              <w:rPr>
                <w:sz w:val="20"/>
                <w:szCs w:val="20"/>
              </w:rPr>
              <w:t xml:space="preserve"> link to evidence:</w:t>
            </w:r>
          </w:p>
        </w:tc>
        <w:tc>
          <w:tcPr>
            <w:tcW w:w="900" w:type="pct"/>
            <w:tcBorders>
              <w:top w:val="single" w:sz="8" w:space="0" w:color="00477F"/>
              <w:left w:val="single" w:sz="8" w:space="0" w:color="00407A"/>
              <w:bottom w:val="single" w:sz="4" w:space="0" w:color="auto"/>
              <w:right w:val="nil"/>
            </w:tcBorders>
          </w:tcPr>
          <w:p w14:paraId="64AFC4AC" w14:textId="44064140" w:rsidR="002F0BFD" w:rsidRPr="00071419" w:rsidRDefault="003A5291" w:rsidP="004A4DDE">
            <w:pPr>
              <w:pStyle w:val="RSAWRequirementMeasure"/>
              <w:rPr>
                <w:rFonts w:cs="Arial"/>
                <w:sz w:val="20"/>
                <w:szCs w:val="20"/>
                <w:lang w:val="en-US"/>
              </w:rPr>
            </w:pPr>
            <w:r w:rsidRPr="00071419">
              <w:rPr>
                <w:sz w:val="20"/>
                <w:szCs w:val="20"/>
              </w:rPr>
              <w:t xml:space="preserve">Verify the Responsible Entity has </w:t>
            </w:r>
            <w:r w:rsidR="00A957BC" w:rsidRPr="00071419">
              <w:rPr>
                <w:sz w:val="20"/>
                <w:szCs w:val="20"/>
              </w:rPr>
              <w:t>documented one or more</w:t>
            </w:r>
            <w:r w:rsidR="008A4124" w:rsidRPr="00071419">
              <w:rPr>
                <w:sz w:val="20"/>
                <w:szCs w:val="20"/>
              </w:rPr>
              <w:t xml:space="preserve"> </w:t>
            </w:r>
            <w:r w:rsidRPr="00071419">
              <w:rPr>
                <w:sz w:val="20"/>
                <w:szCs w:val="20"/>
              </w:rPr>
              <w:t>processes</w:t>
            </w:r>
            <w:r w:rsidR="002E7836" w:rsidRPr="00071419">
              <w:rPr>
                <w:sz w:val="20"/>
                <w:szCs w:val="20"/>
              </w:rPr>
              <w:t xml:space="preserve"> throughout the entire audit period</w:t>
            </w:r>
            <w:r w:rsidRPr="00071419">
              <w:rPr>
                <w:sz w:val="20"/>
                <w:szCs w:val="20"/>
              </w:rPr>
              <w:t xml:space="preserve"> which </w:t>
            </w:r>
            <w:r w:rsidR="0099174B" w:rsidRPr="00071419">
              <w:rPr>
                <w:sz w:val="20"/>
                <w:szCs w:val="20"/>
              </w:rPr>
              <w:t xml:space="preserve">require </w:t>
            </w:r>
            <w:r w:rsidRPr="00071419">
              <w:rPr>
                <w:sz w:val="20"/>
                <w:szCs w:val="20"/>
              </w:rPr>
              <w:t xml:space="preserve">that all applicable </w:t>
            </w:r>
            <w:r w:rsidRPr="00071419">
              <w:rPr>
                <w:b/>
                <w:sz w:val="20"/>
                <w:szCs w:val="20"/>
              </w:rPr>
              <w:t>cyber assets</w:t>
            </w:r>
            <w:r w:rsidRPr="00071419">
              <w:rPr>
                <w:sz w:val="20"/>
                <w:szCs w:val="20"/>
              </w:rPr>
              <w:t xml:space="preserve"> connected to a network via a routable protocol reside within a defined </w:t>
            </w:r>
            <w:r w:rsidRPr="00071419">
              <w:rPr>
                <w:rFonts w:cs="Arial"/>
                <w:b/>
                <w:bCs/>
                <w:sz w:val="20"/>
                <w:szCs w:val="20"/>
                <w:lang w:val="en-US"/>
              </w:rPr>
              <w:t>electronic security perimeter</w:t>
            </w:r>
            <w:r w:rsidRPr="00071419">
              <w:rPr>
                <w:rFonts w:cs="Arial"/>
                <w:sz w:val="20"/>
                <w:szCs w:val="20"/>
                <w:lang w:val="en-US"/>
              </w:rPr>
              <w:t>.</w:t>
            </w:r>
          </w:p>
        </w:tc>
        <w:tc>
          <w:tcPr>
            <w:tcW w:w="1627" w:type="pct"/>
            <w:gridSpan w:val="2"/>
            <w:tcBorders>
              <w:top w:val="single" w:sz="8" w:space="0" w:color="00477F"/>
              <w:left w:val="single" w:sz="8" w:space="0" w:color="00407A"/>
              <w:bottom w:val="single" w:sz="4" w:space="0" w:color="auto"/>
              <w:right w:val="single" w:sz="4" w:space="0" w:color="auto"/>
            </w:tcBorders>
          </w:tcPr>
          <w:p w14:paraId="39DA3352" w14:textId="77777777" w:rsidR="00414297" w:rsidRPr="00071419" w:rsidRDefault="007A344E" w:rsidP="004A4DDE">
            <w:pPr>
              <w:pStyle w:val="RSAWAssessmentArea"/>
              <w:rPr>
                <w:sz w:val="20"/>
                <w:szCs w:val="20"/>
              </w:rPr>
            </w:pPr>
            <w:r w:rsidRPr="00071419">
              <w:rPr>
                <w:sz w:val="20"/>
                <w:szCs w:val="20"/>
              </w:rPr>
              <w:t>For AESO use onl</w:t>
            </w:r>
            <w:r w:rsidR="00414297" w:rsidRPr="00071419">
              <w:rPr>
                <w:sz w:val="20"/>
                <w:szCs w:val="20"/>
              </w:rPr>
              <w:t>y</w:t>
            </w:r>
          </w:p>
          <w:p w14:paraId="42D83757" w14:textId="7F60A656" w:rsidR="00B028FF" w:rsidRPr="00071419" w:rsidRDefault="00B028FF" w:rsidP="004A4DDE">
            <w:pPr>
              <w:pStyle w:val="RSAWAssessmentArea"/>
              <w:rPr>
                <w:sz w:val="20"/>
                <w:szCs w:val="20"/>
              </w:rPr>
            </w:pPr>
          </w:p>
        </w:tc>
      </w:tr>
      <w:tr w:rsidR="00FC39F3" w14:paraId="375E1172" w14:textId="77777777" w:rsidTr="3051ACE3">
        <w:tc>
          <w:tcPr>
            <w:tcW w:w="961" w:type="pct"/>
            <w:tcBorders>
              <w:top w:val="single" w:sz="8" w:space="0" w:color="00477F"/>
              <w:left w:val="single" w:sz="4" w:space="0" w:color="auto"/>
              <w:bottom w:val="single" w:sz="4" w:space="0" w:color="auto"/>
              <w:right w:val="single" w:sz="8" w:space="0" w:color="00407A"/>
            </w:tcBorders>
          </w:tcPr>
          <w:p w14:paraId="6568D776" w14:textId="482DB842" w:rsidR="003A5291" w:rsidRPr="00071419" w:rsidRDefault="003A5291" w:rsidP="00CE2F2E">
            <w:pPr>
              <w:pStyle w:val="ListParagraph"/>
              <w:numPr>
                <w:ilvl w:val="0"/>
                <w:numId w:val="16"/>
              </w:numPr>
              <w:tabs>
                <w:tab w:val="clear" w:pos="720"/>
              </w:tabs>
              <w:spacing w:before="0" w:after="0" w:line="240" w:lineRule="auto"/>
              <w:jc w:val="left"/>
              <w:rPr>
                <w:szCs w:val="20"/>
              </w:rPr>
            </w:pPr>
            <w:r w:rsidRPr="00071419">
              <w:rPr>
                <w:szCs w:val="20"/>
              </w:rPr>
              <w:t xml:space="preserve">A list of </w:t>
            </w:r>
            <w:r w:rsidR="00E1395E" w:rsidRPr="00071419">
              <w:rPr>
                <w:b/>
                <w:bCs/>
                <w:szCs w:val="20"/>
              </w:rPr>
              <w:t>BES cyber systems</w:t>
            </w:r>
            <w:r w:rsidRPr="00071419">
              <w:rPr>
                <w:szCs w:val="20"/>
              </w:rPr>
              <w:t xml:space="preserve"> subject to R1 Part 1.1</w:t>
            </w:r>
            <w:r w:rsidR="00E1395E" w:rsidRPr="00071419">
              <w:rPr>
                <w:szCs w:val="20"/>
              </w:rPr>
              <w:t xml:space="preserve">, </w:t>
            </w:r>
            <w:r w:rsidR="002C6372" w:rsidRPr="00071419">
              <w:rPr>
                <w:szCs w:val="20"/>
              </w:rPr>
              <w:t xml:space="preserve">their </w:t>
            </w:r>
            <w:r w:rsidR="002C6372" w:rsidRPr="00071419">
              <w:rPr>
                <w:b/>
                <w:bCs/>
                <w:szCs w:val="20"/>
              </w:rPr>
              <w:t xml:space="preserve">BES cyber assets </w:t>
            </w:r>
            <w:r w:rsidR="002C6372" w:rsidRPr="00071419">
              <w:rPr>
                <w:szCs w:val="20"/>
              </w:rPr>
              <w:t xml:space="preserve">and associated </w:t>
            </w:r>
            <w:r w:rsidR="002C6372" w:rsidRPr="00071419">
              <w:rPr>
                <w:b/>
                <w:bCs/>
                <w:szCs w:val="20"/>
              </w:rPr>
              <w:t xml:space="preserve">protected cyber assets, </w:t>
            </w:r>
            <w:r w:rsidR="002C6372" w:rsidRPr="00071419">
              <w:rPr>
                <w:szCs w:val="20"/>
              </w:rPr>
              <w:t>and</w:t>
            </w:r>
            <w:r w:rsidR="002C6372" w:rsidRPr="00071419">
              <w:rPr>
                <w:b/>
                <w:bCs/>
                <w:szCs w:val="20"/>
              </w:rPr>
              <w:t xml:space="preserve"> </w:t>
            </w:r>
            <w:r w:rsidR="00E1395E" w:rsidRPr="00071419">
              <w:rPr>
                <w:szCs w:val="20"/>
              </w:rPr>
              <w:t xml:space="preserve">the </w:t>
            </w:r>
            <w:r w:rsidRPr="00071419">
              <w:rPr>
                <w:szCs w:val="20"/>
              </w:rPr>
              <w:t xml:space="preserve">defined </w:t>
            </w:r>
            <w:r w:rsidRPr="00071419">
              <w:rPr>
                <w:b/>
                <w:szCs w:val="20"/>
              </w:rPr>
              <w:t>electronic security perimeters</w:t>
            </w:r>
            <w:r w:rsidR="00E1395E" w:rsidRPr="00071419">
              <w:rPr>
                <w:b/>
                <w:szCs w:val="20"/>
              </w:rPr>
              <w:t xml:space="preserve"> </w:t>
            </w:r>
            <w:r w:rsidR="00E1395E" w:rsidRPr="00071419">
              <w:rPr>
                <w:bCs/>
                <w:szCs w:val="20"/>
              </w:rPr>
              <w:t xml:space="preserve">in which </w:t>
            </w:r>
            <w:r w:rsidR="002C6372" w:rsidRPr="00071419">
              <w:rPr>
                <w:bCs/>
                <w:szCs w:val="20"/>
              </w:rPr>
              <w:t xml:space="preserve">the </w:t>
            </w:r>
            <w:r w:rsidR="002C6372" w:rsidRPr="00071419">
              <w:rPr>
                <w:b/>
                <w:szCs w:val="20"/>
              </w:rPr>
              <w:t xml:space="preserve">cyber assets </w:t>
            </w:r>
            <w:r w:rsidR="002C6372" w:rsidRPr="00071419">
              <w:rPr>
                <w:bCs/>
                <w:szCs w:val="20"/>
              </w:rPr>
              <w:t>reside.</w:t>
            </w:r>
          </w:p>
          <w:p w14:paraId="021EA8F5" w14:textId="77777777" w:rsidR="003A5291" w:rsidRPr="00071419" w:rsidRDefault="003A5291" w:rsidP="003A5291">
            <w:pPr>
              <w:pStyle w:val="ListParagraph"/>
              <w:ind w:left="360"/>
              <w:rPr>
                <w:szCs w:val="20"/>
              </w:rPr>
            </w:pPr>
          </w:p>
          <w:p w14:paraId="730BAB55" w14:textId="21816001" w:rsidR="003A5291" w:rsidRPr="00071419" w:rsidRDefault="003A5291" w:rsidP="00C22A4D">
            <w:pPr>
              <w:pStyle w:val="ListParagraph"/>
              <w:numPr>
                <w:ilvl w:val="0"/>
                <w:numId w:val="16"/>
              </w:numPr>
              <w:tabs>
                <w:tab w:val="clear" w:pos="720"/>
              </w:tabs>
              <w:spacing w:before="0" w:after="0" w:line="240" w:lineRule="auto"/>
              <w:jc w:val="left"/>
              <w:rPr>
                <w:szCs w:val="20"/>
              </w:rPr>
            </w:pPr>
            <w:r w:rsidRPr="00071419">
              <w:rPr>
                <w:szCs w:val="20"/>
              </w:rPr>
              <w:t xml:space="preserve">The network diagram(s) for each defined </w:t>
            </w:r>
            <w:r w:rsidRPr="00071419">
              <w:rPr>
                <w:b/>
                <w:szCs w:val="20"/>
              </w:rPr>
              <w:t>electronic security perimeter</w:t>
            </w:r>
            <w:r w:rsidRPr="00071419">
              <w:rPr>
                <w:szCs w:val="20"/>
              </w:rPr>
              <w:t>.</w:t>
            </w:r>
            <w:r w:rsidR="00A46B93" w:rsidRPr="00071419">
              <w:rPr>
                <w:szCs w:val="20"/>
              </w:rPr>
              <w:t xml:space="preserve"> If there are more than 9 </w:t>
            </w:r>
            <w:r w:rsidR="00A46B93" w:rsidRPr="00071419">
              <w:rPr>
                <w:b/>
                <w:bCs/>
                <w:szCs w:val="20"/>
              </w:rPr>
              <w:t>electronic security perimeters</w:t>
            </w:r>
            <w:r w:rsidR="00A46B93" w:rsidRPr="00071419">
              <w:rPr>
                <w:szCs w:val="20"/>
              </w:rPr>
              <w:t xml:space="preserve"> at a particular impact level in the list in item (ii), an example network diagram at each impact level may be provided instead, and the auditor will sample for additional implementation evidence.</w:t>
            </w:r>
          </w:p>
          <w:p w14:paraId="0E87997B" w14:textId="77777777" w:rsidR="00870FDC" w:rsidRPr="00071419" w:rsidRDefault="00870FDC" w:rsidP="00870FDC">
            <w:pPr>
              <w:pStyle w:val="ListParagraph"/>
              <w:tabs>
                <w:tab w:val="clear" w:pos="720"/>
              </w:tabs>
              <w:spacing w:before="0" w:after="0" w:line="240" w:lineRule="auto"/>
              <w:ind w:left="360"/>
              <w:jc w:val="left"/>
              <w:rPr>
                <w:szCs w:val="20"/>
              </w:rPr>
            </w:pPr>
          </w:p>
          <w:p w14:paraId="2036C907" w14:textId="6162B260" w:rsidR="003A5291" w:rsidRPr="00071419" w:rsidRDefault="003A5291" w:rsidP="00C22A4D">
            <w:pPr>
              <w:pStyle w:val="ListParagraph"/>
              <w:numPr>
                <w:ilvl w:val="0"/>
                <w:numId w:val="16"/>
              </w:numPr>
              <w:tabs>
                <w:tab w:val="clear" w:pos="720"/>
              </w:tabs>
              <w:spacing w:before="0" w:after="0" w:line="240" w:lineRule="auto"/>
              <w:jc w:val="left"/>
              <w:rPr>
                <w:szCs w:val="20"/>
              </w:rPr>
            </w:pPr>
            <w:r w:rsidRPr="00071419">
              <w:rPr>
                <w:szCs w:val="20"/>
              </w:rPr>
              <w:t xml:space="preserve">Evidence that one or more documented processes pertaining to R1 Part 1.1 have been implemented </w:t>
            </w:r>
            <w:r w:rsidR="002E7836" w:rsidRPr="00071419">
              <w:rPr>
                <w:szCs w:val="20"/>
              </w:rPr>
              <w:t>and that</w:t>
            </w:r>
            <w:r w:rsidRPr="00071419">
              <w:rPr>
                <w:szCs w:val="20"/>
              </w:rPr>
              <w:t xml:space="preserve"> each applicable </w:t>
            </w:r>
            <w:r w:rsidRPr="00071419">
              <w:rPr>
                <w:b/>
                <w:bCs/>
                <w:szCs w:val="20"/>
              </w:rPr>
              <w:t>cyber asset</w:t>
            </w:r>
            <w:r w:rsidR="002E7836" w:rsidRPr="00071419">
              <w:rPr>
                <w:szCs w:val="20"/>
              </w:rPr>
              <w:t xml:space="preserve"> resides within a defined </w:t>
            </w:r>
            <w:r w:rsidR="002E7836" w:rsidRPr="00071419">
              <w:rPr>
                <w:b/>
                <w:bCs/>
                <w:szCs w:val="20"/>
              </w:rPr>
              <w:t>electronic security perimeter</w:t>
            </w:r>
            <w:r w:rsidR="002E7836" w:rsidRPr="00071419">
              <w:rPr>
                <w:szCs w:val="20"/>
              </w:rPr>
              <w:t>.</w:t>
            </w:r>
            <w:r w:rsidR="00E1395E" w:rsidRPr="00071419">
              <w:rPr>
                <w:szCs w:val="20"/>
              </w:rPr>
              <w:t xml:space="preserve"> If there are more than 9 </w:t>
            </w:r>
            <w:r w:rsidR="00E1395E" w:rsidRPr="00071419">
              <w:rPr>
                <w:b/>
                <w:bCs/>
                <w:szCs w:val="20"/>
              </w:rPr>
              <w:t>electronic security perimeters</w:t>
            </w:r>
            <w:r w:rsidR="00E1395E" w:rsidRPr="00071419">
              <w:rPr>
                <w:szCs w:val="20"/>
              </w:rPr>
              <w:t xml:space="preserve"> </w:t>
            </w:r>
            <w:r w:rsidR="00BF0F19" w:rsidRPr="00071419">
              <w:rPr>
                <w:szCs w:val="20"/>
              </w:rPr>
              <w:t xml:space="preserve">at a particular </w:t>
            </w:r>
            <w:r w:rsidR="00BF0F19" w:rsidRPr="00071419">
              <w:rPr>
                <w:szCs w:val="20"/>
              </w:rPr>
              <w:lastRenderedPageBreak/>
              <w:t xml:space="preserve">impact level </w:t>
            </w:r>
            <w:r w:rsidR="00E1395E" w:rsidRPr="00071419">
              <w:rPr>
                <w:szCs w:val="20"/>
              </w:rPr>
              <w:t xml:space="preserve">in the list in item (ii), an example of the implementation </w:t>
            </w:r>
            <w:r w:rsidR="00BF0F19" w:rsidRPr="00071419">
              <w:rPr>
                <w:szCs w:val="20"/>
              </w:rPr>
              <w:t xml:space="preserve">at each impact level </w:t>
            </w:r>
            <w:r w:rsidR="00E1395E" w:rsidRPr="00071419">
              <w:rPr>
                <w:szCs w:val="20"/>
              </w:rPr>
              <w:t>may be provided instead, and the auditor will sample for additional implementation evidence.</w:t>
            </w:r>
          </w:p>
        </w:tc>
        <w:tc>
          <w:tcPr>
            <w:tcW w:w="756" w:type="pct"/>
            <w:tcBorders>
              <w:top w:val="single" w:sz="8" w:space="0" w:color="00477F"/>
              <w:left w:val="single" w:sz="8" w:space="0" w:color="00407A"/>
              <w:bottom w:val="single" w:sz="4" w:space="0" w:color="auto"/>
              <w:right w:val="single" w:sz="8" w:space="0" w:color="00407A"/>
            </w:tcBorders>
          </w:tcPr>
          <w:p w14:paraId="21AB795C" w14:textId="3D8F88D6" w:rsidR="00FC39F3" w:rsidRPr="00071419" w:rsidRDefault="00FC39F3" w:rsidP="004A4DDE">
            <w:pPr>
              <w:pStyle w:val="RSAWAssessmentArea"/>
              <w:rPr>
                <w:sz w:val="20"/>
                <w:szCs w:val="20"/>
              </w:rPr>
            </w:pPr>
            <w:r w:rsidRPr="00071419">
              <w:rPr>
                <w:sz w:val="20"/>
                <w:szCs w:val="20"/>
              </w:rPr>
              <w:lastRenderedPageBreak/>
              <w:t>Provide descriptions for submitted evidence:</w:t>
            </w:r>
          </w:p>
          <w:p w14:paraId="70CACB4F" w14:textId="634784A1" w:rsidR="00FC39F3" w:rsidRPr="00071419" w:rsidRDefault="00FC39F3" w:rsidP="004A4DDE">
            <w:pPr>
              <w:pStyle w:val="RSAWAssessmentArea"/>
              <w:rPr>
                <w:sz w:val="20"/>
                <w:szCs w:val="20"/>
              </w:rPr>
            </w:pPr>
          </w:p>
        </w:tc>
        <w:tc>
          <w:tcPr>
            <w:tcW w:w="756" w:type="pct"/>
            <w:tcBorders>
              <w:top w:val="single" w:sz="8" w:space="0" w:color="00477F"/>
              <w:left w:val="single" w:sz="8" w:space="0" w:color="00407A"/>
              <w:bottom w:val="single" w:sz="4" w:space="0" w:color="auto"/>
              <w:right w:val="nil"/>
            </w:tcBorders>
          </w:tcPr>
          <w:p w14:paraId="5F53ADC3" w14:textId="2AB1FBB0" w:rsidR="00FC39F3" w:rsidRPr="00071419" w:rsidRDefault="00216D2A" w:rsidP="004A4DDE">
            <w:pPr>
              <w:pStyle w:val="RSAWAssessmentArea"/>
              <w:rPr>
                <w:sz w:val="20"/>
                <w:szCs w:val="20"/>
              </w:rPr>
            </w:pPr>
            <w:r w:rsidRPr="00071419">
              <w:rPr>
                <w:sz w:val="20"/>
                <w:szCs w:val="20"/>
              </w:rPr>
              <w:t>Relative</w:t>
            </w:r>
            <w:r w:rsidR="00FC39F3" w:rsidRPr="00071419">
              <w:rPr>
                <w:sz w:val="20"/>
                <w:szCs w:val="20"/>
              </w:rPr>
              <w:t xml:space="preserve"> link to evidence:</w:t>
            </w:r>
          </w:p>
        </w:tc>
        <w:tc>
          <w:tcPr>
            <w:tcW w:w="900" w:type="pct"/>
            <w:tcBorders>
              <w:top w:val="single" w:sz="8" w:space="0" w:color="00477F"/>
              <w:left w:val="single" w:sz="8" w:space="0" w:color="00407A"/>
              <w:bottom w:val="single" w:sz="4" w:space="0" w:color="auto"/>
              <w:right w:val="nil"/>
            </w:tcBorders>
          </w:tcPr>
          <w:p w14:paraId="726050FB" w14:textId="2A8C3C58" w:rsidR="0099174B" w:rsidRPr="00071419" w:rsidRDefault="00870FDC" w:rsidP="002F0BFD">
            <w:pPr>
              <w:pStyle w:val="RSAWRequirementMeasure"/>
              <w:rPr>
                <w:sz w:val="20"/>
                <w:szCs w:val="20"/>
              </w:rPr>
            </w:pPr>
            <w:r w:rsidRPr="00071419">
              <w:rPr>
                <w:sz w:val="20"/>
                <w:szCs w:val="20"/>
              </w:rPr>
              <w:t xml:space="preserve">Verify all applicable </w:t>
            </w:r>
            <w:r w:rsidRPr="00071419">
              <w:rPr>
                <w:b/>
                <w:bCs/>
                <w:sz w:val="20"/>
                <w:szCs w:val="20"/>
              </w:rPr>
              <w:t>cyber assets</w:t>
            </w:r>
            <w:r w:rsidRPr="00071419">
              <w:rPr>
                <w:sz w:val="20"/>
                <w:szCs w:val="20"/>
              </w:rPr>
              <w:t xml:space="preserve"> connected to a network via a routable protocol reside within a defined </w:t>
            </w:r>
            <w:r w:rsidRPr="00071419">
              <w:rPr>
                <w:b/>
                <w:bCs/>
                <w:sz w:val="20"/>
                <w:szCs w:val="20"/>
              </w:rPr>
              <w:t>electronic security perimeter</w:t>
            </w:r>
            <w:r w:rsidR="002E7836" w:rsidRPr="00071419">
              <w:rPr>
                <w:b/>
                <w:bCs/>
                <w:sz w:val="20"/>
                <w:szCs w:val="20"/>
              </w:rPr>
              <w:t xml:space="preserve"> </w:t>
            </w:r>
            <w:r w:rsidR="002E7836" w:rsidRPr="00071419">
              <w:rPr>
                <w:sz w:val="20"/>
                <w:szCs w:val="20"/>
              </w:rPr>
              <w:t>throughout the entire audit period.</w:t>
            </w:r>
          </w:p>
          <w:p w14:paraId="283E0D79" w14:textId="0AA3E771" w:rsidR="00FC39F3" w:rsidRPr="00071419" w:rsidRDefault="00FC39F3" w:rsidP="004A4DDE">
            <w:pPr>
              <w:pStyle w:val="RSAWAssessmentArea"/>
              <w:rPr>
                <w:sz w:val="20"/>
                <w:szCs w:val="20"/>
                <w:lang w:val="en-US"/>
              </w:rPr>
            </w:pPr>
          </w:p>
        </w:tc>
        <w:tc>
          <w:tcPr>
            <w:tcW w:w="1627" w:type="pct"/>
            <w:gridSpan w:val="2"/>
            <w:tcBorders>
              <w:top w:val="single" w:sz="8" w:space="0" w:color="00477F"/>
              <w:left w:val="single" w:sz="8" w:space="0" w:color="00407A"/>
              <w:bottom w:val="single" w:sz="4" w:space="0" w:color="auto"/>
              <w:right w:val="single" w:sz="4" w:space="0" w:color="auto"/>
            </w:tcBorders>
          </w:tcPr>
          <w:p w14:paraId="28509B2F" w14:textId="0A271B8F" w:rsidR="00FC39F3" w:rsidRPr="00071419" w:rsidRDefault="00FC39F3" w:rsidP="004A4DDE">
            <w:pPr>
              <w:pStyle w:val="RSAWAssessmentArea"/>
              <w:rPr>
                <w:sz w:val="20"/>
                <w:szCs w:val="20"/>
              </w:rPr>
            </w:pPr>
            <w:r w:rsidRPr="00071419">
              <w:rPr>
                <w:sz w:val="20"/>
                <w:szCs w:val="20"/>
              </w:rPr>
              <w:t>For AESO use only</w:t>
            </w:r>
          </w:p>
        </w:tc>
      </w:tr>
      <w:tr w:rsidR="009D32A7" w14:paraId="17F31632" w14:textId="77777777" w:rsidTr="3051ACE3">
        <w:tc>
          <w:tcPr>
            <w:tcW w:w="961" w:type="pct"/>
            <w:tcBorders>
              <w:top w:val="single" w:sz="8" w:space="0" w:color="00477F"/>
              <w:left w:val="single" w:sz="4" w:space="0" w:color="auto"/>
              <w:bottom w:val="single" w:sz="4" w:space="0" w:color="auto"/>
              <w:right w:val="single" w:sz="8" w:space="0" w:color="00407A"/>
            </w:tcBorders>
          </w:tcPr>
          <w:p w14:paraId="5BDF8867" w14:textId="5EEC1242" w:rsidR="009D32A7" w:rsidRPr="00071419" w:rsidRDefault="009D32A7" w:rsidP="009D32A7">
            <w:pPr>
              <w:tabs>
                <w:tab w:val="clear" w:pos="720"/>
              </w:tabs>
              <w:spacing w:before="0" w:after="0" w:line="240" w:lineRule="auto"/>
              <w:jc w:val="left"/>
              <w:rPr>
                <w:szCs w:val="20"/>
              </w:rPr>
            </w:pPr>
            <w:r w:rsidRPr="00071419">
              <w:rPr>
                <w:rFonts w:asciiTheme="minorHAnsi" w:hAnsiTheme="minorHAnsi" w:cstheme="minorHAnsi"/>
                <w:szCs w:val="20"/>
              </w:rPr>
              <w:t>or any other evidence to demonstrate compliance with R1.1</w:t>
            </w:r>
            <w:r w:rsidR="00071419" w:rsidRPr="00071419">
              <w:rPr>
                <w:rFonts w:asciiTheme="minorHAnsi" w:hAnsiTheme="minorHAnsi" w:cstheme="minorHAnsi"/>
                <w:szCs w:val="20"/>
              </w:rPr>
              <w:t>.</w:t>
            </w:r>
          </w:p>
        </w:tc>
        <w:tc>
          <w:tcPr>
            <w:tcW w:w="756" w:type="pct"/>
            <w:tcBorders>
              <w:top w:val="single" w:sz="8" w:space="0" w:color="00477F"/>
              <w:left w:val="single" w:sz="8" w:space="0" w:color="00407A"/>
              <w:bottom w:val="single" w:sz="4" w:space="0" w:color="auto"/>
              <w:right w:val="single" w:sz="8" w:space="0" w:color="00407A"/>
            </w:tcBorders>
          </w:tcPr>
          <w:p w14:paraId="2980BC59" w14:textId="218546EB" w:rsidR="009D32A7" w:rsidRPr="00071419" w:rsidRDefault="009D32A7" w:rsidP="009D32A7">
            <w:pPr>
              <w:pStyle w:val="RSAWAssessmentArea"/>
              <w:rPr>
                <w:sz w:val="20"/>
                <w:szCs w:val="20"/>
              </w:rPr>
            </w:pPr>
            <w:r w:rsidRPr="00071419">
              <w:rPr>
                <w:rFonts w:asciiTheme="minorHAnsi" w:hAnsiTheme="minorHAnsi" w:cstheme="minorHAnsi"/>
                <w:sz w:val="20"/>
                <w:szCs w:val="20"/>
              </w:rPr>
              <w:t>Provide descriptions for other submitted evidence</w:t>
            </w:r>
            <w:r w:rsidR="00071419" w:rsidRPr="00071419">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4AC66F82" w14:textId="31EACA36" w:rsidR="009D32A7" w:rsidRPr="00071419" w:rsidRDefault="009D32A7" w:rsidP="009D32A7">
            <w:pPr>
              <w:pStyle w:val="RSAWAssessmentArea"/>
              <w:rPr>
                <w:sz w:val="20"/>
                <w:szCs w:val="20"/>
              </w:rPr>
            </w:pPr>
            <w:r w:rsidRPr="00071419">
              <w:rPr>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39B0AB83" w14:textId="175C3A22" w:rsidR="009D32A7" w:rsidRPr="00071419" w:rsidRDefault="009D32A7" w:rsidP="009D32A7">
            <w:pPr>
              <w:pStyle w:val="RSAWRequirementMeasure"/>
              <w:rPr>
                <w:sz w:val="20"/>
                <w:szCs w:val="20"/>
              </w:rPr>
            </w:pPr>
            <w:r w:rsidRPr="00071419">
              <w:rPr>
                <w:rStyle w:val="normaltextrun"/>
                <w:color w:val="000000"/>
                <w:sz w:val="20"/>
                <w:szCs w:val="20"/>
                <w:shd w:val="clear" w:color="auto" w:fill="FFFFFF"/>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49B09FE6" w14:textId="482EECE3" w:rsidR="009D32A7" w:rsidRPr="00071419" w:rsidRDefault="009D32A7" w:rsidP="009D32A7">
            <w:pPr>
              <w:pStyle w:val="RSAWAssessmentArea"/>
              <w:rPr>
                <w:sz w:val="20"/>
                <w:szCs w:val="20"/>
              </w:rPr>
            </w:pPr>
            <w:r w:rsidRPr="00071419">
              <w:rPr>
                <w:sz w:val="20"/>
                <w:szCs w:val="20"/>
              </w:rPr>
              <w:t>For AESO use only</w:t>
            </w:r>
          </w:p>
        </w:tc>
      </w:tr>
      <w:tr w:rsidR="009D32A7" w14:paraId="0A34BB7C" w14:textId="77777777" w:rsidTr="3051ACE3">
        <w:tc>
          <w:tcPr>
            <w:tcW w:w="2473" w:type="pct"/>
            <w:gridSpan w:val="3"/>
            <w:tcBorders>
              <w:top w:val="single" w:sz="8" w:space="0" w:color="00477F"/>
              <w:left w:val="nil"/>
              <w:bottom w:val="single" w:sz="8" w:space="0" w:color="00477F"/>
              <w:right w:val="single" w:sz="8" w:space="0" w:color="00477F"/>
            </w:tcBorders>
            <w:shd w:val="clear" w:color="auto" w:fill="00477F"/>
            <w:noWrap/>
          </w:tcPr>
          <w:p w14:paraId="4C549D4A" w14:textId="77777777" w:rsidR="009D32A7" w:rsidRPr="004A4DDE" w:rsidRDefault="009D32A7" w:rsidP="009D32A7">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6522FC44" w14:textId="77777777" w:rsidR="009D32A7" w:rsidRPr="004A4DDE" w:rsidRDefault="009D32A7" w:rsidP="009D32A7">
            <w:pPr>
              <w:pStyle w:val="Heading3"/>
            </w:pPr>
            <w:r w:rsidRPr="004A4DDE">
              <w:t>Measure</w:t>
            </w:r>
          </w:p>
        </w:tc>
      </w:tr>
      <w:tr w:rsidR="009D32A7" w14:paraId="53BBD231" w14:textId="77777777" w:rsidTr="3051ACE3">
        <w:tc>
          <w:tcPr>
            <w:tcW w:w="2473" w:type="pct"/>
            <w:gridSpan w:val="3"/>
            <w:tcBorders>
              <w:top w:val="single" w:sz="8" w:space="0" w:color="00477F"/>
              <w:left w:val="nil"/>
              <w:bottom w:val="single" w:sz="8" w:space="0" w:color="00477F"/>
              <w:right w:val="single" w:sz="8" w:space="0" w:color="00477F"/>
            </w:tcBorders>
            <w:shd w:val="clear" w:color="auto" w:fill="auto"/>
            <w:noWrap/>
          </w:tcPr>
          <w:p w14:paraId="74D971AD" w14:textId="2DA4FE61" w:rsidR="009D32A7" w:rsidRPr="00C22A4D" w:rsidRDefault="009D32A7" w:rsidP="009D32A7">
            <w:pPr>
              <w:rPr>
                <w:b/>
                <w:bCs/>
                <w:szCs w:val="20"/>
              </w:rPr>
            </w:pPr>
            <w:r w:rsidRPr="00C22A4D">
              <w:rPr>
                <w:b/>
                <w:szCs w:val="20"/>
              </w:rPr>
              <w:t xml:space="preserve">Part 1.2 </w:t>
            </w:r>
            <w:r w:rsidRPr="00C22A4D">
              <w:rPr>
                <w:bCs/>
                <w:szCs w:val="20"/>
              </w:rPr>
              <w:t>in</w:t>
            </w:r>
            <w:r w:rsidRPr="00C22A4D">
              <w:rPr>
                <w:b/>
                <w:bCs/>
                <w:szCs w:val="20"/>
              </w:rPr>
              <w:t xml:space="preserve"> </w:t>
            </w:r>
            <w:r w:rsidRPr="00C22A4D">
              <w:rPr>
                <w:b/>
                <w:szCs w:val="20"/>
              </w:rPr>
              <w:t xml:space="preserve">Table R1 – Electronic Security Perimeter </w:t>
            </w:r>
          </w:p>
          <w:p w14:paraId="54EADCE7" w14:textId="77777777" w:rsidR="009D32A7" w:rsidRPr="00C22A4D" w:rsidRDefault="009D32A7" w:rsidP="009D32A7">
            <w:pPr>
              <w:spacing w:after="60"/>
              <w:rPr>
                <w:b/>
                <w:szCs w:val="20"/>
              </w:rPr>
            </w:pPr>
            <w:r w:rsidRPr="00C22A4D">
              <w:rPr>
                <w:b/>
                <w:szCs w:val="20"/>
              </w:rPr>
              <w:t>Applicable Systems</w:t>
            </w:r>
          </w:p>
          <w:p w14:paraId="512968DA" w14:textId="77777777" w:rsidR="009D32A7" w:rsidRPr="00C22A4D" w:rsidRDefault="009D32A7" w:rsidP="009D32A7">
            <w:pPr>
              <w:rPr>
                <w:szCs w:val="20"/>
              </w:rPr>
            </w:pPr>
            <w:r w:rsidRPr="00C22A4D">
              <w:rPr>
                <w:szCs w:val="20"/>
              </w:rPr>
              <w:t xml:space="preserve">High Impact </w:t>
            </w:r>
            <w:r w:rsidRPr="00C22A4D">
              <w:rPr>
                <w:b/>
                <w:szCs w:val="20"/>
              </w:rPr>
              <w:t>BES cyber systems</w:t>
            </w:r>
            <w:r w:rsidRPr="00C22A4D">
              <w:rPr>
                <w:szCs w:val="20"/>
              </w:rPr>
              <w:t xml:space="preserve"> with </w:t>
            </w:r>
            <w:r w:rsidRPr="00C22A4D">
              <w:rPr>
                <w:b/>
                <w:szCs w:val="20"/>
              </w:rPr>
              <w:t xml:space="preserve">external routable connectivity </w:t>
            </w:r>
            <w:r w:rsidRPr="00C22A4D">
              <w:rPr>
                <w:szCs w:val="20"/>
              </w:rPr>
              <w:t xml:space="preserve">and their associated: </w:t>
            </w:r>
          </w:p>
          <w:p w14:paraId="206C3AC3" w14:textId="05FAACA4" w:rsidR="009D32A7" w:rsidRPr="00C22A4D" w:rsidRDefault="009D32A7" w:rsidP="009D32A7">
            <w:pPr>
              <w:pStyle w:val="ListParagraph"/>
              <w:numPr>
                <w:ilvl w:val="0"/>
                <w:numId w:val="15"/>
              </w:numPr>
              <w:tabs>
                <w:tab w:val="clear" w:pos="720"/>
              </w:tabs>
              <w:spacing w:before="0" w:after="0" w:line="240" w:lineRule="auto"/>
              <w:jc w:val="left"/>
              <w:rPr>
                <w:b/>
                <w:szCs w:val="20"/>
              </w:rPr>
            </w:pPr>
            <w:r w:rsidRPr="00C22A4D">
              <w:rPr>
                <w:b/>
                <w:szCs w:val="20"/>
              </w:rPr>
              <w:t xml:space="preserve">protected cyber assets </w:t>
            </w:r>
          </w:p>
          <w:p w14:paraId="73170C2D" w14:textId="77777777" w:rsidR="009D32A7" w:rsidRPr="00C22A4D" w:rsidRDefault="009D32A7" w:rsidP="009D32A7">
            <w:pPr>
              <w:rPr>
                <w:szCs w:val="20"/>
              </w:rPr>
            </w:pPr>
            <w:r w:rsidRPr="00C22A4D">
              <w:rPr>
                <w:szCs w:val="20"/>
              </w:rPr>
              <w:t xml:space="preserve">Medium </w:t>
            </w:r>
            <w:r w:rsidRPr="00C22A4D">
              <w:rPr>
                <w:b/>
                <w:szCs w:val="20"/>
              </w:rPr>
              <w:t>Impact BES cyber systems</w:t>
            </w:r>
            <w:r w:rsidRPr="00C22A4D">
              <w:rPr>
                <w:szCs w:val="20"/>
              </w:rPr>
              <w:t xml:space="preserve"> with </w:t>
            </w:r>
            <w:r w:rsidRPr="00C22A4D">
              <w:rPr>
                <w:b/>
                <w:szCs w:val="20"/>
              </w:rPr>
              <w:t>external routable connectivity</w:t>
            </w:r>
            <w:r w:rsidRPr="00C22A4D">
              <w:rPr>
                <w:szCs w:val="20"/>
              </w:rPr>
              <w:t xml:space="preserve"> and their associated: </w:t>
            </w:r>
          </w:p>
          <w:p w14:paraId="30F58D52" w14:textId="0461AB81" w:rsidR="009D32A7" w:rsidRPr="00C22A4D" w:rsidRDefault="009D32A7" w:rsidP="009D32A7">
            <w:pPr>
              <w:pStyle w:val="ListParagraph"/>
              <w:numPr>
                <w:ilvl w:val="0"/>
                <w:numId w:val="15"/>
              </w:numPr>
              <w:tabs>
                <w:tab w:val="clear" w:pos="720"/>
              </w:tabs>
              <w:spacing w:before="0" w:after="0" w:line="240" w:lineRule="auto"/>
              <w:jc w:val="left"/>
              <w:rPr>
                <w:b/>
                <w:szCs w:val="20"/>
              </w:rPr>
            </w:pPr>
            <w:r w:rsidRPr="00C22A4D">
              <w:rPr>
                <w:b/>
                <w:szCs w:val="20"/>
              </w:rPr>
              <w:t xml:space="preserve">protected cyber assets </w:t>
            </w:r>
          </w:p>
          <w:p w14:paraId="3711CB51" w14:textId="77777777" w:rsidR="009D32A7" w:rsidRDefault="009D32A7" w:rsidP="009D32A7">
            <w:pPr>
              <w:spacing w:after="60"/>
              <w:rPr>
                <w:b/>
                <w:szCs w:val="20"/>
              </w:rPr>
            </w:pPr>
          </w:p>
          <w:p w14:paraId="1BA6BA67" w14:textId="6649C4DA" w:rsidR="009D32A7" w:rsidRDefault="009D32A7" w:rsidP="009D32A7">
            <w:pPr>
              <w:spacing w:after="60"/>
              <w:rPr>
                <w:b/>
                <w:szCs w:val="20"/>
              </w:rPr>
            </w:pPr>
            <w:r w:rsidRPr="00C22A4D">
              <w:rPr>
                <w:b/>
                <w:szCs w:val="20"/>
              </w:rPr>
              <w:t>Requirements</w:t>
            </w:r>
          </w:p>
          <w:p w14:paraId="198E92FC" w14:textId="5F8F6872" w:rsidR="009D32A7" w:rsidRPr="000852F6" w:rsidRDefault="009D32A7" w:rsidP="009D32A7">
            <w:pPr>
              <w:spacing w:after="60"/>
              <w:rPr>
                <w:b/>
                <w:szCs w:val="20"/>
              </w:rPr>
            </w:pPr>
            <w:r w:rsidRPr="00C22A4D">
              <w:rPr>
                <w:szCs w:val="20"/>
              </w:rPr>
              <w:t xml:space="preserve">All </w:t>
            </w:r>
            <w:r w:rsidRPr="00C22A4D">
              <w:rPr>
                <w:b/>
                <w:szCs w:val="20"/>
              </w:rPr>
              <w:t>external routable connectivity</w:t>
            </w:r>
            <w:r w:rsidRPr="00C22A4D">
              <w:rPr>
                <w:szCs w:val="20"/>
              </w:rPr>
              <w:t xml:space="preserve"> must be through an identified </w:t>
            </w:r>
            <w:r w:rsidRPr="00C22A4D">
              <w:rPr>
                <w:b/>
                <w:szCs w:val="20"/>
              </w:rPr>
              <w:t>electronic access point</w:t>
            </w:r>
            <w:r w:rsidRPr="00C22A4D">
              <w:rPr>
                <w:szCs w:val="20"/>
              </w:rPr>
              <w:t>.</w:t>
            </w:r>
          </w:p>
          <w:p w14:paraId="6FE906C8" w14:textId="43A3B155" w:rsidR="009D32A7" w:rsidRPr="0048267C" w:rsidRDefault="009D32A7" w:rsidP="009D32A7">
            <w:pPr>
              <w:pStyle w:val="BodyText"/>
              <w:tabs>
                <w:tab w:val="left" w:pos="4105"/>
              </w:tabs>
              <w:spacing w:after="60" w:line="220" w:lineRule="exact"/>
              <w:rPr>
                <w:b/>
                <w:bCs/>
              </w:rPr>
            </w:pPr>
            <w:r>
              <w:rPr>
                <w:b/>
                <w:bCs/>
              </w:rPr>
              <w:tab/>
              <w:t xml:space="preserve"> </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59B61F84" w14:textId="257C303E" w:rsidR="009D32A7" w:rsidRPr="000D2AB5" w:rsidRDefault="009D32A7" w:rsidP="009D32A7">
            <w:pPr>
              <w:pStyle w:val="ListNumber"/>
              <w:numPr>
                <w:ilvl w:val="0"/>
                <w:numId w:val="0"/>
              </w:numPr>
              <w:ind w:left="360" w:hanging="360"/>
            </w:pPr>
            <w:r w:rsidRPr="00870FDC">
              <w:rPr>
                <w:b/>
                <w:bCs/>
              </w:rPr>
              <w:t>M1.2</w:t>
            </w:r>
            <w:r w:rsidRPr="00870FDC">
              <w:t xml:space="preserve"> </w:t>
            </w:r>
            <w:r w:rsidRPr="000D2AB5">
              <w:t xml:space="preserve">An </w:t>
            </w:r>
            <w:proofErr w:type="spellStart"/>
            <w:r w:rsidRPr="00870FDC">
              <w:t>An</w:t>
            </w:r>
            <w:proofErr w:type="spellEnd"/>
            <w:r w:rsidRPr="00870FDC">
              <w:t xml:space="preserve"> example of evidence may include, but is not limited to, network diagrams showing all external routable communication paths and the identified </w:t>
            </w:r>
            <w:r w:rsidRPr="000852F6">
              <w:rPr>
                <w:b/>
                <w:bCs/>
              </w:rPr>
              <w:t>electronic access points</w:t>
            </w:r>
            <w:r w:rsidRPr="00870FDC">
              <w:t>.</w:t>
            </w:r>
          </w:p>
          <w:p w14:paraId="3AE3E458" w14:textId="77777777" w:rsidR="009D32A7" w:rsidRPr="0048267C" w:rsidRDefault="009D32A7" w:rsidP="009D32A7">
            <w:pPr>
              <w:pStyle w:val="BodyText"/>
              <w:spacing w:after="60" w:line="220" w:lineRule="exact"/>
              <w:rPr>
                <w:b/>
                <w:bCs/>
              </w:rPr>
            </w:pPr>
          </w:p>
        </w:tc>
      </w:tr>
      <w:tr w:rsidR="009D32A7" w14:paraId="2F7E33CC" w14:textId="77777777" w:rsidTr="3051ACE3">
        <w:tc>
          <w:tcPr>
            <w:tcW w:w="961" w:type="pct"/>
            <w:tcBorders>
              <w:top w:val="single" w:sz="8" w:space="0" w:color="00477F"/>
              <w:left w:val="nil"/>
              <w:bottom w:val="single" w:sz="8" w:space="0" w:color="00477F"/>
              <w:right w:val="single" w:sz="8" w:space="0" w:color="00477F"/>
            </w:tcBorders>
            <w:shd w:val="clear" w:color="auto" w:fill="00477F"/>
            <w:noWrap/>
          </w:tcPr>
          <w:p w14:paraId="5E97458B" w14:textId="77777777" w:rsidR="009D32A7" w:rsidRPr="000F64AA" w:rsidRDefault="009D32A7" w:rsidP="009D32A7">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6C53BD62" w14:textId="77777777" w:rsidR="009D32A7" w:rsidRPr="000F64AA" w:rsidRDefault="009D32A7" w:rsidP="009D32A7">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63955B46" w14:textId="77777777" w:rsidR="009D32A7" w:rsidRPr="000F64AA" w:rsidRDefault="009D32A7" w:rsidP="009D32A7">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73DB843D" w14:textId="77777777" w:rsidR="009D32A7" w:rsidRPr="000F64AA" w:rsidRDefault="009D32A7" w:rsidP="009D32A7">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476D0302" w14:textId="77777777" w:rsidR="009D32A7" w:rsidRPr="000F64AA" w:rsidRDefault="009D32A7" w:rsidP="009D32A7">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3C193E77" w14:textId="77777777" w:rsidR="009D32A7" w:rsidRPr="000F64AA" w:rsidRDefault="009D32A7" w:rsidP="009D32A7">
            <w:pPr>
              <w:pStyle w:val="BodyText"/>
              <w:spacing w:after="60" w:line="220" w:lineRule="exact"/>
            </w:pPr>
          </w:p>
        </w:tc>
      </w:tr>
      <w:tr w:rsidR="009D32A7" w14:paraId="37F90792" w14:textId="77777777" w:rsidTr="3051ACE3">
        <w:tc>
          <w:tcPr>
            <w:tcW w:w="961" w:type="pct"/>
            <w:tcBorders>
              <w:top w:val="single" w:sz="4" w:space="0" w:color="auto"/>
              <w:left w:val="single" w:sz="4" w:space="0" w:color="auto"/>
              <w:bottom w:val="single" w:sz="4" w:space="0" w:color="auto"/>
              <w:right w:val="single" w:sz="8" w:space="0" w:color="00407A"/>
            </w:tcBorders>
          </w:tcPr>
          <w:p w14:paraId="11583848" w14:textId="11072D76" w:rsidR="009D32A7" w:rsidRPr="00071419" w:rsidRDefault="009D32A7" w:rsidP="00071419">
            <w:pPr>
              <w:spacing w:before="0" w:after="0"/>
              <w:rPr>
                <w:szCs w:val="20"/>
              </w:rPr>
            </w:pPr>
            <w:r w:rsidRPr="00071419">
              <w:rPr>
                <w:b/>
                <w:szCs w:val="20"/>
              </w:rPr>
              <w:t>AR1.2</w:t>
            </w:r>
            <w:r w:rsidRPr="00071419">
              <w:rPr>
                <w:szCs w:val="20"/>
              </w:rPr>
              <w:t xml:space="preserve"> Please provide:</w:t>
            </w:r>
          </w:p>
          <w:p w14:paraId="39A187F7" w14:textId="2F85263F" w:rsidR="009D32A7" w:rsidRPr="00071419" w:rsidRDefault="009D32A7" w:rsidP="009D32A7">
            <w:pPr>
              <w:pStyle w:val="ListParagraph"/>
              <w:numPr>
                <w:ilvl w:val="0"/>
                <w:numId w:val="17"/>
              </w:numPr>
              <w:tabs>
                <w:tab w:val="clear" w:pos="720"/>
              </w:tabs>
              <w:spacing w:before="0" w:after="0" w:line="240" w:lineRule="auto"/>
              <w:jc w:val="left"/>
              <w:rPr>
                <w:szCs w:val="20"/>
              </w:rPr>
            </w:pPr>
            <w:r w:rsidRPr="00071419">
              <w:rPr>
                <w:szCs w:val="20"/>
              </w:rPr>
              <w:t>One or more documented processes pertaining to R1 Part 1.2.</w:t>
            </w:r>
          </w:p>
        </w:tc>
        <w:tc>
          <w:tcPr>
            <w:tcW w:w="756" w:type="pct"/>
            <w:tcBorders>
              <w:top w:val="single" w:sz="4" w:space="0" w:color="auto"/>
              <w:left w:val="single" w:sz="8" w:space="0" w:color="00407A"/>
              <w:bottom w:val="single" w:sz="4" w:space="0" w:color="auto"/>
              <w:right w:val="single" w:sz="8" w:space="0" w:color="00407A"/>
            </w:tcBorders>
          </w:tcPr>
          <w:p w14:paraId="27C5C493" w14:textId="77777777" w:rsidR="009D32A7" w:rsidRPr="00071419" w:rsidRDefault="009D32A7" w:rsidP="009D32A7">
            <w:pPr>
              <w:pStyle w:val="RSAWAssessmentArea"/>
              <w:rPr>
                <w:sz w:val="20"/>
                <w:szCs w:val="20"/>
              </w:rPr>
            </w:pPr>
            <w:r w:rsidRPr="00071419">
              <w:rPr>
                <w:sz w:val="20"/>
                <w:szCs w:val="20"/>
              </w:rPr>
              <w:t>Provide descriptions for submitted evidence:</w:t>
            </w:r>
          </w:p>
          <w:p w14:paraId="04E9D9E3" w14:textId="77777777" w:rsidR="009D32A7" w:rsidRPr="00071419" w:rsidRDefault="009D32A7" w:rsidP="009D32A7">
            <w:pPr>
              <w:pStyle w:val="RSAWAssessmentArea"/>
              <w:rPr>
                <w:sz w:val="20"/>
                <w:szCs w:val="20"/>
              </w:rPr>
            </w:pPr>
          </w:p>
        </w:tc>
        <w:tc>
          <w:tcPr>
            <w:tcW w:w="756" w:type="pct"/>
            <w:tcBorders>
              <w:top w:val="single" w:sz="4" w:space="0" w:color="auto"/>
              <w:left w:val="single" w:sz="8" w:space="0" w:color="00407A"/>
              <w:bottom w:val="single" w:sz="4" w:space="0" w:color="auto"/>
              <w:right w:val="nil"/>
            </w:tcBorders>
          </w:tcPr>
          <w:p w14:paraId="1A589410" w14:textId="69131145" w:rsidR="009D32A7" w:rsidRPr="00071419" w:rsidRDefault="009D32A7" w:rsidP="009D32A7">
            <w:pPr>
              <w:pStyle w:val="RSAWAssessmentArea"/>
              <w:rPr>
                <w:sz w:val="20"/>
                <w:szCs w:val="20"/>
              </w:rPr>
            </w:pPr>
            <w:r w:rsidRPr="00071419">
              <w:rPr>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5334DEF0" w14:textId="4DA9E70A" w:rsidR="009D32A7" w:rsidRPr="00071419" w:rsidRDefault="009D32A7" w:rsidP="00071419">
            <w:pPr>
              <w:spacing w:before="0" w:after="0" w:line="240" w:lineRule="auto"/>
              <w:jc w:val="left"/>
              <w:rPr>
                <w:szCs w:val="20"/>
              </w:rPr>
            </w:pPr>
            <w:r w:rsidRPr="00071419">
              <w:rPr>
                <w:szCs w:val="20"/>
              </w:rPr>
              <w:t xml:space="preserve">Verify the Responsible Entity has documented one or more processes throughout the entire audit period which ensure that all </w:t>
            </w:r>
            <w:r w:rsidRPr="00071419">
              <w:rPr>
                <w:b/>
                <w:szCs w:val="20"/>
              </w:rPr>
              <w:t>external routable connectivity</w:t>
            </w:r>
            <w:r w:rsidRPr="00071419">
              <w:rPr>
                <w:szCs w:val="20"/>
              </w:rPr>
              <w:t xml:space="preserve"> passes through an identified </w:t>
            </w:r>
            <w:r w:rsidRPr="00071419">
              <w:rPr>
                <w:b/>
                <w:szCs w:val="20"/>
              </w:rPr>
              <w:t>electronic access point</w:t>
            </w:r>
            <w:r w:rsidRPr="00071419">
              <w:rPr>
                <w:szCs w:val="20"/>
              </w:rPr>
              <w:t>.</w:t>
            </w:r>
          </w:p>
        </w:tc>
        <w:tc>
          <w:tcPr>
            <w:tcW w:w="1627" w:type="pct"/>
            <w:gridSpan w:val="2"/>
            <w:tcBorders>
              <w:top w:val="single" w:sz="4" w:space="0" w:color="auto"/>
              <w:left w:val="single" w:sz="8" w:space="0" w:color="00407A"/>
              <w:bottom w:val="single" w:sz="4" w:space="0" w:color="auto"/>
              <w:right w:val="single" w:sz="4" w:space="0" w:color="auto"/>
            </w:tcBorders>
          </w:tcPr>
          <w:p w14:paraId="2E596EB6" w14:textId="3F8DC713" w:rsidR="009D32A7" w:rsidRPr="00071419" w:rsidRDefault="003E7CCC" w:rsidP="009D32A7">
            <w:pPr>
              <w:pStyle w:val="RSAWAssessmentArea"/>
              <w:rPr>
                <w:sz w:val="20"/>
                <w:szCs w:val="20"/>
              </w:rPr>
            </w:pPr>
            <w:r w:rsidRPr="00071419">
              <w:rPr>
                <w:sz w:val="20"/>
                <w:szCs w:val="20"/>
              </w:rPr>
              <w:t>For AESO use only</w:t>
            </w:r>
          </w:p>
        </w:tc>
      </w:tr>
      <w:tr w:rsidR="009D32A7" w14:paraId="092F98C0" w14:textId="77777777" w:rsidTr="3051ACE3">
        <w:tc>
          <w:tcPr>
            <w:tcW w:w="961" w:type="pct"/>
            <w:tcBorders>
              <w:top w:val="single" w:sz="4" w:space="0" w:color="auto"/>
              <w:left w:val="single" w:sz="4" w:space="0" w:color="auto"/>
              <w:bottom w:val="single" w:sz="4" w:space="0" w:color="auto"/>
              <w:right w:val="single" w:sz="8" w:space="0" w:color="00407A"/>
            </w:tcBorders>
          </w:tcPr>
          <w:p w14:paraId="0C773C47" w14:textId="6D97984C" w:rsidR="009D32A7" w:rsidRPr="00071419" w:rsidRDefault="009D32A7" w:rsidP="009D32A7">
            <w:pPr>
              <w:pStyle w:val="ListParagraph"/>
              <w:numPr>
                <w:ilvl w:val="0"/>
                <w:numId w:val="17"/>
              </w:numPr>
              <w:tabs>
                <w:tab w:val="clear" w:pos="720"/>
              </w:tabs>
              <w:spacing w:before="0" w:after="0" w:line="240" w:lineRule="auto"/>
              <w:jc w:val="left"/>
              <w:rPr>
                <w:szCs w:val="20"/>
              </w:rPr>
            </w:pPr>
            <w:r w:rsidRPr="00071419">
              <w:rPr>
                <w:szCs w:val="20"/>
              </w:rPr>
              <w:t xml:space="preserve">A list of </w:t>
            </w:r>
            <w:r w:rsidRPr="00071419">
              <w:rPr>
                <w:b/>
                <w:bCs/>
                <w:szCs w:val="20"/>
              </w:rPr>
              <w:t>BES cyber systems</w:t>
            </w:r>
            <w:r w:rsidRPr="00071419">
              <w:rPr>
                <w:szCs w:val="20"/>
              </w:rPr>
              <w:t xml:space="preserve"> subject to R1 Part 1.2, their </w:t>
            </w:r>
            <w:r w:rsidRPr="00071419">
              <w:rPr>
                <w:b/>
                <w:bCs/>
                <w:szCs w:val="20"/>
              </w:rPr>
              <w:t>BES cyber assets</w:t>
            </w:r>
            <w:r w:rsidRPr="00071419">
              <w:rPr>
                <w:szCs w:val="20"/>
              </w:rPr>
              <w:t xml:space="preserve"> and associated </w:t>
            </w:r>
            <w:r w:rsidRPr="00071419">
              <w:rPr>
                <w:b/>
                <w:bCs/>
                <w:szCs w:val="20"/>
              </w:rPr>
              <w:t>protected cyber assets</w:t>
            </w:r>
            <w:r w:rsidRPr="00071419">
              <w:rPr>
                <w:szCs w:val="20"/>
              </w:rPr>
              <w:t xml:space="preserve">, the defined </w:t>
            </w:r>
            <w:r w:rsidRPr="00071419">
              <w:rPr>
                <w:b/>
                <w:bCs/>
                <w:szCs w:val="20"/>
              </w:rPr>
              <w:t>electronic security perimeters</w:t>
            </w:r>
            <w:r w:rsidRPr="00071419">
              <w:rPr>
                <w:szCs w:val="20"/>
              </w:rPr>
              <w:t xml:space="preserve"> in which the </w:t>
            </w:r>
            <w:r w:rsidRPr="00071419">
              <w:rPr>
                <w:b/>
                <w:bCs/>
                <w:szCs w:val="20"/>
              </w:rPr>
              <w:t>cyber assets</w:t>
            </w:r>
            <w:r w:rsidRPr="00071419">
              <w:rPr>
                <w:szCs w:val="20"/>
              </w:rPr>
              <w:t xml:space="preserve"> reside and all </w:t>
            </w:r>
            <w:r w:rsidRPr="00071419">
              <w:rPr>
                <w:b/>
                <w:szCs w:val="20"/>
              </w:rPr>
              <w:t>electronic access points</w:t>
            </w:r>
            <w:r w:rsidRPr="00071419">
              <w:rPr>
                <w:bCs/>
                <w:szCs w:val="20"/>
              </w:rPr>
              <w:t xml:space="preserve"> for each </w:t>
            </w:r>
            <w:r w:rsidRPr="00071419">
              <w:rPr>
                <w:b/>
                <w:szCs w:val="20"/>
              </w:rPr>
              <w:t>electronic security perimeter</w:t>
            </w:r>
            <w:r w:rsidRPr="00071419">
              <w:rPr>
                <w:szCs w:val="20"/>
              </w:rPr>
              <w:t>.</w:t>
            </w:r>
          </w:p>
          <w:p w14:paraId="555022E5" w14:textId="77777777" w:rsidR="009D32A7" w:rsidRPr="00071419" w:rsidRDefault="009D32A7" w:rsidP="009D32A7">
            <w:pPr>
              <w:pStyle w:val="ListParagraph"/>
              <w:rPr>
                <w:szCs w:val="20"/>
              </w:rPr>
            </w:pPr>
          </w:p>
          <w:p w14:paraId="0A94324A" w14:textId="519740E1" w:rsidR="009D32A7" w:rsidRPr="00071419" w:rsidRDefault="009D32A7" w:rsidP="009D32A7">
            <w:pPr>
              <w:pStyle w:val="ListParagraph"/>
              <w:numPr>
                <w:ilvl w:val="0"/>
                <w:numId w:val="17"/>
              </w:numPr>
              <w:tabs>
                <w:tab w:val="clear" w:pos="720"/>
              </w:tabs>
              <w:spacing w:before="0" w:after="0" w:line="240" w:lineRule="auto"/>
              <w:jc w:val="left"/>
              <w:rPr>
                <w:szCs w:val="20"/>
              </w:rPr>
            </w:pPr>
            <w:r w:rsidRPr="00071419">
              <w:rPr>
                <w:szCs w:val="20"/>
              </w:rPr>
              <w:t xml:space="preserve">Evidence that one or more documented processes pertaining to R1 Part 1.2 have been implemented and all </w:t>
            </w:r>
            <w:r w:rsidRPr="00071419">
              <w:rPr>
                <w:b/>
                <w:bCs/>
                <w:szCs w:val="20"/>
              </w:rPr>
              <w:t>external routable connectivity</w:t>
            </w:r>
            <w:r w:rsidRPr="00071419">
              <w:rPr>
                <w:szCs w:val="20"/>
              </w:rPr>
              <w:t xml:space="preserve"> passes through an identified </w:t>
            </w:r>
            <w:r w:rsidRPr="00071419">
              <w:rPr>
                <w:b/>
                <w:bCs/>
                <w:szCs w:val="20"/>
              </w:rPr>
              <w:t>electronic access point</w:t>
            </w:r>
            <w:r w:rsidRPr="00071419">
              <w:rPr>
                <w:szCs w:val="20"/>
              </w:rPr>
              <w:t xml:space="preserve">. If there are more than 9 </w:t>
            </w:r>
            <w:r w:rsidRPr="00071419">
              <w:rPr>
                <w:b/>
                <w:bCs/>
                <w:szCs w:val="20"/>
              </w:rPr>
              <w:t>electronic security perimeters</w:t>
            </w:r>
            <w:r w:rsidRPr="00071419">
              <w:rPr>
                <w:szCs w:val="20"/>
              </w:rPr>
              <w:t xml:space="preserve"> at a particular impact level in the list in item (ii), an example of the implementation at each impact level may be provided instead, and the auditor will sample for additional implementation evidence.</w:t>
            </w:r>
          </w:p>
        </w:tc>
        <w:tc>
          <w:tcPr>
            <w:tcW w:w="756" w:type="pct"/>
            <w:tcBorders>
              <w:top w:val="single" w:sz="4" w:space="0" w:color="auto"/>
              <w:left w:val="single" w:sz="8" w:space="0" w:color="00407A"/>
              <w:bottom w:val="single" w:sz="4" w:space="0" w:color="auto"/>
              <w:right w:val="single" w:sz="8" w:space="0" w:color="00407A"/>
            </w:tcBorders>
          </w:tcPr>
          <w:p w14:paraId="3BA80754" w14:textId="77777777" w:rsidR="009D32A7" w:rsidRPr="00071419" w:rsidRDefault="009D32A7" w:rsidP="009D32A7">
            <w:pPr>
              <w:pStyle w:val="RSAWAssessmentArea"/>
              <w:rPr>
                <w:sz w:val="20"/>
                <w:szCs w:val="20"/>
              </w:rPr>
            </w:pPr>
            <w:r w:rsidRPr="00071419">
              <w:rPr>
                <w:sz w:val="20"/>
                <w:szCs w:val="20"/>
              </w:rPr>
              <w:t>Provide descriptions for submitted evidence:</w:t>
            </w:r>
          </w:p>
          <w:p w14:paraId="7259F8ED" w14:textId="77777777" w:rsidR="009D32A7" w:rsidRPr="00071419" w:rsidRDefault="009D32A7" w:rsidP="009D32A7">
            <w:pPr>
              <w:pStyle w:val="RSAWAssessmentArea"/>
              <w:rPr>
                <w:sz w:val="20"/>
                <w:szCs w:val="20"/>
              </w:rPr>
            </w:pPr>
          </w:p>
        </w:tc>
        <w:tc>
          <w:tcPr>
            <w:tcW w:w="756" w:type="pct"/>
            <w:tcBorders>
              <w:top w:val="single" w:sz="4" w:space="0" w:color="auto"/>
              <w:left w:val="single" w:sz="8" w:space="0" w:color="00407A"/>
              <w:bottom w:val="single" w:sz="4" w:space="0" w:color="auto"/>
              <w:right w:val="nil"/>
            </w:tcBorders>
          </w:tcPr>
          <w:p w14:paraId="00AF9736" w14:textId="382DE95F" w:rsidR="009D32A7" w:rsidRPr="00071419" w:rsidRDefault="009D32A7" w:rsidP="009D32A7">
            <w:pPr>
              <w:pStyle w:val="RSAWAssessmentArea"/>
              <w:rPr>
                <w:sz w:val="20"/>
                <w:szCs w:val="20"/>
              </w:rPr>
            </w:pPr>
            <w:r w:rsidRPr="00071419">
              <w:rPr>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101FE674" w14:textId="3DD551E3" w:rsidR="009D32A7" w:rsidRPr="00071419" w:rsidRDefault="009D32A7" w:rsidP="00071419">
            <w:pPr>
              <w:spacing w:before="0" w:after="0" w:line="240" w:lineRule="auto"/>
              <w:jc w:val="left"/>
              <w:rPr>
                <w:bCs/>
                <w:szCs w:val="20"/>
              </w:rPr>
            </w:pPr>
            <w:r w:rsidRPr="00071419">
              <w:rPr>
                <w:szCs w:val="20"/>
              </w:rPr>
              <w:t xml:space="preserve">Verify all </w:t>
            </w:r>
            <w:r w:rsidRPr="00071419">
              <w:rPr>
                <w:b/>
                <w:szCs w:val="20"/>
              </w:rPr>
              <w:t>external routable connectivity</w:t>
            </w:r>
            <w:r w:rsidRPr="00071419">
              <w:rPr>
                <w:szCs w:val="20"/>
              </w:rPr>
              <w:t xml:space="preserve"> </w:t>
            </w:r>
            <w:r w:rsidR="00E703E1" w:rsidRPr="00071419">
              <w:rPr>
                <w:szCs w:val="20"/>
              </w:rPr>
              <w:t xml:space="preserve">is </w:t>
            </w:r>
            <w:r w:rsidRPr="00071419">
              <w:rPr>
                <w:szCs w:val="20"/>
              </w:rPr>
              <w:t xml:space="preserve">through an identified </w:t>
            </w:r>
            <w:r w:rsidRPr="00071419">
              <w:rPr>
                <w:b/>
                <w:szCs w:val="20"/>
              </w:rPr>
              <w:t xml:space="preserve">electronic access point </w:t>
            </w:r>
            <w:r w:rsidRPr="00071419">
              <w:rPr>
                <w:bCs/>
                <w:szCs w:val="20"/>
              </w:rPr>
              <w:t>and that this has been the case throughout the entire audit period.</w:t>
            </w:r>
          </w:p>
          <w:p w14:paraId="6B489083" w14:textId="77777777" w:rsidR="009D32A7" w:rsidRPr="00071419" w:rsidRDefault="009D32A7" w:rsidP="009D32A7">
            <w:pPr>
              <w:pStyle w:val="RSAWAssessmentArea"/>
              <w:rPr>
                <w:sz w:val="20"/>
                <w:szCs w:val="20"/>
                <w:lang w:val="en-US"/>
              </w:rPr>
            </w:pPr>
          </w:p>
        </w:tc>
        <w:tc>
          <w:tcPr>
            <w:tcW w:w="1627" w:type="pct"/>
            <w:gridSpan w:val="2"/>
            <w:tcBorders>
              <w:top w:val="single" w:sz="4" w:space="0" w:color="auto"/>
              <w:left w:val="single" w:sz="8" w:space="0" w:color="00407A"/>
              <w:bottom w:val="single" w:sz="4" w:space="0" w:color="auto"/>
              <w:right w:val="single" w:sz="4" w:space="0" w:color="auto"/>
            </w:tcBorders>
          </w:tcPr>
          <w:p w14:paraId="59DCDDA3" w14:textId="632FE5BF" w:rsidR="009D32A7" w:rsidRPr="00071419" w:rsidRDefault="003E7CCC" w:rsidP="009D32A7">
            <w:pPr>
              <w:pStyle w:val="RSAWAssessmentArea"/>
              <w:rPr>
                <w:sz w:val="20"/>
                <w:szCs w:val="20"/>
              </w:rPr>
            </w:pPr>
            <w:r w:rsidRPr="00071419">
              <w:rPr>
                <w:sz w:val="20"/>
                <w:szCs w:val="20"/>
              </w:rPr>
              <w:t>For AESO use only</w:t>
            </w:r>
          </w:p>
        </w:tc>
      </w:tr>
      <w:tr w:rsidR="009D32A7" w14:paraId="3E4478E2" w14:textId="77777777" w:rsidTr="3051ACE3">
        <w:tc>
          <w:tcPr>
            <w:tcW w:w="961" w:type="pct"/>
            <w:tcBorders>
              <w:top w:val="single" w:sz="4" w:space="0" w:color="auto"/>
              <w:left w:val="single" w:sz="4" w:space="0" w:color="auto"/>
              <w:bottom w:val="single" w:sz="4" w:space="0" w:color="auto"/>
              <w:right w:val="single" w:sz="8" w:space="0" w:color="00407A"/>
            </w:tcBorders>
          </w:tcPr>
          <w:p w14:paraId="75C2AF23" w14:textId="3F01FCB5" w:rsidR="009D32A7" w:rsidRPr="00071419" w:rsidRDefault="009D32A7" w:rsidP="009D32A7">
            <w:pPr>
              <w:tabs>
                <w:tab w:val="clear" w:pos="720"/>
              </w:tabs>
              <w:spacing w:before="0" w:after="0" w:line="240" w:lineRule="auto"/>
              <w:jc w:val="left"/>
              <w:rPr>
                <w:szCs w:val="20"/>
              </w:rPr>
            </w:pPr>
            <w:r w:rsidRPr="00071419">
              <w:rPr>
                <w:rFonts w:asciiTheme="minorHAnsi" w:hAnsiTheme="minorHAnsi" w:cstheme="minorHAnsi"/>
                <w:szCs w:val="20"/>
              </w:rPr>
              <w:lastRenderedPageBreak/>
              <w:t>or any other evidence to demonstrate compliance with R1.2</w:t>
            </w:r>
            <w:r w:rsidR="00071419" w:rsidRPr="00071419">
              <w:rPr>
                <w:rFonts w:asciiTheme="minorHAnsi" w:hAnsiTheme="minorHAnsi" w:cstheme="minorHAnsi"/>
                <w:szCs w:val="20"/>
              </w:rPr>
              <w:t>.</w:t>
            </w:r>
          </w:p>
        </w:tc>
        <w:tc>
          <w:tcPr>
            <w:tcW w:w="756" w:type="pct"/>
            <w:tcBorders>
              <w:top w:val="single" w:sz="4" w:space="0" w:color="auto"/>
              <w:left w:val="single" w:sz="8" w:space="0" w:color="00407A"/>
              <w:bottom w:val="single" w:sz="4" w:space="0" w:color="auto"/>
              <w:right w:val="single" w:sz="8" w:space="0" w:color="00407A"/>
            </w:tcBorders>
          </w:tcPr>
          <w:p w14:paraId="48C5C601" w14:textId="4A487808" w:rsidR="009D32A7" w:rsidRPr="00071419" w:rsidRDefault="009D32A7" w:rsidP="009D32A7">
            <w:pPr>
              <w:pStyle w:val="RSAWAssessmentArea"/>
              <w:rPr>
                <w:sz w:val="20"/>
                <w:szCs w:val="20"/>
              </w:rPr>
            </w:pPr>
            <w:r w:rsidRPr="00071419">
              <w:rPr>
                <w:rFonts w:asciiTheme="minorHAnsi" w:hAnsiTheme="minorHAnsi" w:cstheme="minorHAnsi"/>
                <w:sz w:val="20"/>
                <w:szCs w:val="20"/>
              </w:rPr>
              <w:t>Provide descriptions for other submitted evidence</w:t>
            </w:r>
            <w:r w:rsidR="00071419" w:rsidRPr="00071419">
              <w:rPr>
                <w:rFonts w:asciiTheme="minorHAnsi" w:hAnsiTheme="minorHAnsi" w:cstheme="minorHAnsi"/>
                <w:sz w:val="20"/>
                <w:szCs w:val="20"/>
              </w:rPr>
              <w:t>:</w:t>
            </w:r>
          </w:p>
        </w:tc>
        <w:tc>
          <w:tcPr>
            <w:tcW w:w="756" w:type="pct"/>
            <w:tcBorders>
              <w:top w:val="single" w:sz="4" w:space="0" w:color="auto"/>
              <w:left w:val="single" w:sz="8" w:space="0" w:color="00407A"/>
              <w:bottom w:val="single" w:sz="4" w:space="0" w:color="auto"/>
              <w:right w:val="nil"/>
            </w:tcBorders>
          </w:tcPr>
          <w:p w14:paraId="6649EA9B" w14:textId="666D8E87" w:rsidR="009D32A7" w:rsidRPr="00071419" w:rsidRDefault="009D32A7" w:rsidP="009D32A7">
            <w:pPr>
              <w:pStyle w:val="RSAWAssessmentArea"/>
              <w:rPr>
                <w:sz w:val="20"/>
                <w:szCs w:val="20"/>
              </w:rPr>
            </w:pPr>
            <w:r w:rsidRPr="00071419">
              <w:rPr>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3CBA18C5" w14:textId="1401B214" w:rsidR="009D32A7" w:rsidRPr="00071419" w:rsidRDefault="009D32A7" w:rsidP="009D32A7">
            <w:pPr>
              <w:pStyle w:val="RSAWAssessmentArea"/>
              <w:rPr>
                <w:sz w:val="20"/>
                <w:szCs w:val="20"/>
              </w:rPr>
            </w:pPr>
            <w:r w:rsidRPr="00071419">
              <w:rPr>
                <w:sz w:val="20"/>
                <w:szCs w:val="20"/>
              </w:rPr>
              <w:t>Review any other evidence provided.</w:t>
            </w:r>
          </w:p>
        </w:tc>
        <w:tc>
          <w:tcPr>
            <w:tcW w:w="1627" w:type="pct"/>
            <w:gridSpan w:val="2"/>
            <w:tcBorders>
              <w:top w:val="single" w:sz="4" w:space="0" w:color="auto"/>
              <w:left w:val="single" w:sz="8" w:space="0" w:color="00407A"/>
              <w:bottom w:val="single" w:sz="4" w:space="0" w:color="auto"/>
              <w:right w:val="single" w:sz="4" w:space="0" w:color="auto"/>
            </w:tcBorders>
          </w:tcPr>
          <w:p w14:paraId="4A551CF3" w14:textId="2019655C" w:rsidR="009D32A7" w:rsidRPr="00071419" w:rsidRDefault="009D32A7" w:rsidP="009D32A7">
            <w:pPr>
              <w:pStyle w:val="RSAWAssessmentArea"/>
              <w:rPr>
                <w:sz w:val="20"/>
                <w:szCs w:val="20"/>
              </w:rPr>
            </w:pPr>
            <w:r w:rsidRPr="00071419">
              <w:rPr>
                <w:sz w:val="20"/>
                <w:szCs w:val="20"/>
              </w:rPr>
              <w:t>For AESO use only</w:t>
            </w:r>
          </w:p>
        </w:tc>
      </w:tr>
      <w:tr w:rsidR="009D32A7" w14:paraId="20021285" w14:textId="77777777" w:rsidTr="3051ACE3">
        <w:tc>
          <w:tcPr>
            <w:tcW w:w="2473" w:type="pct"/>
            <w:gridSpan w:val="3"/>
            <w:tcBorders>
              <w:top w:val="single" w:sz="8" w:space="0" w:color="00477F"/>
              <w:left w:val="nil"/>
              <w:bottom w:val="single" w:sz="8" w:space="0" w:color="00477F"/>
              <w:right w:val="single" w:sz="8" w:space="0" w:color="00477F"/>
            </w:tcBorders>
            <w:shd w:val="clear" w:color="auto" w:fill="00477F"/>
            <w:noWrap/>
          </w:tcPr>
          <w:p w14:paraId="02350441" w14:textId="77777777" w:rsidR="009D32A7" w:rsidRPr="004A4DDE" w:rsidRDefault="009D32A7" w:rsidP="009D32A7">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46F0D401" w14:textId="77777777" w:rsidR="009D32A7" w:rsidRPr="004A4DDE" w:rsidRDefault="009D32A7" w:rsidP="009D32A7">
            <w:pPr>
              <w:pStyle w:val="Heading3"/>
            </w:pPr>
            <w:r w:rsidRPr="004A4DDE">
              <w:t>Measure</w:t>
            </w:r>
          </w:p>
        </w:tc>
      </w:tr>
      <w:tr w:rsidR="009D32A7" w14:paraId="498DACBF" w14:textId="77777777" w:rsidTr="3051ACE3">
        <w:tc>
          <w:tcPr>
            <w:tcW w:w="2473" w:type="pct"/>
            <w:gridSpan w:val="3"/>
            <w:tcBorders>
              <w:top w:val="single" w:sz="8" w:space="0" w:color="00477F"/>
              <w:left w:val="nil"/>
              <w:bottom w:val="single" w:sz="8" w:space="0" w:color="00477F"/>
              <w:right w:val="single" w:sz="8" w:space="0" w:color="00477F"/>
            </w:tcBorders>
            <w:shd w:val="clear" w:color="auto" w:fill="auto"/>
            <w:noWrap/>
          </w:tcPr>
          <w:p w14:paraId="1BF1EF86" w14:textId="77777777" w:rsidR="009D32A7" w:rsidRPr="00CB4DDF" w:rsidRDefault="009D32A7" w:rsidP="009D32A7">
            <w:pPr>
              <w:spacing w:before="60" w:after="60"/>
              <w:ind w:left="-17"/>
              <w:rPr>
                <w:rFonts w:cs="Arial"/>
                <w:bCs/>
                <w:szCs w:val="20"/>
              </w:rPr>
            </w:pPr>
            <w:r w:rsidRPr="00CB4DDF">
              <w:rPr>
                <w:rFonts w:cs="Arial"/>
                <w:b/>
                <w:bCs/>
                <w:szCs w:val="20"/>
              </w:rPr>
              <w:t xml:space="preserve">Part 1.3 </w:t>
            </w:r>
            <w:r w:rsidRPr="00CB4DDF">
              <w:rPr>
                <w:rFonts w:cs="Arial"/>
                <w:bCs/>
                <w:szCs w:val="20"/>
              </w:rPr>
              <w:t xml:space="preserve">in </w:t>
            </w:r>
          </w:p>
          <w:p w14:paraId="2B7EA50C" w14:textId="77777777" w:rsidR="009D32A7" w:rsidRPr="00CB4DDF" w:rsidRDefault="009D32A7" w:rsidP="009D32A7">
            <w:pPr>
              <w:spacing w:before="60" w:after="60"/>
              <w:ind w:left="-17"/>
              <w:rPr>
                <w:rFonts w:cs="Arial"/>
                <w:szCs w:val="20"/>
              </w:rPr>
            </w:pPr>
            <w:r w:rsidRPr="00CB4DDF">
              <w:rPr>
                <w:rFonts w:cs="Arial"/>
                <w:b/>
                <w:bCs/>
                <w:szCs w:val="20"/>
              </w:rPr>
              <w:t xml:space="preserve">Table R1 – Electronic Security Perimeter </w:t>
            </w:r>
          </w:p>
          <w:p w14:paraId="5BEF80D9" w14:textId="77777777" w:rsidR="009D32A7" w:rsidRPr="00CB4DDF" w:rsidRDefault="009D32A7" w:rsidP="009D32A7">
            <w:pPr>
              <w:spacing w:before="60" w:after="60"/>
              <w:rPr>
                <w:rFonts w:cs="Arial"/>
                <w:b/>
                <w:bCs/>
                <w:szCs w:val="20"/>
              </w:rPr>
            </w:pPr>
            <w:r w:rsidRPr="00CB4DDF">
              <w:rPr>
                <w:rFonts w:cs="Arial"/>
                <w:b/>
                <w:bCs/>
                <w:szCs w:val="20"/>
              </w:rPr>
              <w:t>Applicable systems</w:t>
            </w:r>
          </w:p>
          <w:p w14:paraId="0E2EDE26" w14:textId="77777777" w:rsidR="009D32A7" w:rsidRPr="00CB4DDF" w:rsidRDefault="009D32A7" w:rsidP="009D32A7">
            <w:pPr>
              <w:pStyle w:val="ListParagraph"/>
              <w:numPr>
                <w:ilvl w:val="0"/>
                <w:numId w:val="27"/>
              </w:numPr>
              <w:spacing w:before="60" w:after="60"/>
              <w:rPr>
                <w:rFonts w:cs="Arial"/>
                <w:b/>
                <w:bCs/>
                <w:szCs w:val="20"/>
              </w:rPr>
            </w:pPr>
            <w:r w:rsidRPr="00CB4DDF">
              <w:rPr>
                <w:rFonts w:cs="Arial"/>
                <w:b/>
                <w:bCs/>
                <w:szCs w:val="20"/>
              </w:rPr>
              <w:t xml:space="preserve">Electronic access points </w:t>
            </w:r>
            <w:r w:rsidRPr="00CB4DDF">
              <w:rPr>
                <w:rFonts w:cs="Arial"/>
                <w:szCs w:val="20"/>
              </w:rPr>
              <w:t xml:space="preserve">for High Impact </w:t>
            </w:r>
            <w:r w:rsidRPr="00CB4DDF">
              <w:rPr>
                <w:rFonts w:cs="Arial"/>
                <w:b/>
                <w:bCs/>
                <w:szCs w:val="20"/>
              </w:rPr>
              <w:t xml:space="preserve">BES cyber systems </w:t>
            </w:r>
          </w:p>
          <w:p w14:paraId="0D6D78B1" w14:textId="77777777" w:rsidR="009D32A7" w:rsidRPr="00CB4DDF" w:rsidRDefault="009D32A7" w:rsidP="009D32A7">
            <w:pPr>
              <w:pStyle w:val="ListParagraph"/>
              <w:numPr>
                <w:ilvl w:val="0"/>
                <w:numId w:val="27"/>
              </w:numPr>
              <w:spacing w:before="60" w:after="60"/>
              <w:rPr>
                <w:rFonts w:cs="Arial"/>
                <w:szCs w:val="20"/>
              </w:rPr>
            </w:pPr>
            <w:r w:rsidRPr="00CB4DDF">
              <w:rPr>
                <w:rFonts w:cs="Arial"/>
                <w:b/>
                <w:bCs/>
                <w:szCs w:val="20"/>
              </w:rPr>
              <w:t xml:space="preserve">Electronic access points </w:t>
            </w:r>
            <w:r w:rsidRPr="00CB4DDF">
              <w:rPr>
                <w:rFonts w:cs="Arial"/>
                <w:szCs w:val="20"/>
              </w:rPr>
              <w:t xml:space="preserve">for Medium Impact </w:t>
            </w:r>
            <w:r w:rsidRPr="00CB4DDF">
              <w:rPr>
                <w:rFonts w:cs="Arial"/>
                <w:b/>
                <w:bCs/>
                <w:szCs w:val="20"/>
              </w:rPr>
              <w:t xml:space="preserve">BES cyber systems </w:t>
            </w:r>
          </w:p>
          <w:p w14:paraId="09D0B8DF" w14:textId="77777777" w:rsidR="009D32A7" w:rsidRPr="00CB4DDF" w:rsidRDefault="009D32A7" w:rsidP="009D32A7">
            <w:pPr>
              <w:spacing w:before="60" w:after="60"/>
              <w:ind w:left="-17"/>
              <w:rPr>
                <w:rFonts w:cs="Arial"/>
                <w:b/>
                <w:szCs w:val="20"/>
              </w:rPr>
            </w:pPr>
            <w:r w:rsidRPr="00CB4DDF">
              <w:rPr>
                <w:rFonts w:cs="Arial"/>
                <w:b/>
                <w:szCs w:val="20"/>
              </w:rPr>
              <w:t>Requirements</w:t>
            </w:r>
          </w:p>
          <w:p w14:paraId="275108D9" w14:textId="77777777" w:rsidR="009D32A7" w:rsidRPr="00CB4DDF" w:rsidRDefault="009D32A7" w:rsidP="009D32A7">
            <w:pPr>
              <w:spacing w:before="60" w:after="60"/>
              <w:ind w:left="-17"/>
              <w:rPr>
                <w:rFonts w:cs="Arial"/>
                <w:szCs w:val="20"/>
              </w:rPr>
            </w:pPr>
            <w:r w:rsidRPr="00CB4DDF">
              <w:rPr>
                <w:rFonts w:cs="Arial"/>
                <w:szCs w:val="20"/>
              </w:rPr>
              <w:t xml:space="preserve">Require inbound and outbound access permissions, including the reason for granting access, and deny all other access by default. </w:t>
            </w:r>
          </w:p>
          <w:p w14:paraId="062C4416" w14:textId="77777777" w:rsidR="009D32A7" w:rsidRDefault="009D32A7" w:rsidP="009D32A7">
            <w:pPr>
              <w:pStyle w:val="BodyText"/>
              <w:tabs>
                <w:tab w:val="left" w:pos="4105"/>
              </w:tabs>
              <w:spacing w:after="60" w:line="220" w:lineRule="exact"/>
              <w:rPr>
                <w:b/>
                <w:bCs/>
              </w:rPr>
            </w:pPr>
          </w:p>
          <w:p w14:paraId="20CA0F1E" w14:textId="553C5240" w:rsidR="009D32A7" w:rsidRPr="0048267C" w:rsidRDefault="009D32A7" w:rsidP="009D32A7">
            <w:pPr>
              <w:pStyle w:val="BodyText"/>
              <w:tabs>
                <w:tab w:val="left" w:pos="4105"/>
              </w:tabs>
              <w:spacing w:after="60" w:line="220" w:lineRule="exact"/>
              <w:rPr>
                <w:b/>
                <w:bCs/>
              </w:rPr>
            </w:pPr>
            <w:r>
              <w:rPr>
                <w:b/>
                <w:bCs/>
              </w:rPr>
              <w:tab/>
              <w:t xml:space="preserve"> </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02B2BA49" w14:textId="584121B5" w:rsidR="009D32A7" w:rsidRPr="000D2AB5" w:rsidRDefault="009D32A7" w:rsidP="009D32A7">
            <w:pPr>
              <w:pStyle w:val="ListNumber"/>
              <w:numPr>
                <w:ilvl w:val="0"/>
                <w:numId w:val="0"/>
              </w:numPr>
              <w:ind w:left="360" w:hanging="360"/>
            </w:pPr>
            <w:r w:rsidRPr="00870FDC">
              <w:rPr>
                <w:b/>
                <w:bCs/>
              </w:rPr>
              <w:t>M1.</w:t>
            </w:r>
            <w:r>
              <w:rPr>
                <w:b/>
                <w:bCs/>
              </w:rPr>
              <w:t>3</w:t>
            </w:r>
            <w:r w:rsidRPr="00870FDC">
              <w:t xml:space="preserve"> </w:t>
            </w:r>
            <w:r w:rsidRPr="000D2AB5">
              <w:t xml:space="preserve">An example of evidence may include, but is not limited to, a list of rules (firewall, access control lists, etc.) that demonstrate that only permitted access is allowed and that </w:t>
            </w:r>
            <w:r>
              <w:t>each access rule has a documented reason.</w:t>
            </w:r>
          </w:p>
          <w:p w14:paraId="1DA12178" w14:textId="77777777" w:rsidR="009D32A7" w:rsidRPr="0048267C" w:rsidRDefault="009D32A7" w:rsidP="009D32A7">
            <w:pPr>
              <w:pStyle w:val="BodyText"/>
              <w:spacing w:after="60" w:line="220" w:lineRule="exact"/>
              <w:rPr>
                <w:b/>
                <w:bCs/>
              </w:rPr>
            </w:pPr>
          </w:p>
        </w:tc>
      </w:tr>
      <w:tr w:rsidR="009D32A7" w14:paraId="39515E47" w14:textId="77777777" w:rsidTr="3051ACE3">
        <w:tc>
          <w:tcPr>
            <w:tcW w:w="961" w:type="pct"/>
            <w:tcBorders>
              <w:top w:val="single" w:sz="8" w:space="0" w:color="00477F"/>
              <w:left w:val="nil"/>
              <w:bottom w:val="single" w:sz="8" w:space="0" w:color="00477F"/>
              <w:right w:val="single" w:sz="8" w:space="0" w:color="00477F"/>
            </w:tcBorders>
            <w:shd w:val="clear" w:color="auto" w:fill="00477F"/>
            <w:noWrap/>
          </w:tcPr>
          <w:p w14:paraId="095AA4DB" w14:textId="77777777" w:rsidR="009D32A7" w:rsidRPr="000F64AA" w:rsidRDefault="009D32A7" w:rsidP="009D32A7">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75732638" w14:textId="77777777" w:rsidR="009D32A7" w:rsidRPr="000F64AA" w:rsidRDefault="009D32A7" w:rsidP="009D32A7">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5D8E292E" w14:textId="77777777" w:rsidR="009D32A7" w:rsidRPr="000F64AA" w:rsidRDefault="009D32A7" w:rsidP="009D32A7">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31CEA6D9" w14:textId="77777777" w:rsidR="009D32A7" w:rsidRPr="000F64AA" w:rsidRDefault="009D32A7" w:rsidP="009D32A7">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5FE3A434" w14:textId="77777777" w:rsidR="009D32A7" w:rsidRPr="000F64AA" w:rsidRDefault="009D32A7" w:rsidP="009D32A7">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3B1F42C5" w14:textId="77777777" w:rsidR="009D32A7" w:rsidRPr="000F64AA" w:rsidRDefault="009D32A7" w:rsidP="009D32A7">
            <w:pPr>
              <w:pStyle w:val="BodyText"/>
              <w:spacing w:after="60" w:line="220" w:lineRule="exact"/>
            </w:pPr>
          </w:p>
        </w:tc>
      </w:tr>
      <w:tr w:rsidR="009D32A7" w14:paraId="479C0F60" w14:textId="77777777" w:rsidTr="3051ACE3">
        <w:tc>
          <w:tcPr>
            <w:tcW w:w="961" w:type="pct"/>
            <w:tcBorders>
              <w:top w:val="single" w:sz="4" w:space="0" w:color="auto"/>
              <w:left w:val="single" w:sz="4" w:space="0" w:color="auto"/>
              <w:bottom w:val="single" w:sz="4" w:space="0" w:color="auto"/>
              <w:right w:val="single" w:sz="8" w:space="0" w:color="00407A"/>
            </w:tcBorders>
          </w:tcPr>
          <w:p w14:paraId="6FE88ABE" w14:textId="587925C6" w:rsidR="009D32A7" w:rsidRPr="00071419" w:rsidRDefault="009D32A7" w:rsidP="00071419">
            <w:pPr>
              <w:spacing w:before="0" w:after="0"/>
              <w:rPr>
                <w:szCs w:val="20"/>
              </w:rPr>
            </w:pPr>
            <w:r w:rsidRPr="00071419">
              <w:rPr>
                <w:b/>
                <w:szCs w:val="20"/>
              </w:rPr>
              <w:t>AR1.3</w:t>
            </w:r>
            <w:r w:rsidRPr="00071419">
              <w:rPr>
                <w:szCs w:val="20"/>
              </w:rPr>
              <w:t xml:space="preserve"> Please provide:</w:t>
            </w:r>
          </w:p>
          <w:p w14:paraId="4C852701" w14:textId="512768B3" w:rsidR="009D32A7" w:rsidRPr="00071419" w:rsidRDefault="009D32A7" w:rsidP="00071419">
            <w:pPr>
              <w:pStyle w:val="ListParagraph"/>
              <w:numPr>
                <w:ilvl w:val="0"/>
                <w:numId w:val="18"/>
              </w:numPr>
              <w:tabs>
                <w:tab w:val="clear" w:pos="720"/>
              </w:tabs>
              <w:spacing w:before="0" w:after="0" w:line="240" w:lineRule="auto"/>
              <w:jc w:val="left"/>
              <w:rPr>
                <w:szCs w:val="20"/>
              </w:rPr>
            </w:pPr>
            <w:r w:rsidRPr="00071419">
              <w:rPr>
                <w:szCs w:val="20"/>
              </w:rPr>
              <w:t>One or more dated documented processes pertaining to R1 Part 1.3.</w:t>
            </w:r>
          </w:p>
          <w:p w14:paraId="7220E03A" w14:textId="77777777" w:rsidR="009D32A7" w:rsidRPr="00071419" w:rsidRDefault="009D32A7" w:rsidP="009D32A7">
            <w:pPr>
              <w:pStyle w:val="ListParagraph"/>
              <w:tabs>
                <w:tab w:val="clear" w:pos="720"/>
              </w:tabs>
              <w:spacing w:before="0" w:after="0" w:line="240" w:lineRule="auto"/>
              <w:ind w:left="360"/>
              <w:jc w:val="left"/>
              <w:rPr>
                <w:szCs w:val="20"/>
              </w:rPr>
            </w:pPr>
          </w:p>
        </w:tc>
        <w:tc>
          <w:tcPr>
            <w:tcW w:w="756" w:type="pct"/>
            <w:tcBorders>
              <w:top w:val="single" w:sz="4" w:space="0" w:color="auto"/>
              <w:left w:val="single" w:sz="8" w:space="0" w:color="00407A"/>
              <w:bottom w:val="single" w:sz="4" w:space="0" w:color="auto"/>
              <w:right w:val="single" w:sz="8" w:space="0" w:color="00407A"/>
            </w:tcBorders>
          </w:tcPr>
          <w:p w14:paraId="555DAD4E" w14:textId="77777777" w:rsidR="009D32A7" w:rsidRPr="00071419" w:rsidRDefault="009D32A7" w:rsidP="009D32A7">
            <w:pPr>
              <w:pStyle w:val="RSAWAssessmentArea"/>
              <w:rPr>
                <w:sz w:val="20"/>
                <w:szCs w:val="20"/>
              </w:rPr>
            </w:pPr>
            <w:r w:rsidRPr="00071419">
              <w:rPr>
                <w:sz w:val="20"/>
                <w:szCs w:val="20"/>
              </w:rPr>
              <w:t>Provide descriptions for submitted evidence:</w:t>
            </w:r>
          </w:p>
          <w:p w14:paraId="72470595" w14:textId="77777777" w:rsidR="009D32A7" w:rsidRPr="00071419" w:rsidRDefault="009D32A7" w:rsidP="009D32A7">
            <w:pPr>
              <w:pStyle w:val="RSAWAssessmentArea"/>
              <w:rPr>
                <w:sz w:val="20"/>
                <w:szCs w:val="20"/>
              </w:rPr>
            </w:pPr>
          </w:p>
        </w:tc>
        <w:tc>
          <w:tcPr>
            <w:tcW w:w="756" w:type="pct"/>
            <w:tcBorders>
              <w:top w:val="single" w:sz="4" w:space="0" w:color="auto"/>
              <w:left w:val="single" w:sz="8" w:space="0" w:color="00407A"/>
              <w:bottom w:val="single" w:sz="4" w:space="0" w:color="auto"/>
              <w:right w:val="nil"/>
            </w:tcBorders>
          </w:tcPr>
          <w:p w14:paraId="29AE105A" w14:textId="05CE7E27" w:rsidR="009D32A7" w:rsidRPr="00071419" w:rsidRDefault="009D32A7" w:rsidP="009D32A7">
            <w:pPr>
              <w:pStyle w:val="RSAWAssessmentArea"/>
              <w:rPr>
                <w:sz w:val="20"/>
                <w:szCs w:val="20"/>
              </w:rPr>
            </w:pPr>
            <w:r w:rsidRPr="00071419">
              <w:rPr>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15B623D7" w14:textId="622C9AE8" w:rsidR="009D32A7" w:rsidRPr="00071419" w:rsidRDefault="009D32A7" w:rsidP="00071419">
            <w:pPr>
              <w:spacing w:before="0" w:after="0" w:line="240" w:lineRule="auto"/>
              <w:jc w:val="left"/>
              <w:rPr>
                <w:szCs w:val="20"/>
              </w:rPr>
            </w:pPr>
            <w:r w:rsidRPr="00071419">
              <w:rPr>
                <w:szCs w:val="20"/>
              </w:rPr>
              <w:t>Verify the Responsible Entity has documented one or more processes throughout the entire audit period which require inbound and outbound access permissions, including identifying and documenting the reason for granting access, and deny all other access by default.</w:t>
            </w:r>
          </w:p>
        </w:tc>
        <w:tc>
          <w:tcPr>
            <w:tcW w:w="1627" w:type="pct"/>
            <w:gridSpan w:val="2"/>
            <w:tcBorders>
              <w:top w:val="single" w:sz="4" w:space="0" w:color="auto"/>
              <w:left w:val="single" w:sz="8" w:space="0" w:color="00407A"/>
              <w:bottom w:val="single" w:sz="4" w:space="0" w:color="auto"/>
              <w:right w:val="single" w:sz="4" w:space="0" w:color="auto"/>
            </w:tcBorders>
          </w:tcPr>
          <w:p w14:paraId="0789AC1A" w14:textId="54A89A2F" w:rsidR="009D32A7" w:rsidRPr="00071419" w:rsidRDefault="003E7CCC" w:rsidP="009D32A7">
            <w:pPr>
              <w:pStyle w:val="RSAWAssessmentArea"/>
              <w:rPr>
                <w:sz w:val="20"/>
                <w:szCs w:val="20"/>
              </w:rPr>
            </w:pPr>
            <w:r w:rsidRPr="00071419">
              <w:rPr>
                <w:sz w:val="20"/>
                <w:szCs w:val="20"/>
              </w:rPr>
              <w:t>For AESO use only</w:t>
            </w:r>
          </w:p>
        </w:tc>
      </w:tr>
      <w:tr w:rsidR="009D32A7" w14:paraId="6544CD0C" w14:textId="77777777" w:rsidTr="3051ACE3">
        <w:tc>
          <w:tcPr>
            <w:tcW w:w="961" w:type="pct"/>
            <w:tcBorders>
              <w:top w:val="single" w:sz="4" w:space="0" w:color="auto"/>
              <w:left w:val="single" w:sz="4" w:space="0" w:color="auto"/>
              <w:bottom w:val="single" w:sz="4" w:space="0" w:color="auto"/>
              <w:right w:val="single" w:sz="8" w:space="0" w:color="00407A"/>
            </w:tcBorders>
          </w:tcPr>
          <w:p w14:paraId="22F2C42D" w14:textId="0CE76E90" w:rsidR="009D32A7" w:rsidRPr="00071419" w:rsidRDefault="009D32A7" w:rsidP="009D32A7">
            <w:pPr>
              <w:pStyle w:val="ListParagraph"/>
              <w:numPr>
                <w:ilvl w:val="0"/>
                <w:numId w:val="18"/>
              </w:numPr>
              <w:tabs>
                <w:tab w:val="clear" w:pos="720"/>
              </w:tabs>
              <w:spacing w:before="0" w:after="0" w:line="240" w:lineRule="auto"/>
              <w:jc w:val="left"/>
              <w:rPr>
                <w:szCs w:val="20"/>
              </w:rPr>
            </w:pPr>
            <w:r w:rsidRPr="00071419">
              <w:rPr>
                <w:szCs w:val="20"/>
              </w:rPr>
              <w:t xml:space="preserve">A list of all </w:t>
            </w:r>
            <w:r w:rsidRPr="00071419">
              <w:rPr>
                <w:b/>
                <w:bCs/>
                <w:szCs w:val="20"/>
              </w:rPr>
              <w:t>electronic access points</w:t>
            </w:r>
            <w:r w:rsidRPr="00071419">
              <w:rPr>
                <w:szCs w:val="20"/>
              </w:rPr>
              <w:t xml:space="preserve"> subject to R1 Part 1.3.</w:t>
            </w:r>
          </w:p>
          <w:p w14:paraId="3FB73930" w14:textId="77777777" w:rsidR="009D32A7" w:rsidRPr="00071419" w:rsidRDefault="009D32A7" w:rsidP="009D32A7">
            <w:pPr>
              <w:pStyle w:val="ListParagraph"/>
              <w:tabs>
                <w:tab w:val="clear" w:pos="720"/>
              </w:tabs>
              <w:spacing w:before="0" w:after="0" w:line="240" w:lineRule="auto"/>
              <w:ind w:left="360"/>
              <w:jc w:val="left"/>
              <w:rPr>
                <w:szCs w:val="20"/>
              </w:rPr>
            </w:pPr>
          </w:p>
          <w:p w14:paraId="565CC777" w14:textId="2CA35805" w:rsidR="009D32A7" w:rsidRPr="00071419" w:rsidRDefault="009D32A7" w:rsidP="009D32A7">
            <w:pPr>
              <w:pStyle w:val="ListParagraph"/>
              <w:numPr>
                <w:ilvl w:val="0"/>
                <w:numId w:val="18"/>
              </w:numPr>
              <w:tabs>
                <w:tab w:val="clear" w:pos="720"/>
              </w:tabs>
              <w:spacing w:before="0" w:after="0" w:line="240" w:lineRule="auto"/>
              <w:jc w:val="left"/>
              <w:rPr>
                <w:szCs w:val="20"/>
              </w:rPr>
            </w:pPr>
            <w:r w:rsidRPr="00071419">
              <w:rPr>
                <w:szCs w:val="20"/>
              </w:rPr>
              <w:t xml:space="preserve">A list of inbound and outbound access permission rules for each </w:t>
            </w:r>
            <w:r w:rsidRPr="00071419">
              <w:rPr>
                <w:b/>
                <w:szCs w:val="20"/>
              </w:rPr>
              <w:t xml:space="preserve">electronic access point, </w:t>
            </w:r>
            <w:r w:rsidRPr="00071419">
              <w:rPr>
                <w:bCs/>
                <w:szCs w:val="20"/>
              </w:rPr>
              <w:t xml:space="preserve">including the reason each rule is required, </w:t>
            </w:r>
            <w:r w:rsidRPr="00071419">
              <w:rPr>
                <w:szCs w:val="20"/>
              </w:rPr>
              <w:t xml:space="preserve">preferably in a spreadsheet format. If there are more than 9 </w:t>
            </w:r>
            <w:r w:rsidRPr="00071419">
              <w:rPr>
                <w:b/>
                <w:bCs/>
                <w:szCs w:val="20"/>
              </w:rPr>
              <w:t xml:space="preserve">electronic access points </w:t>
            </w:r>
            <w:r w:rsidRPr="00071419">
              <w:rPr>
                <w:szCs w:val="20"/>
              </w:rPr>
              <w:t>at a particular impact level in the list in item (ii), an example list at each impact level may be provided instead, and the auditor will sample for additional lists.</w:t>
            </w:r>
          </w:p>
          <w:p w14:paraId="405D0742" w14:textId="77777777" w:rsidR="009D32A7" w:rsidRPr="00071419" w:rsidRDefault="009D32A7" w:rsidP="009D32A7">
            <w:pPr>
              <w:pStyle w:val="ListParagraph"/>
              <w:ind w:left="360"/>
              <w:rPr>
                <w:szCs w:val="20"/>
              </w:rPr>
            </w:pPr>
          </w:p>
          <w:p w14:paraId="26B43CA4" w14:textId="55A5C045" w:rsidR="009D32A7" w:rsidRPr="00071419" w:rsidRDefault="009D32A7" w:rsidP="009D32A7">
            <w:pPr>
              <w:pStyle w:val="ListParagraph"/>
              <w:numPr>
                <w:ilvl w:val="0"/>
                <w:numId w:val="18"/>
              </w:numPr>
              <w:tabs>
                <w:tab w:val="clear" w:pos="720"/>
              </w:tabs>
              <w:spacing w:before="0" w:after="0" w:line="240" w:lineRule="auto"/>
              <w:jc w:val="left"/>
              <w:rPr>
                <w:szCs w:val="20"/>
              </w:rPr>
            </w:pPr>
            <w:r w:rsidRPr="00071419">
              <w:rPr>
                <w:szCs w:val="20"/>
              </w:rPr>
              <w:t xml:space="preserve">Evidence that one or more documented processes pertaining to R1 Part 1.3 have been implemented at each </w:t>
            </w:r>
            <w:r w:rsidRPr="00071419">
              <w:rPr>
                <w:b/>
                <w:szCs w:val="20"/>
              </w:rPr>
              <w:t>electronic access point</w:t>
            </w:r>
            <w:r w:rsidRPr="00071419">
              <w:rPr>
                <w:szCs w:val="20"/>
              </w:rPr>
              <w:t xml:space="preserve"> which may include, but is not limited to, configuration files for </w:t>
            </w:r>
            <w:r w:rsidRPr="00071419">
              <w:rPr>
                <w:b/>
                <w:szCs w:val="20"/>
              </w:rPr>
              <w:t>electronic access points</w:t>
            </w:r>
            <w:r w:rsidRPr="00071419">
              <w:rPr>
                <w:szCs w:val="20"/>
              </w:rPr>
              <w:t xml:space="preserve">. If there are more than 9 </w:t>
            </w:r>
            <w:r w:rsidRPr="00071419">
              <w:rPr>
                <w:b/>
                <w:bCs/>
                <w:szCs w:val="20"/>
              </w:rPr>
              <w:t xml:space="preserve">electronic access points </w:t>
            </w:r>
            <w:r w:rsidRPr="00071419">
              <w:rPr>
                <w:szCs w:val="20"/>
              </w:rPr>
              <w:t>at a particular impact level in the list in item (ii), an example of the implementation at each impact level may be provided instead, and the auditor will sample for additional implementation evidence.</w:t>
            </w:r>
          </w:p>
        </w:tc>
        <w:tc>
          <w:tcPr>
            <w:tcW w:w="756" w:type="pct"/>
            <w:tcBorders>
              <w:top w:val="single" w:sz="4" w:space="0" w:color="auto"/>
              <w:left w:val="single" w:sz="8" w:space="0" w:color="00407A"/>
              <w:bottom w:val="single" w:sz="4" w:space="0" w:color="auto"/>
              <w:right w:val="single" w:sz="8" w:space="0" w:color="00407A"/>
            </w:tcBorders>
          </w:tcPr>
          <w:p w14:paraId="1AB5AA89" w14:textId="77777777" w:rsidR="009D32A7" w:rsidRPr="00071419" w:rsidRDefault="009D32A7" w:rsidP="009D32A7">
            <w:pPr>
              <w:pStyle w:val="RSAWAssessmentArea"/>
              <w:rPr>
                <w:sz w:val="20"/>
                <w:szCs w:val="20"/>
              </w:rPr>
            </w:pPr>
            <w:r w:rsidRPr="00071419">
              <w:rPr>
                <w:sz w:val="20"/>
                <w:szCs w:val="20"/>
              </w:rPr>
              <w:t>Provide descriptions for submitted evidence:</w:t>
            </w:r>
          </w:p>
          <w:p w14:paraId="6B87178C" w14:textId="77777777" w:rsidR="009D32A7" w:rsidRPr="00071419" w:rsidRDefault="009D32A7" w:rsidP="009D32A7">
            <w:pPr>
              <w:pStyle w:val="RSAWAssessmentArea"/>
              <w:rPr>
                <w:sz w:val="20"/>
                <w:szCs w:val="20"/>
              </w:rPr>
            </w:pPr>
          </w:p>
        </w:tc>
        <w:tc>
          <w:tcPr>
            <w:tcW w:w="756" w:type="pct"/>
            <w:tcBorders>
              <w:top w:val="single" w:sz="4" w:space="0" w:color="auto"/>
              <w:left w:val="single" w:sz="8" w:space="0" w:color="00407A"/>
              <w:bottom w:val="single" w:sz="4" w:space="0" w:color="auto"/>
              <w:right w:val="nil"/>
            </w:tcBorders>
          </w:tcPr>
          <w:p w14:paraId="389F4A00" w14:textId="465C18BE" w:rsidR="009D32A7" w:rsidRPr="00071419" w:rsidRDefault="009D32A7" w:rsidP="009D32A7">
            <w:pPr>
              <w:pStyle w:val="RSAWAssessmentArea"/>
              <w:rPr>
                <w:sz w:val="20"/>
                <w:szCs w:val="20"/>
              </w:rPr>
            </w:pPr>
            <w:r w:rsidRPr="00071419">
              <w:rPr>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6B6590D2" w14:textId="77777777" w:rsidR="009D32A7" w:rsidRPr="00071419" w:rsidRDefault="009D32A7" w:rsidP="009D32A7">
            <w:pPr>
              <w:pStyle w:val="Requirementslevel2Bullet"/>
              <w:numPr>
                <w:ilvl w:val="0"/>
                <w:numId w:val="0"/>
              </w:numPr>
              <w:tabs>
                <w:tab w:val="clear" w:pos="2016"/>
              </w:tabs>
              <w:spacing w:before="0" w:after="0"/>
              <w:rPr>
                <w:sz w:val="20"/>
                <w:szCs w:val="20"/>
              </w:rPr>
            </w:pPr>
            <w:r w:rsidRPr="00071419">
              <w:rPr>
                <w:sz w:val="20"/>
                <w:szCs w:val="20"/>
              </w:rPr>
              <w:t xml:space="preserve">For each </w:t>
            </w:r>
            <w:r w:rsidRPr="00071419">
              <w:rPr>
                <w:b/>
                <w:sz w:val="20"/>
                <w:szCs w:val="20"/>
              </w:rPr>
              <w:t>electronic access point</w:t>
            </w:r>
            <w:r w:rsidRPr="00071419">
              <w:rPr>
                <w:sz w:val="20"/>
                <w:szCs w:val="20"/>
              </w:rPr>
              <w:t>, verify:</w:t>
            </w:r>
          </w:p>
          <w:p w14:paraId="3271AFEB" w14:textId="75435311" w:rsidR="009D32A7" w:rsidRPr="00071419" w:rsidRDefault="009D32A7" w:rsidP="009D32A7">
            <w:pPr>
              <w:pStyle w:val="Requirementslevel2Bullet"/>
              <w:numPr>
                <w:ilvl w:val="0"/>
                <w:numId w:val="15"/>
              </w:numPr>
              <w:tabs>
                <w:tab w:val="clear" w:pos="2016"/>
              </w:tabs>
              <w:spacing w:before="0" w:after="0"/>
              <w:rPr>
                <w:sz w:val="20"/>
                <w:szCs w:val="20"/>
              </w:rPr>
            </w:pPr>
            <w:r w:rsidRPr="00071419">
              <w:rPr>
                <w:sz w:val="20"/>
                <w:szCs w:val="20"/>
              </w:rPr>
              <w:t>rules for inbound and outbound access permission have been implemented,</w:t>
            </w:r>
          </w:p>
          <w:p w14:paraId="4E7685F0" w14:textId="4A449352" w:rsidR="009D32A7" w:rsidRPr="00071419" w:rsidRDefault="009D32A7" w:rsidP="009D32A7">
            <w:pPr>
              <w:pStyle w:val="Requirementslevel2Bullet"/>
              <w:numPr>
                <w:ilvl w:val="0"/>
                <w:numId w:val="15"/>
              </w:numPr>
              <w:tabs>
                <w:tab w:val="clear" w:pos="2016"/>
              </w:tabs>
              <w:spacing w:before="0" w:after="0"/>
              <w:rPr>
                <w:sz w:val="20"/>
                <w:szCs w:val="20"/>
              </w:rPr>
            </w:pPr>
            <w:r w:rsidRPr="00071419">
              <w:rPr>
                <w:sz w:val="20"/>
                <w:szCs w:val="20"/>
              </w:rPr>
              <w:t>the reason(s) for granting access have been identified and documented, and</w:t>
            </w:r>
          </w:p>
          <w:p w14:paraId="33FD318A" w14:textId="5AB1AEAC" w:rsidR="009D32A7" w:rsidRPr="00071419" w:rsidRDefault="009D32A7" w:rsidP="009D32A7">
            <w:pPr>
              <w:pStyle w:val="Requirementslevel2Bullet"/>
              <w:numPr>
                <w:ilvl w:val="0"/>
                <w:numId w:val="15"/>
              </w:numPr>
              <w:tabs>
                <w:tab w:val="clear" w:pos="2016"/>
              </w:tabs>
              <w:spacing w:before="0" w:after="0"/>
              <w:rPr>
                <w:sz w:val="20"/>
                <w:szCs w:val="20"/>
              </w:rPr>
            </w:pPr>
            <w:r w:rsidRPr="00071419">
              <w:rPr>
                <w:sz w:val="20"/>
                <w:szCs w:val="20"/>
              </w:rPr>
              <w:t xml:space="preserve">all other access is denied by </w:t>
            </w:r>
            <w:proofErr w:type="gramStart"/>
            <w:r w:rsidRPr="00071419">
              <w:rPr>
                <w:sz w:val="20"/>
                <w:szCs w:val="20"/>
              </w:rPr>
              <w:t>default</w:t>
            </w:r>
            <w:proofErr w:type="gramEnd"/>
          </w:p>
          <w:p w14:paraId="6D86D306" w14:textId="1F5F851F" w:rsidR="009D32A7" w:rsidRPr="00071419" w:rsidRDefault="009D32A7" w:rsidP="009D32A7">
            <w:pPr>
              <w:pStyle w:val="Requirementslevel2Bullet"/>
              <w:numPr>
                <w:ilvl w:val="0"/>
                <w:numId w:val="0"/>
              </w:numPr>
              <w:tabs>
                <w:tab w:val="clear" w:pos="2016"/>
              </w:tabs>
              <w:spacing w:before="0" w:after="0"/>
              <w:rPr>
                <w:sz w:val="20"/>
                <w:szCs w:val="20"/>
              </w:rPr>
            </w:pPr>
            <w:r w:rsidRPr="00071419">
              <w:rPr>
                <w:sz w:val="20"/>
                <w:szCs w:val="20"/>
              </w:rPr>
              <w:t>throughout the entire audit period.</w:t>
            </w:r>
          </w:p>
          <w:p w14:paraId="51E6AA74" w14:textId="77777777" w:rsidR="009D32A7" w:rsidRPr="00071419" w:rsidRDefault="009D32A7" w:rsidP="009D32A7">
            <w:pPr>
              <w:pStyle w:val="RSAWAssessmentArea"/>
              <w:rPr>
                <w:sz w:val="20"/>
                <w:szCs w:val="20"/>
                <w:lang w:val="en-US"/>
              </w:rPr>
            </w:pPr>
          </w:p>
        </w:tc>
        <w:tc>
          <w:tcPr>
            <w:tcW w:w="1627" w:type="pct"/>
            <w:gridSpan w:val="2"/>
            <w:tcBorders>
              <w:top w:val="single" w:sz="4" w:space="0" w:color="auto"/>
              <w:left w:val="single" w:sz="8" w:space="0" w:color="00407A"/>
              <w:bottom w:val="single" w:sz="4" w:space="0" w:color="auto"/>
              <w:right w:val="single" w:sz="4" w:space="0" w:color="auto"/>
            </w:tcBorders>
          </w:tcPr>
          <w:p w14:paraId="192616C9" w14:textId="57BEFACE" w:rsidR="009D32A7" w:rsidRPr="00071419" w:rsidRDefault="003E7CCC" w:rsidP="009D32A7">
            <w:pPr>
              <w:pStyle w:val="RSAWAssessmentArea"/>
              <w:rPr>
                <w:sz w:val="20"/>
                <w:szCs w:val="20"/>
              </w:rPr>
            </w:pPr>
            <w:r w:rsidRPr="00071419">
              <w:rPr>
                <w:sz w:val="20"/>
                <w:szCs w:val="20"/>
              </w:rPr>
              <w:t>For AESO use only</w:t>
            </w:r>
          </w:p>
        </w:tc>
      </w:tr>
      <w:tr w:rsidR="009D32A7" w14:paraId="4359965A" w14:textId="77777777" w:rsidTr="3051ACE3">
        <w:tc>
          <w:tcPr>
            <w:tcW w:w="961" w:type="pct"/>
            <w:tcBorders>
              <w:top w:val="single" w:sz="4" w:space="0" w:color="auto"/>
              <w:left w:val="single" w:sz="4" w:space="0" w:color="auto"/>
              <w:bottom w:val="single" w:sz="4" w:space="0" w:color="auto"/>
              <w:right w:val="single" w:sz="8" w:space="0" w:color="00407A"/>
            </w:tcBorders>
          </w:tcPr>
          <w:p w14:paraId="43A2175C" w14:textId="7629BFB0" w:rsidR="009D32A7" w:rsidRPr="00071419" w:rsidRDefault="009D32A7" w:rsidP="009D32A7">
            <w:pPr>
              <w:tabs>
                <w:tab w:val="clear" w:pos="720"/>
              </w:tabs>
              <w:spacing w:before="0" w:after="0" w:line="240" w:lineRule="auto"/>
              <w:jc w:val="left"/>
              <w:rPr>
                <w:szCs w:val="20"/>
              </w:rPr>
            </w:pPr>
            <w:r w:rsidRPr="00071419">
              <w:rPr>
                <w:rFonts w:asciiTheme="minorHAnsi" w:hAnsiTheme="minorHAnsi" w:cstheme="minorHAnsi"/>
                <w:szCs w:val="20"/>
              </w:rPr>
              <w:lastRenderedPageBreak/>
              <w:t>or any other evidence to demonstrate compliance with R1.3</w:t>
            </w:r>
            <w:r w:rsidR="00071419" w:rsidRPr="00071419">
              <w:rPr>
                <w:rFonts w:asciiTheme="minorHAnsi" w:hAnsiTheme="minorHAnsi" w:cstheme="minorHAnsi"/>
                <w:szCs w:val="20"/>
              </w:rPr>
              <w:t>.</w:t>
            </w:r>
          </w:p>
        </w:tc>
        <w:tc>
          <w:tcPr>
            <w:tcW w:w="756" w:type="pct"/>
            <w:tcBorders>
              <w:top w:val="single" w:sz="4" w:space="0" w:color="auto"/>
              <w:left w:val="single" w:sz="8" w:space="0" w:color="00407A"/>
              <w:bottom w:val="single" w:sz="4" w:space="0" w:color="auto"/>
              <w:right w:val="single" w:sz="8" w:space="0" w:color="00407A"/>
            </w:tcBorders>
          </w:tcPr>
          <w:p w14:paraId="3C66EA8E" w14:textId="643F9450" w:rsidR="009D32A7" w:rsidRPr="00071419" w:rsidRDefault="009D32A7" w:rsidP="009D32A7">
            <w:pPr>
              <w:pStyle w:val="RSAWAssessmentArea"/>
              <w:rPr>
                <w:sz w:val="20"/>
                <w:szCs w:val="20"/>
              </w:rPr>
            </w:pPr>
            <w:r w:rsidRPr="00071419">
              <w:rPr>
                <w:rFonts w:asciiTheme="minorHAnsi" w:hAnsiTheme="minorHAnsi" w:cstheme="minorHAnsi"/>
                <w:sz w:val="20"/>
                <w:szCs w:val="20"/>
              </w:rPr>
              <w:t>Provide descriptions for other submitted evidence</w:t>
            </w:r>
            <w:r w:rsidR="00071419" w:rsidRPr="00071419">
              <w:rPr>
                <w:rFonts w:asciiTheme="minorHAnsi" w:hAnsiTheme="minorHAnsi" w:cstheme="minorHAnsi"/>
                <w:sz w:val="20"/>
                <w:szCs w:val="20"/>
              </w:rPr>
              <w:t>:</w:t>
            </w:r>
          </w:p>
        </w:tc>
        <w:tc>
          <w:tcPr>
            <w:tcW w:w="756" w:type="pct"/>
            <w:tcBorders>
              <w:top w:val="single" w:sz="4" w:space="0" w:color="auto"/>
              <w:left w:val="single" w:sz="8" w:space="0" w:color="00407A"/>
              <w:bottom w:val="single" w:sz="4" w:space="0" w:color="auto"/>
              <w:right w:val="nil"/>
            </w:tcBorders>
          </w:tcPr>
          <w:p w14:paraId="53412406" w14:textId="7BA858E4" w:rsidR="009D32A7" w:rsidRPr="00071419" w:rsidRDefault="009D32A7" w:rsidP="009D32A7">
            <w:pPr>
              <w:pStyle w:val="RSAWAssessmentArea"/>
              <w:rPr>
                <w:sz w:val="20"/>
                <w:szCs w:val="20"/>
              </w:rPr>
            </w:pPr>
            <w:r w:rsidRPr="00071419">
              <w:rPr>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050FDD3D" w14:textId="046715D9" w:rsidR="009D32A7" w:rsidRPr="00071419" w:rsidRDefault="009D32A7" w:rsidP="009D32A7">
            <w:pPr>
              <w:pStyle w:val="Requirementslevel2Bullet"/>
              <w:numPr>
                <w:ilvl w:val="0"/>
                <w:numId w:val="0"/>
              </w:numPr>
              <w:tabs>
                <w:tab w:val="clear" w:pos="2016"/>
              </w:tabs>
              <w:spacing w:before="0" w:after="0"/>
              <w:rPr>
                <w:sz w:val="20"/>
                <w:szCs w:val="20"/>
              </w:rPr>
            </w:pPr>
            <w:r w:rsidRPr="00071419">
              <w:rPr>
                <w:rStyle w:val="normaltextrun"/>
                <w:color w:val="000000"/>
                <w:sz w:val="20"/>
                <w:szCs w:val="20"/>
                <w:shd w:val="clear" w:color="auto" w:fill="FFFFFF"/>
              </w:rPr>
              <w:t>Review any other evidence provided.</w:t>
            </w:r>
          </w:p>
        </w:tc>
        <w:tc>
          <w:tcPr>
            <w:tcW w:w="1627" w:type="pct"/>
            <w:gridSpan w:val="2"/>
            <w:tcBorders>
              <w:top w:val="single" w:sz="4" w:space="0" w:color="auto"/>
              <w:left w:val="single" w:sz="8" w:space="0" w:color="00407A"/>
              <w:bottom w:val="single" w:sz="4" w:space="0" w:color="auto"/>
              <w:right w:val="single" w:sz="4" w:space="0" w:color="auto"/>
            </w:tcBorders>
          </w:tcPr>
          <w:p w14:paraId="4CA72595" w14:textId="01BDD26B" w:rsidR="009D32A7" w:rsidRPr="00071419" w:rsidRDefault="009D32A7" w:rsidP="009D32A7">
            <w:pPr>
              <w:pStyle w:val="RSAWAssessmentArea"/>
              <w:rPr>
                <w:sz w:val="20"/>
                <w:szCs w:val="20"/>
              </w:rPr>
            </w:pPr>
            <w:r w:rsidRPr="00071419">
              <w:rPr>
                <w:sz w:val="20"/>
                <w:szCs w:val="20"/>
              </w:rPr>
              <w:t>For AESO use only</w:t>
            </w:r>
          </w:p>
        </w:tc>
      </w:tr>
      <w:tr w:rsidR="009D32A7" w14:paraId="6D72FB8E" w14:textId="77777777" w:rsidTr="3051ACE3">
        <w:tc>
          <w:tcPr>
            <w:tcW w:w="2473" w:type="pct"/>
            <w:gridSpan w:val="3"/>
            <w:tcBorders>
              <w:top w:val="single" w:sz="8" w:space="0" w:color="00477F"/>
              <w:left w:val="nil"/>
              <w:bottom w:val="single" w:sz="8" w:space="0" w:color="00477F"/>
              <w:right w:val="single" w:sz="8" w:space="0" w:color="00477F"/>
            </w:tcBorders>
            <w:shd w:val="clear" w:color="auto" w:fill="00477F"/>
            <w:noWrap/>
          </w:tcPr>
          <w:p w14:paraId="1AF993C8" w14:textId="77777777" w:rsidR="009D32A7" w:rsidRPr="004A4DDE" w:rsidRDefault="009D32A7" w:rsidP="009D32A7">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73A71F91" w14:textId="77777777" w:rsidR="009D32A7" w:rsidRPr="004A4DDE" w:rsidRDefault="009D32A7" w:rsidP="009D32A7">
            <w:pPr>
              <w:pStyle w:val="Heading3"/>
            </w:pPr>
            <w:r w:rsidRPr="004A4DDE">
              <w:t>Measure</w:t>
            </w:r>
          </w:p>
        </w:tc>
      </w:tr>
      <w:tr w:rsidR="009D32A7" w14:paraId="246270E4" w14:textId="77777777" w:rsidTr="3051ACE3">
        <w:tc>
          <w:tcPr>
            <w:tcW w:w="2473" w:type="pct"/>
            <w:gridSpan w:val="3"/>
            <w:tcBorders>
              <w:top w:val="single" w:sz="8" w:space="0" w:color="00477F"/>
              <w:left w:val="nil"/>
              <w:bottom w:val="single" w:sz="8" w:space="0" w:color="00477F"/>
              <w:right w:val="single" w:sz="8" w:space="0" w:color="00477F"/>
            </w:tcBorders>
            <w:shd w:val="clear" w:color="auto" w:fill="auto"/>
            <w:noWrap/>
          </w:tcPr>
          <w:p w14:paraId="78C441CE" w14:textId="74142A30" w:rsidR="009D32A7" w:rsidRPr="000D2AB5" w:rsidRDefault="009D32A7" w:rsidP="009D32A7">
            <w:pPr>
              <w:spacing w:before="60" w:after="60"/>
              <w:ind w:left="-17"/>
              <w:rPr>
                <w:rFonts w:cs="Arial"/>
                <w:b/>
                <w:sz w:val="18"/>
                <w:szCs w:val="18"/>
              </w:rPr>
            </w:pPr>
            <w:r>
              <w:rPr>
                <w:rFonts w:cs="Arial"/>
                <w:b/>
                <w:bCs/>
                <w:sz w:val="18"/>
                <w:szCs w:val="18"/>
              </w:rPr>
              <w:t xml:space="preserve">Part 1.4 in </w:t>
            </w:r>
            <w:r w:rsidRPr="000D2AB5">
              <w:rPr>
                <w:rFonts w:cs="Arial"/>
                <w:b/>
                <w:bCs/>
                <w:sz w:val="18"/>
                <w:szCs w:val="18"/>
              </w:rPr>
              <w:t xml:space="preserve">Table R1 – Electronic Security Perimeter </w:t>
            </w:r>
          </w:p>
          <w:p w14:paraId="1C1D8302" w14:textId="77777777" w:rsidR="009D32A7" w:rsidRPr="000D2AB5" w:rsidRDefault="009D32A7" w:rsidP="009D32A7">
            <w:pPr>
              <w:spacing w:before="60" w:after="60"/>
              <w:ind w:left="-17"/>
              <w:rPr>
                <w:rFonts w:cs="Arial"/>
                <w:b/>
                <w:bCs/>
                <w:sz w:val="18"/>
                <w:szCs w:val="18"/>
              </w:rPr>
            </w:pPr>
            <w:r w:rsidRPr="000D2AB5">
              <w:rPr>
                <w:rFonts w:cs="Arial"/>
                <w:b/>
                <w:bCs/>
                <w:sz w:val="18"/>
                <w:szCs w:val="18"/>
              </w:rPr>
              <w:t xml:space="preserve">Applicable Systems </w:t>
            </w:r>
          </w:p>
          <w:p w14:paraId="3337B147" w14:textId="77777777" w:rsidR="009D32A7" w:rsidRPr="000D2AB5" w:rsidRDefault="009D32A7" w:rsidP="009D32A7">
            <w:pPr>
              <w:spacing w:before="60" w:after="60"/>
              <w:ind w:left="-17"/>
              <w:rPr>
                <w:rFonts w:cs="Arial"/>
                <w:b/>
                <w:sz w:val="18"/>
                <w:szCs w:val="18"/>
              </w:rPr>
            </w:pPr>
            <w:r w:rsidRPr="000D2AB5">
              <w:rPr>
                <w:rFonts w:cs="Arial"/>
                <w:sz w:val="18"/>
                <w:szCs w:val="18"/>
              </w:rPr>
              <w:t>High Impact</w:t>
            </w:r>
            <w:r w:rsidRPr="000D2AB5">
              <w:rPr>
                <w:rFonts w:cs="Arial"/>
                <w:b/>
                <w:sz w:val="18"/>
                <w:szCs w:val="18"/>
              </w:rPr>
              <w:t xml:space="preserve"> </w:t>
            </w:r>
            <w:r w:rsidRPr="000D2AB5">
              <w:rPr>
                <w:rFonts w:cs="Arial"/>
                <w:b/>
                <w:bCs/>
                <w:sz w:val="18"/>
                <w:szCs w:val="18"/>
              </w:rPr>
              <w:t xml:space="preserve">BES cyber systems </w:t>
            </w:r>
            <w:r w:rsidRPr="000D2AB5">
              <w:rPr>
                <w:rFonts w:cs="Arial"/>
                <w:sz w:val="18"/>
                <w:szCs w:val="18"/>
              </w:rPr>
              <w:t xml:space="preserve">with </w:t>
            </w:r>
            <w:r w:rsidRPr="000D2AB5">
              <w:rPr>
                <w:rFonts w:cs="Arial"/>
                <w:b/>
                <w:bCs/>
                <w:sz w:val="18"/>
                <w:szCs w:val="18"/>
              </w:rPr>
              <w:t>dial</w:t>
            </w:r>
            <w:r w:rsidRPr="000D2AB5">
              <w:rPr>
                <w:rFonts w:ascii="Cambria Math" w:hAnsi="Cambria Math" w:cs="Cambria Math"/>
                <w:b/>
                <w:sz w:val="18"/>
                <w:szCs w:val="18"/>
              </w:rPr>
              <w:t>‐</w:t>
            </w:r>
            <w:r w:rsidRPr="000D2AB5">
              <w:rPr>
                <w:rFonts w:cs="Arial"/>
                <w:b/>
                <w:bCs/>
                <w:sz w:val="18"/>
                <w:szCs w:val="18"/>
              </w:rPr>
              <w:t xml:space="preserve">up connectivity </w:t>
            </w:r>
            <w:r w:rsidRPr="000D2AB5">
              <w:rPr>
                <w:rFonts w:cs="Arial"/>
                <w:sz w:val="18"/>
                <w:szCs w:val="18"/>
              </w:rPr>
              <w:t>and their associated:</w:t>
            </w:r>
            <w:r w:rsidRPr="000D2AB5">
              <w:rPr>
                <w:rFonts w:cs="Arial"/>
                <w:b/>
                <w:sz w:val="18"/>
                <w:szCs w:val="18"/>
              </w:rPr>
              <w:t xml:space="preserve">  </w:t>
            </w:r>
          </w:p>
          <w:p w14:paraId="7A98CA8E" w14:textId="77777777" w:rsidR="009D32A7" w:rsidRPr="000D2AB5" w:rsidRDefault="009D32A7" w:rsidP="009D32A7">
            <w:pPr>
              <w:numPr>
                <w:ilvl w:val="0"/>
                <w:numId w:val="21"/>
              </w:numPr>
              <w:spacing w:before="60" w:after="60" w:line="276" w:lineRule="auto"/>
              <w:rPr>
                <w:rFonts w:cs="Arial"/>
                <w:b/>
                <w:sz w:val="18"/>
                <w:szCs w:val="18"/>
              </w:rPr>
            </w:pPr>
            <w:r w:rsidRPr="000D2AB5">
              <w:rPr>
                <w:rFonts w:cs="Arial"/>
                <w:b/>
                <w:sz w:val="18"/>
                <w:szCs w:val="18"/>
              </w:rPr>
              <w:t xml:space="preserve">protected cyber assets </w:t>
            </w:r>
          </w:p>
          <w:p w14:paraId="529F9AA7" w14:textId="77777777" w:rsidR="009D32A7" w:rsidRPr="000D2AB5" w:rsidRDefault="009D32A7" w:rsidP="009D32A7">
            <w:pPr>
              <w:spacing w:before="60" w:after="60"/>
              <w:ind w:left="-17"/>
              <w:rPr>
                <w:rFonts w:cs="Arial"/>
                <w:b/>
                <w:sz w:val="18"/>
                <w:szCs w:val="18"/>
              </w:rPr>
            </w:pPr>
            <w:r w:rsidRPr="000D2AB5">
              <w:rPr>
                <w:rFonts w:cs="Arial"/>
                <w:sz w:val="18"/>
                <w:szCs w:val="18"/>
              </w:rPr>
              <w:t>Medium Impact</w:t>
            </w:r>
            <w:r w:rsidRPr="000D2AB5">
              <w:rPr>
                <w:rFonts w:cs="Arial"/>
                <w:b/>
                <w:sz w:val="18"/>
                <w:szCs w:val="18"/>
              </w:rPr>
              <w:t xml:space="preserve"> </w:t>
            </w:r>
            <w:r w:rsidRPr="000D2AB5">
              <w:rPr>
                <w:rFonts w:cs="Arial"/>
                <w:b/>
                <w:bCs/>
                <w:sz w:val="18"/>
                <w:szCs w:val="18"/>
              </w:rPr>
              <w:t xml:space="preserve">BES cyber systems </w:t>
            </w:r>
            <w:r w:rsidRPr="000D2AB5">
              <w:rPr>
                <w:rFonts w:cs="Arial"/>
                <w:sz w:val="18"/>
                <w:szCs w:val="18"/>
              </w:rPr>
              <w:t>with</w:t>
            </w:r>
            <w:r w:rsidRPr="000D2AB5">
              <w:rPr>
                <w:rFonts w:cs="Arial"/>
                <w:b/>
                <w:sz w:val="18"/>
                <w:szCs w:val="18"/>
              </w:rPr>
              <w:t xml:space="preserve"> </w:t>
            </w:r>
            <w:r w:rsidRPr="000D2AB5">
              <w:rPr>
                <w:rFonts w:cs="Arial"/>
                <w:b/>
                <w:bCs/>
                <w:sz w:val="18"/>
                <w:szCs w:val="18"/>
              </w:rPr>
              <w:t>dial</w:t>
            </w:r>
            <w:r w:rsidRPr="000D2AB5">
              <w:rPr>
                <w:rFonts w:ascii="Cambria Math" w:hAnsi="Cambria Math" w:cs="Cambria Math"/>
                <w:b/>
                <w:sz w:val="18"/>
                <w:szCs w:val="18"/>
              </w:rPr>
              <w:t>‐</w:t>
            </w:r>
            <w:r w:rsidRPr="000D2AB5">
              <w:rPr>
                <w:rFonts w:cs="Arial"/>
                <w:b/>
                <w:bCs/>
                <w:sz w:val="18"/>
                <w:szCs w:val="18"/>
              </w:rPr>
              <w:t xml:space="preserve">up connectivity </w:t>
            </w:r>
            <w:r w:rsidRPr="000D2AB5">
              <w:rPr>
                <w:rFonts w:cs="Arial"/>
                <w:sz w:val="18"/>
                <w:szCs w:val="18"/>
              </w:rPr>
              <w:t>and their associated:</w:t>
            </w:r>
            <w:r w:rsidRPr="000D2AB5">
              <w:rPr>
                <w:rFonts w:cs="Arial"/>
                <w:b/>
                <w:sz w:val="18"/>
                <w:szCs w:val="18"/>
              </w:rPr>
              <w:t xml:space="preserve"> </w:t>
            </w:r>
          </w:p>
          <w:p w14:paraId="4FFCD641" w14:textId="77777777" w:rsidR="009D32A7" w:rsidRPr="000D2AB5" w:rsidRDefault="009D32A7" w:rsidP="009D32A7">
            <w:pPr>
              <w:numPr>
                <w:ilvl w:val="0"/>
                <w:numId w:val="21"/>
              </w:numPr>
              <w:spacing w:before="60" w:after="60" w:line="276" w:lineRule="auto"/>
              <w:rPr>
                <w:rFonts w:cs="Arial"/>
                <w:b/>
                <w:sz w:val="18"/>
                <w:szCs w:val="18"/>
              </w:rPr>
            </w:pPr>
            <w:r w:rsidRPr="000D2AB5">
              <w:rPr>
                <w:rFonts w:cs="Arial"/>
                <w:b/>
                <w:sz w:val="18"/>
                <w:szCs w:val="18"/>
              </w:rPr>
              <w:t xml:space="preserve">protected cyber assets </w:t>
            </w:r>
          </w:p>
          <w:p w14:paraId="31B4506F" w14:textId="77777777" w:rsidR="009D32A7" w:rsidRPr="000D2AB5" w:rsidRDefault="009D32A7" w:rsidP="009D32A7">
            <w:pPr>
              <w:spacing w:before="60" w:after="60"/>
              <w:ind w:left="-17"/>
              <w:rPr>
                <w:rFonts w:cs="Arial"/>
                <w:b/>
                <w:sz w:val="18"/>
                <w:szCs w:val="18"/>
              </w:rPr>
            </w:pPr>
            <w:r w:rsidRPr="000D2AB5">
              <w:rPr>
                <w:rFonts w:cs="Arial"/>
                <w:b/>
                <w:sz w:val="18"/>
                <w:szCs w:val="18"/>
              </w:rPr>
              <w:t>Requirements</w:t>
            </w:r>
          </w:p>
          <w:p w14:paraId="781E3A95" w14:textId="44A3658E" w:rsidR="009D32A7" w:rsidRPr="00F62EE7" w:rsidRDefault="009D32A7" w:rsidP="009D32A7">
            <w:pPr>
              <w:spacing w:before="60" w:after="60"/>
              <w:ind w:left="-17"/>
              <w:rPr>
                <w:rFonts w:cs="Arial"/>
                <w:sz w:val="18"/>
                <w:szCs w:val="18"/>
              </w:rPr>
            </w:pPr>
            <w:r w:rsidRPr="000D2AB5">
              <w:rPr>
                <w:rFonts w:cs="Arial"/>
                <w:sz w:val="18"/>
                <w:szCs w:val="18"/>
              </w:rPr>
              <w:t xml:space="preserve">Where technically feasible, perform authentication when establishing </w:t>
            </w:r>
            <w:r w:rsidRPr="000D2AB5">
              <w:rPr>
                <w:rFonts w:cs="Arial"/>
                <w:b/>
                <w:bCs/>
                <w:sz w:val="18"/>
                <w:szCs w:val="18"/>
              </w:rPr>
              <w:t>dial</w:t>
            </w:r>
            <w:r w:rsidRPr="000D2AB5">
              <w:rPr>
                <w:rFonts w:ascii="Cambria Math" w:hAnsi="Cambria Math" w:cs="Cambria Math"/>
                <w:b/>
                <w:sz w:val="18"/>
                <w:szCs w:val="18"/>
              </w:rPr>
              <w:t>‐</w:t>
            </w:r>
            <w:r w:rsidRPr="000D2AB5">
              <w:rPr>
                <w:rFonts w:cs="Arial"/>
                <w:b/>
                <w:bCs/>
                <w:sz w:val="18"/>
                <w:szCs w:val="18"/>
              </w:rPr>
              <w:t>up connectivity</w:t>
            </w:r>
            <w:r w:rsidRPr="000D2AB5">
              <w:rPr>
                <w:rFonts w:cs="Arial"/>
                <w:bCs/>
                <w:sz w:val="18"/>
                <w:szCs w:val="18"/>
              </w:rPr>
              <w:t xml:space="preserve"> </w:t>
            </w:r>
            <w:r w:rsidRPr="000D2AB5">
              <w:rPr>
                <w:rFonts w:cs="Arial"/>
                <w:sz w:val="18"/>
                <w:szCs w:val="18"/>
              </w:rPr>
              <w:t xml:space="preserve">with applicable </w:t>
            </w:r>
            <w:r w:rsidRPr="000D2AB5">
              <w:rPr>
                <w:rFonts w:cs="Arial"/>
                <w:b/>
                <w:bCs/>
                <w:sz w:val="18"/>
                <w:szCs w:val="18"/>
              </w:rPr>
              <w:t>cyber assets</w:t>
            </w:r>
            <w:r w:rsidRPr="000D2AB5">
              <w:rPr>
                <w:rFonts w:cs="Arial"/>
                <w:sz w:val="18"/>
                <w:szCs w:val="18"/>
              </w:rPr>
              <w:t xml:space="preserve">. </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4482C75D" w14:textId="77777777" w:rsidR="009D32A7" w:rsidRPr="000D2AB5" w:rsidRDefault="009D32A7" w:rsidP="009D32A7">
            <w:pPr>
              <w:spacing w:before="60" w:after="60"/>
              <w:ind w:left="-17"/>
              <w:rPr>
                <w:rFonts w:cs="Arial"/>
                <w:sz w:val="18"/>
                <w:szCs w:val="18"/>
              </w:rPr>
            </w:pPr>
            <w:r w:rsidRPr="000D2AB5">
              <w:rPr>
                <w:rFonts w:cs="Arial"/>
                <w:sz w:val="18"/>
                <w:szCs w:val="18"/>
              </w:rPr>
              <w:t>An example of evidence may include, but is not limited to, a documented process that descr</w:t>
            </w:r>
            <w:r>
              <w:rPr>
                <w:rFonts w:cs="Arial"/>
                <w:sz w:val="18"/>
                <w:szCs w:val="18"/>
              </w:rPr>
              <w:t>ibes how the Responsible Entity</w:t>
            </w:r>
            <w:r w:rsidRPr="000D2AB5">
              <w:rPr>
                <w:rFonts w:cs="Arial"/>
                <w:sz w:val="18"/>
                <w:szCs w:val="18"/>
              </w:rPr>
              <w:t xml:space="preserve"> is providing authenticated access through each dial</w:t>
            </w:r>
            <w:r w:rsidRPr="000D2AB5">
              <w:rPr>
                <w:rFonts w:ascii="Cambria Math" w:hAnsi="Cambria Math" w:cs="Cambria Math"/>
                <w:sz w:val="18"/>
                <w:szCs w:val="18"/>
              </w:rPr>
              <w:t>‐</w:t>
            </w:r>
            <w:r w:rsidRPr="000D2AB5">
              <w:rPr>
                <w:rFonts w:cs="Arial"/>
                <w:sz w:val="18"/>
                <w:szCs w:val="18"/>
              </w:rPr>
              <w:t xml:space="preserve">up connection. </w:t>
            </w:r>
          </w:p>
          <w:p w14:paraId="19065E75" w14:textId="77777777" w:rsidR="009D32A7" w:rsidRPr="0048267C" w:rsidRDefault="009D32A7" w:rsidP="009D32A7">
            <w:pPr>
              <w:pStyle w:val="ListNumber"/>
              <w:numPr>
                <w:ilvl w:val="0"/>
                <w:numId w:val="0"/>
              </w:numPr>
              <w:ind w:left="360" w:hanging="360"/>
              <w:rPr>
                <w:b/>
                <w:bCs/>
              </w:rPr>
            </w:pPr>
          </w:p>
        </w:tc>
      </w:tr>
      <w:tr w:rsidR="009D32A7" w14:paraId="65A22291" w14:textId="77777777" w:rsidTr="3051ACE3">
        <w:tc>
          <w:tcPr>
            <w:tcW w:w="961" w:type="pct"/>
            <w:tcBorders>
              <w:top w:val="single" w:sz="8" w:space="0" w:color="00477F"/>
              <w:left w:val="nil"/>
              <w:bottom w:val="single" w:sz="8" w:space="0" w:color="00477F"/>
              <w:right w:val="single" w:sz="8" w:space="0" w:color="00477F"/>
            </w:tcBorders>
            <w:shd w:val="clear" w:color="auto" w:fill="00477F"/>
            <w:noWrap/>
          </w:tcPr>
          <w:p w14:paraId="3BFD2D45" w14:textId="77777777" w:rsidR="009D32A7" w:rsidRPr="000F64AA" w:rsidRDefault="009D32A7" w:rsidP="009D32A7">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7ABE83E8" w14:textId="77777777" w:rsidR="009D32A7" w:rsidRPr="000F64AA" w:rsidRDefault="009D32A7" w:rsidP="009D32A7">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79D7654C" w14:textId="77777777" w:rsidR="009D32A7" w:rsidRPr="000F64AA" w:rsidRDefault="009D32A7" w:rsidP="009D32A7">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575604ED" w14:textId="77777777" w:rsidR="009D32A7" w:rsidRPr="000F64AA" w:rsidRDefault="009D32A7" w:rsidP="009D32A7">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1A07DCBB" w14:textId="77777777" w:rsidR="009D32A7" w:rsidRPr="000F64AA" w:rsidRDefault="009D32A7" w:rsidP="009D32A7">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3AABA33D" w14:textId="77777777" w:rsidR="009D32A7" w:rsidRPr="000F64AA" w:rsidRDefault="009D32A7" w:rsidP="009D32A7">
            <w:pPr>
              <w:pStyle w:val="BodyText"/>
              <w:spacing w:after="60" w:line="220" w:lineRule="exact"/>
            </w:pPr>
          </w:p>
        </w:tc>
      </w:tr>
      <w:tr w:rsidR="009D32A7" w14:paraId="5E89599E" w14:textId="77777777" w:rsidTr="3051ACE3">
        <w:tc>
          <w:tcPr>
            <w:tcW w:w="961" w:type="pct"/>
            <w:tcBorders>
              <w:top w:val="single" w:sz="4" w:space="0" w:color="auto"/>
              <w:left w:val="single" w:sz="4" w:space="0" w:color="auto"/>
              <w:bottom w:val="single" w:sz="4" w:space="0" w:color="auto"/>
              <w:right w:val="single" w:sz="8" w:space="0" w:color="00407A"/>
            </w:tcBorders>
          </w:tcPr>
          <w:p w14:paraId="6FEF1CD0" w14:textId="76CA6704" w:rsidR="009D32A7" w:rsidRPr="00C56C03" w:rsidRDefault="009D32A7" w:rsidP="00C56C03">
            <w:pPr>
              <w:spacing w:before="0" w:after="0"/>
              <w:rPr>
                <w:rFonts w:cs="Arial"/>
                <w:szCs w:val="20"/>
              </w:rPr>
            </w:pPr>
            <w:r w:rsidRPr="00C56C03">
              <w:rPr>
                <w:rFonts w:cs="Arial"/>
                <w:b/>
                <w:szCs w:val="20"/>
              </w:rPr>
              <w:t>AR1.4</w:t>
            </w:r>
            <w:r w:rsidRPr="00C56C03">
              <w:rPr>
                <w:rFonts w:cs="Arial"/>
                <w:szCs w:val="20"/>
              </w:rPr>
              <w:t xml:space="preserve"> Please provide:</w:t>
            </w:r>
          </w:p>
          <w:p w14:paraId="433159CA" w14:textId="77777777" w:rsidR="009D32A7" w:rsidRPr="00C56C03" w:rsidRDefault="009D32A7" w:rsidP="00C56C03">
            <w:pPr>
              <w:pStyle w:val="ListParagraph"/>
              <w:numPr>
                <w:ilvl w:val="0"/>
                <w:numId w:val="22"/>
              </w:numPr>
              <w:tabs>
                <w:tab w:val="clear" w:pos="720"/>
              </w:tabs>
              <w:spacing w:before="0" w:after="0" w:line="240" w:lineRule="auto"/>
              <w:jc w:val="left"/>
              <w:rPr>
                <w:szCs w:val="20"/>
              </w:rPr>
            </w:pPr>
            <w:r w:rsidRPr="00C56C03">
              <w:rPr>
                <w:szCs w:val="20"/>
              </w:rPr>
              <w:t>One or more documented processes pertaining to R1 Part 1.4.</w:t>
            </w:r>
          </w:p>
          <w:p w14:paraId="4E535F3C" w14:textId="77777777" w:rsidR="009D32A7" w:rsidRPr="00C56C03" w:rsidRDefault="009D32A7" w:rsidP="009D32A7">
            <w:pPr>
              <w:pStyle w:val="RSAWAssessmentArea"/>
              <w:rPr>
                <w:sz w:val="20"/>
                <w:szCs w:val="20"/>
              </w:rPr>
            </w:pPr>
          </w:p>
        </w:tc>
        <w:tc>
          <w:tcPr>
            <w:tcW w:w="756" w:type="pct"/>
            <w:tcBorders>
              <w:top w:val="single" w:sz="4" w:space="0" w:color="auto"/>
              <w:left w:val="single" w:sz="8" w:space="0" w:color="00407A"/>
              <w:bottom w:val="single" w:sz="4" w:space="0" w:color="auto"/>
              <w:right w:val="single" w:sz="8" w:space="0" w:color="00407A"/>
            </w:tcBorders>
          </w:tcPr>
          <w:p w14:paraId="257A2745" w14:textId="77777777" w:rsidR="009D32A7" w:rsidRPr="00C56C03" w:rsidRDefault="009D32A7" w:rsidP="009D32A7">
            <w:pPr>
              <w:pStyle w:val="RSAWAssessmentArea"/>
              <w:rPr>
                <w:sz w:val="20"/>
                <w:szCs w:val="20"/>
              </w:rPr>
            </w:pPr>
            <w:r w:rsidRPr="00C56C03">
              <w:rPr>
                <w:sz w:val="20"/>
                <w:szCs w:val="20"/>
              </w:rPr>
              <w:t>Provide descriptions for submitted evidence:</w:t>
            </w:r>
          </w:p>
          <w:p w14:paraId="6F79693F" w14:textId="77777777" w:rsidR="009D32A7" w:rsidRPr="00C56C03" w:rsidRDefault="009D32A7" w:rsidP="009D32A7">
            <w:pPr>
              <w:pStyle w:val="RSAWAssessmentArea"/>
              <w:rPr>
                <w:sz w:val="20"/>
                <w:szCs w:val="20"/>
              </w:rPr>
            </w:pPr>
          </w:p>
        </w:tc>
        <w:tc>
          <w:tcPr>
            <w:tcW w:w="756" w:type="pct"/>
            <w:tcBorders>
              <w:top w:val="single" w:sz="4" w:space="0" w:color="auto"/>
              <w:left w:val="single" w:sz="8" w:space="0" w:color="00407A"/>
              <w:bottom w:val="single" w:sz="4" w:space="0" w:color="auto"/>
              <w:right w:val="nil"/>
            </w:tcBorders>
          </w:tcPr>
          <w:p w14:paraId="1FC777AC" w14:textId="5A414952" w:rsidR="009D32A7" w:rsidRPr="00C56C03" w:rsidRDefault="009D32A7" w:rsidP="009D32A7">
            <w:pPr>
              <w:pStyle w:val="RSAWAssessmentArea"/>
              <w:rPr>
                <w:sz w:val="20"/>
                <w:szCs w:val="20"/>
              </w:rPr>
            </w:pPr>
            <w:r w:rsidRPr="00C56C03">
              <w:rPr>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4246B69C" w14:textId="24496D0D" w:rsidR="009D32A7" w:rsidRPr="00C56C03" w:rsidRDefault="009D32A7" w:rsidP="00C56C03">
            <w:pPr>
              <w:spacing w:before="0" w:after="0" w:line="240" w:lineRule="auto"/>
              <w:jc w:val="left"/>
              <w:rPr>
                <w:rFonts w:cs="Arial"/>
                <w:szCs w:val="20"/>
              </w:rPr>
            </w:pPr>
            <w:r w:rsidRPr="00C56C03">
              <w:rPr>
                <w:rFonts w:cs="Arial"/>
                <w:szCs w:val="20"/>
              </w:rPr>
              <w:t xml:space="preserve">Verify the Responsible Entity has documented one or more processes throughout the entire audit period to </w:t>
            </w:r>
            <w:r w:rsidR="00BD7C6C" w:rsidRPr="00C56C03">
              <w:rPr>
                <w:rFonts w:cs="Arial"/>
                <w:szCs w:val="20"/>
              </w:rPr>
              <w:t xml:space="preserve">perform </w:t>
            </w:r>
            <w:r w:rsidRPr="00C56C03">
              <w:rPr>
                <w:rFonts w:cs="Arial"/>
                <w:szCs w:val="20"/>
              </w:rPr>
              <w:t xml:space="preserve">authentication when establishing </w:t>
            </w:r>
            <w:r w:rsidRPr="00C56C03">
              <w:rPr>
                <w:rFonts w:cs="Arial"/>
                <w:b/>
                <w:szCs w:val="20"/>
              </w:rPr>
              <w:t>dial-up connectivity</w:t>
            </w:r>
            <w:r w:rsidRPr="00C56C03">
              <w:rPr>
                <w:rFonts w:cs="Arial"/>
                <w:szCs w:val="20"/>
              </w:rPr>
              <w:t xml:space="preserve"> with applicable </w:t>
            </w:r>
            <w:r w:rsidRPr="00C56C03">
              <w:rPr>
                <w:rFonts w:cs="Arial"/>
                <w:b/>
                <w:szCs w:val="20"/>
              </w:rPr>
              <w:t>cyber assets</w:t>
            </w:r>
            <w:r w:rsidRPr="00C56C03">
              <w:rPr>
                <w:rFonts w:cs="Arial"/>
                <w:szCs w:val="20"/>
              </w:rPr>
              <w:t>, where technically feasible.</w:t>
            </w:r>
          </w:p>
        </w:tc>
        <w:tc>
          <w:tcPr>
            <w:tcW w:w="1627" w:type="pct"/>
            <w:gridSpan w:val="2"/>
            <w:tcBorders>
              <w:top w:val="single" w:sz="4" w:space="0" w:color="auto"/>
              <w:left w:val="single" w:sz="8" w:space="0" w:color="00407A"/>
              <w:bottom w:val="single" w:sz="4" w:space="0" w:color="auto"/>
              <w:right w:val="single" w:sz="4" w:space="0" w:color="auto"/>
            </w:tcBorders>
          </w:tcPr>
          <w:p w14:paraId="2DD85032" w14:textId="2E1766B0" w:rsidR="009D32A7" w:rsidRPr="00C56C03" w:rsidRDefault="003E7CCC" w:rsidP="009D32A7">
            <w:pPr>
              <w:pStyle w:val="RSAWAssessmentArea"/>
              <w:rPr>
                <w:sz w:val="20"/>
                <w:szCs w:val="20"/>
              </w:rPr>
            </w:pPr>
            <w:r w:rsidRPr="00C56C03">
              <w:rPr>
                <w:sz w:val="20"/>
                <w:szCs w:val="20"/>
              </w:rPr>
              <w:t>For AESO use only</w:t>
            </w:r>
          </w:p>
        </w:tc>
      </w:tr>
      <w:tr w:rsidR="009D32A7" w14:paraId="498595AB" w14:textId="77777777" w:rsidTr="3051ACE3">
        <w:tc>
          <w:tcPr>
            <w:tcW w:w="961" w:type="pct"/>
            <w:tcBorders>
              <w:top w:val="single" w:sz="4" w:space="0" w:color="auto"/>
              <w:left w:val="single" w:sz="4" w:space="0" w:color="auto"/>
              <w:bottom w:val="single" w:sz="4" w:space="0" w:color="auto"/>
              <w:right w:val="single" w:sz="8" w:space="0" w:color="00407A"/>
            </w:tcBorders>
          </w:tcPr>
          <w:p w14:paraId="008D3CF8" w14:textId="1890187C" w:rsidR="009D32A7" w:rsidRPr="00C56C03" w:rsidRDefault="009D32A7" w:rsidP="009D32A7">
            <w:pPr>
              <w:pStyle w:val="ListParagraph"/>
              <w:numPr>
                <w:ilvl w:val="0"/>
                <w:numId w:val="22"/>
              </w:numPr>
              <w:tabs>
                <w:tab w:val="clear" w:pos="720"/>
              </w:tabs>
              <w:spacing w:before="0" w:after="0" w:line="240" w:lineRule="auto"/>
              <w:jc w:val="left"/>
              <w:rPr>
                <w:szCs w:val="20"/>
              </w:rPr>
            </w:pPr>
            <w:r w:rsidRPr="00C56C03">
              <w:rPr>
                <w:szCs w:val="20"/>
              </w:rPr>
              <w:t xml:space="preserve">A list of all </w:t>
            </w:r>
            <w:r w:rsidRPr="00C56C03">
              <w:rPr>
                <w:b/>
                <w:bCs/>
                <w:szCs w:val="20"/>
              </w:rPr>
              <w:t>BES cyber systems</w:t>
            </w:r>
            <w:r w:rsidRPr="00C56C03">
              <w:rPr>
                <w:szCs w:val="20"/>
              </w:rPr>
              <w:t xml:space="preserve"> subject to R1 Part 1.4, and the associated </w:t>
            </w:r>
            <w:r w:rsidRPr="00C56C03">
              <w:rPr>
                <w:b/>
                <w:bCs/>
                <w:szCs w:val="20"/>
              </w:rPr>
              <w:t>BES</w:t>
            </w:r>
            <w:r w:rsidRPr="00C56C03">
              <w:rPr>
                <w:szCs w:val="20"/>
              </w:rPr>
              <w:t xml:space="preserve"> </w:t>
            </w:r>
            <w:r w:rsidRPr="00C56C03">
              <w:rPr>
                <w:b/>
                <w:szCs w:val="20"/>
              </w:rPr>
              <w:t>cyber assets</w:t>
            </w:r>
            <w:r w:rsidRPr="00C56C03">
              <w:rPr>
                <w:szCs w:val="20"/>
              </w:rPr>
              <w:t xml:space="preserve"> and </w:t>
            </w:r>
            <w:r w:rsidRPr="00C56C03">
              <w:rPr>
                <w:b/>
                <w:bCs/>
                <w:szCs w:val="20"/>
              </w:rPr>
              <w:t xml:space="preserve">protected cyber assets </w:t>
            </w:r>
            <w:r w:rsidRPr="00C56C03">
              <w:rPr>
                <w:szCs w:val="20"/>
              </w:rPr>
              <w:t xml:space="preserve">that are accessible through </w:t>
            </w:r>
            <w:r w:rsidRPr="00C56C03">
              <w:rPr>
                <w:b/>
                <w:szCs w:val="20"/>
              </w:rPr>
              <w:t>dial-up connectivity</w:t>
            </w:r>
            <w:r w:rsidRPr="00C56C03">
              <w:rPr>
                <w:szCs w:val="20"/>
              </w:rPr>
              <w:t>.</w:t>
            </w:r>
          </w:p>
          <w:p w14:paraId="3F810119" w14:textId="77777777" w:rsidR="009D32A7" w:rsidRPr="00C56C03" w:rsidRDefault="009D32A7" w:rsidP="009D32A7">
            <w:pPr>
              <w:tabs>
                <w:tab w:val="clear" w:pos="720"/>
              </w:tabs>
              <w:spacing w:before="0" w:after="0" w:line="240" w:lineRule="auto"/>
              <w:jc w:val="left"/>
              <w:rPr>
                <w:szCs w:val="20"/>
              </w:rPr>
            </w:pPr>
          </w:p>
          <w:p w14:paraId="4568A61F" w14:textId="54493575" w:rsidR="009D32A7" w:rsidRPr="00C56C03" w:rsidRDefault="009D32A7" w:rsidP="009D32A7">
            <w:pPr>
              <w:pStyle w:val="ListParagraph"/>
              <w:numPr>
                <w:ilvl w:val="0"/>
                <w:numId w:val="22"/>
              </w:numPr>
              <w:tabs>
                <w:tab w:val="clear" w:pos="720"/>
              </w:tabs>
              <w:spacing w:before="0" w:after="0" w:line="240" w:lineRule="auto"/>
              <w:jc w:val="left"/>
              <w:rPr>
                <w:szCs w:val="20"/>
              </w:rPr>
            </w:pPr>
            <w:r w:rsidRPr="00C56C03">
              <w:rPr>
                <w:szCs w:val="20"/>
              </w:rPr>
              <w:t xml:space="preserve">Evidence that one or more documented processes pertaining to R1 Part 1.4 have been implemented for each applicable </w:t>
            </w:r>
            <w:r w:rsidRPr="00C56C03">
              <w:rPr>
                <w:b/>
                <w:szCs w:val="20"/>
              </w:rPr>
              <w:t>cyber asset</w:t>
            </w:r>
            <w:r w:rsidRPr="00C56C03">
              <w:rPr>
                <w:szCs w:val="20"/>
              </w:rPr>
              <w:t xml:space="preserve"> that is accessible through </w:t>
            </w:r>
            <w:r w:rsidRPr="00C56C03">
              <w:rPr>
                <w:b/>
                <w:szCs w:val="20"/>
              </w:rPr>
              <w:t>dial-up connectivity</w:t>
            </w:r>
            <w:r w:rsidRPr="00C56C03">
              <w:rPr>
                <w:szCs w:val="20"/>
              </w:rPr>
              <w:t xml:space="preserve">. If there are more than 9 </w:t>
            </w:r>
            <w:r w:rsidRPr="00C56C03">
              <w:rPr>
                <w:b/>
                <w:bCs/>
                <w:szCs w:val="20"/>
              </w:rPr>
              <w:t>applicable cyber assets</w:t>
            </w:r>
            <w:r w:rsidRPr="00C56C03">
              <w:rPr>
                <w:szCs w:val="20"/>
              </w:rPr>
              <w:t xml:space="preserve"> at a particular impact level in the list in item (ii), an example of the implementation at each impact level may be provided instead, and the auditor will sample for additional implementation evidence.</w:t>
            </w:r>
          </w:p>
          <w:p w14:paraId="5AB9DDA9" w14:textId="77777777" w:rsidR="009D32A7" w:rsidRPr="00C56C03" w:rsidRDefault="009D32A7" w:rsidP="009D32A7">
            <w:pPr>
              <w:pStyle w:val="ListParagraph"/>
              <w:rPr>
                <w:szCs w:val="20"/>
              </w:rPr>
            </w:pPr>
          </w:p>
          <w:p w14:paraId="49670CE6" w14:textId="598D76BB" w:rsidR="009D32A7" w:rsidRPr="00C56C03" w:rsidRDefault="009D32A7" w:rsidP="009D32A7">
            <w:pPr>
              <w:pStyle w:val="ListParagraph"/>
              <w:numPr>
                <w:ilvl w:val="0"/>
                <w:numId w:val="22"/>
              </w:numPr>
              <w:tabs>
                <w:tab w:val="clear" w:pos="720"/>
              </w:tabs>
              <w:spacing w:before="0" w:after="0" w:line="240" w:lineRule="auto"/>
              <w:jc w:val="left"/>
              <w:rPr>
                <w:szCs w:val="20"/>
              </w:rPr>
            </w:pPr>
            <w:r w:rsidRPr="00C56C03">
              <w:rPr>
                <w:szCs w:val="20"/>
              </w:rPr>
              <w:t xml:space="preserve">If the Responsible Entity does not allow </w:t>
            </w:r>
            <w:r w:rsidRPr="00C56C03">
              <w:rPr>
                <w:b/>
                <w:szCs w:val="20"/>
              </w:rPr>
              <w:t>dial-up connectivity</w:t>
            </w:r>
            <w:r w:rsidRPr="00C56C03">
              <w:rPr>
                <w:szCs w:val="20"/>
              </w:rPr>
              <w:t xml:space="preserve"> for access to any applicable </w:t>
            </w:r>
            <w:r w:rsidRPr="00C56C03">
              <w:rPr>
                <w:b/>
                <w:szCs w:val="20"/>
              </w:rPr>
              <w:t>cyber assets</w:t>
            </w:r>
            <w:r w:rsidRPr="00C56C03">
              <w:rPr>
                <w:bCs/>
                <w:szCs w:val="20"/>
              </w:rPr>
              <w:t xml:space="preserve"> at </w:t>
            </w:r>
            <w:proofErr w:type="gramStart"/>
            <w:r w:rsidRPr="00C56C03">
              <w:rPr>
                <w:bCs/>
                <w:szCs w:val="20"/>
              </w:rPr>
              <w:t>particular impact</w:t>
            </w:r>
            <w:proofErr w:type="gramEnd"/>
            <w:r w:rsidRPr="00C56C03">
              <w:rPr>
                <w:bCs/>
                <w:szCs w:val="20"/>
              </w:rPr>
              <w:t xml:space="preserve"> level</w:t>
            </w:r>
            <w:r w:rsidRPr="00C56C03">
              <w:rPr>
                <w:szCs w:val="20"/>
              </w:rPr>
              <w:t>, an attestation letter to this effect.</w:t>
            </w:r>
          </w:p>
        </w:tc>
        <w:tc>
          <w:tcPr>
            <w:tcW w:w="756" w:type="pct"/>
            <w:tcBorders>
              <w:top w:val="single" w:sz="4" w:space="0" w:color="auto"/>
              <w:left w:val="single" w:sz="8" w:space="0" w:color="00407A"/>
              <w:bottom w:val="single" w:sz="4" w:space="0" w:color="auto"/>
              <w:right w:val="single" w:sz="8" w:space="0" w:color="00407A"/>
            </w:tcBorders>
          </w:tcPr>
          <w:p w14:paraId="69F5E44B" w14:textId="77777777" w:rsidR="009D32A7" w:rsidRPr="00C56C03" w:rsidRDefault="009D32A7" w:rsidP="009D32A7">
            <w:pPr>
              <w:pStyle w:val="RSAWAssessmentArea"/>
              <w:rPr>
                <w:sz w:val="20"/>
                <w:szCs w:val="20"/>
              </w:rPr>
            </w:pPr>
            <w:r w:rsidRPr="00C56C03">
              <w:rPr>
                <w:sz w:val="20"/>
                <w:szCs w:val="20"/>
              </w:rPr>
              <w:t>Provide descriptions for submitted evidence:</w:t>
            </w:r>
          </w:p>
          <w:p w14:paraId="1166AFB8" w14:textId="77777777" w:rsidR="009D32A7" w:rsidRPr="00C56C03" w:rsidRDefault="009D32A7" w:rsidP="009D32A7">
            <w:pPr>
              <w:pStyle w:val="RSAWAssessmentArea"/>
              <w:rPr>
                <w:sz w:val="20"/>
                <w:szCs w:val="20"/>
              </w:rPr>
            </w:pPr>
          </w:p>
        </w:tc>
        <w:tc>
          <w:tcPr>
            <w:tcW w:w="756" w:type="pct"/>
            <w:tcBorders>
              <w:top w:val="single" w:sz="4" w:space="0" w:color="auto"/>
              <w:left w:val="single" w:sz="8" w:space="0" w:color="00407A"/>
              <w:bottom w:val="single" w:sz="4" w:space="0" w:color="auto"/>
              <w:right w:val="nil"/>
            </w:tcBorders>
          </w:tcPr>
          <w:p w14:paraId="2B6FE95B" w14:textId="1943F248" w:rsidR="009D32A7" w:rsidRPr="00C56C03" w:rsidRDefault="009D32A7" w:rsidP="009D32A7">
            <w:pPr>
              <w:pStyle w:val="RSAWAssessmentArea"/>
              <w:rPr>
                <w:sz w:val="20"/>
                <w:szCs w:val="20"/>
              </w:rPr>
            </w:pPr>
            <w:r w:rsidRPr="00C56C03">
              <w:rPr>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30C3583C" w14:textId="574807C6" w:rsidR="009D32A7" w:rsidRPr="00C56C03" w:rsidRDefault="009D32A7" w:rsidP="009D32A7">
            <w:pPr>
              <w:pStyle w:val="Requirementslevel2Bullet"/>
              <w:numPr>
                <w:ilvl w:val="0"/>
                <w:numId w:val="0"/>
              </w:numPr>
              <w:tabs>
                <w:tab w:val="clear" w:pos="2016"/>
              </w:tabs>
              <w:spacing w:before="0" w:after="0"/>
              <w:rPr>
                <w:sz w:val="20"/>
                <w:szCs w:val="20"/>
              </w:rPr>
            </w:pPr>
            <w:r w:rsidRPr="00C56C03">
              <w:rPr>
                <w:sz w:val="20"/>
                <w:szCs w:val="20"/>
              </w:rPr>
              <w:t xml:space="preserve">Verify that authentication is performed when establishing </w:t>
            </w:r>
            <w:r w:rsidRPr="00C56C03">
              <w:rPr>
                <w:b/>
                <w:bCs/>
                <w:sz w:val="20"/>
                <w:szCs w:val="20"/>
              </w:rPr>
              <w:t>dial</w:t>
            </w:r>
            <w:r w:rsidRPr="00C56C03">
              <w:rPr>
                <w:rFonts w:ascii="Cambria Math" w:hAnsi="Cambria Math" w:cs="Cambria Math"/>
                <w:b/>
                <w:sz w:val="20"/>
                <w:szCs w:val="20"/>
              </w:rPr>
              <w:t>‐</w:t>
            </w:r>
            <w:r w:rsidRPr="00C56C03">
              <w:rPr>
                <w:b/>
                <w:bCs/>
                <w:sz w:val="20"/>
                <w:szCs w:val="20"/>
              </w:rPr>
              <w:t>up connectivity</w:t>
            </w:r>
            <w:r w:rsidRPr="00C56C03">
              <w:rPr>
                <w:bCs/>
                <w:sz w:val="20"/>
                <w:szCs w:val="20"/>
              </w:rPr>
              <w:t xml:space="preserve"> </w:t>
            </w:r>
            <w:r w:rsidRPr="00C56C03">
              <w:rPr>
                <w:sz w:val="20"/>
                <w:szCs w:val="20"/>
              </w:rPr>
              <w:t xml:space="preserve">with applicable </w:t>
            </w:r>
            <w:r w:rsidRPr="00C56C03">
              <w:rPr>
                <w:b/>
                <w:sz w:val="20"/>
                <w:szCs w:val="20"/>
              </w:rPr>
              <w:t xml:space="preserve">cyber assets, </w:t>
            </w:r>
            <w:r w:rsidRPr="00C56C03">
              <w:rPr>
                <w:bCs/>
                <w:sz w:val="20"/>
                <w:szCs w:val="20"/>
              </w:rPr>
              <w:t>and that this has been the case throughout the entire audit period.</w:t>
            </w:r>
            <w:r w:rsidRPr="00C56C03">
              <w:rPr>
                <w:sz w:val="20"/>
                <w:szCs w:val="20"/>
              </w:rPr>
              <w:t xml:space="preserve"> </w:t>
            </w:r>
          </w:p>
          <w:p w14:paraId="3FBB40E7" w14:textId="77777777" w:rsidR="009D32A7" w:rsidRPr="00C56C03" w:rsidRDefault="009D32A7" w:rsidP="009D32A7">
            <w:pPr>
              <w:pStyle w:val="Requirementslevel2Bullet"/>
              <w:numPr>
                <w:ilvl w:val="0"/>
                <w:numId w:val="0"/>
              </w:numPr>
              <w:tabs>
                <w:tab w:val="clear" w:pos="2016"/>
              </w:tabs>
              <w:spacing w:before="0" w:after="0"/>
              <w:rPr>
                <w:sz w:val="20"/>
                <w:szCs w:val="20"/>
              </w:rPr>
            </w:pPr>
          </w:p>
          <w:p w14:paraId="5A05B92B" w14:textId="09ECBC3E" w:rsidR="009D32A7" w:rsidRPr="00C56C03" w:rsidRDefault="009D32A7" w:rsidP="009D32A7">
            <w:pPr>
              <w:pStyle w:val="RSAWAssessmentArea"/>
              <w:rPr>
                <w:rFonts w:cs="Arial"/>
                <w:sz w:val="20"/>
                <w:szCs w:val="20"/>
              </w:rPr>
            </w:pPr>
            <w:r w:rsidRPr="00C56C03">
              <w:rPr>
                <w:rFonts w:cs="Arial"/>
                <w:sz w:val="20"/>
                <w:szCs w:val="20"/>
              </w:rPr>
              <w:t xml:space="preserve">If the Responsible Entity does not allow </w:t>
            </w:r>
            <w:r w:rsidRPr="00C56C03">
              <w:rPr>
                <w:rFonts w:cs="Arial"/>
                <w:b/>
                <w:sz w:val="20"/>
                <w:szCs w:val="20"/>
              </w:rPr>
              <w:t>dial-up connectivity</w:t>
            </w:r>
            <w:r w:rsidRPr="00C56C03">
              <w:rPr>
                <w:rFonts w:cs="Arial"/>
                <w:sz w:val="20"/>
                <w:szCs w:val="20"/>
              </w:rPr>
              <w:t xml:space="preserve"> for access to any applicable </w:t>
            </w:r>
            <w:r w:rsidRPr="00C56C03">
              <w:rPr>
                <w:rFonts w:cs="Arial"/>
                <w:b/>
                <w:sz w:val="20"/>
                <w:szCs w:val="20"/>
              </w:rPr>
              <w:t>cyber</w:t>
            </w:r>
            <w:r w:rsidRPr="00C56C03">
              <w:rPr>
                <w:rFonts w:cs="Arial"/>
                <w:sz w:val="20"/>
                <w:szCs w:val="20"/>
              </w:rPr>
              <w:t xml:space="preserve"> </w:t>
            </w:r>
            <w:r w:rsidRPr="00C56C03">
              <w:rPr>
                <w:rFonts w:cs="Arial"/>
                <w:b/>
                <w:sz w:val="20"/>
                <w:szCs w:val="20"/>
              </w:rPr>
              <w:t xml:space="preserve">assets </w:t>
            </w:r>
            <w:r w:rsidRPr="00C56C03">
              <w:rPr>
                <w:rFonts w:cs="Arial"/>
                <w:bCs/>
                <w:sz w:val="20"/>
                <w:szCs w:val="20"/>
              </w:rPr>
              <w:t>at a particular impact level</w:t>
            </w:r>
            <w:r w:rsidRPr="00C56C03">
              <w:rPr>
                <w:rFonts w:cs="Arial"/>
                <w:b/>
                <w:sz w:val="20"/>
                <w:szCs w:val="20"/>
              </w:rPr>
              <w:t>,</w:t>
            </w:r>
            <w:r w:rsidRPr="00C56C03">
              <w:rPr>
                <w:rFonts w:cs="Arial"/>
                <w:sz w:val="20"/>
                <w:szCs w:val="20"/>
              </w:rPr>
              <w:t xml:space="preserve"> verify the attestation letter covers </w:t>
            </w:r>
            <w:proofErr w:type="gramStart"/>
            <w:r w:rsidRPr="00C56C03">
              <w:rPr>
                <w:rFonts w:cs="Arial"/>
                <w:sz w:val="20"/>
                <w:szCs w:val="20"/>
              </w:rPr>
              <w:t>all of</w:t>
            </w:r>
            <w:proofErr w:type="gramEnd"/>
            <w:r w:rsidRPr="00C56C03">
              <w:rPr>
                <w:rFonts w:cs="Arial"/>
                <w:sz w:val="20"/>
                <w:szCs w:val="20"/>
              </w:rPr>
              <w:t xml:space="preserve"> the applicable </w:t>
            </w:r>
            <w:r w:rsidRPr="00C56C03">
              <w:rPr>
                <w:rFonts w:cs="Arial"/>
                <w:b/>
                <w:bCs/>
                <w:sz w:val="20"/>
                <w:szCs w:val="20"/>
              </w:rPr>
              <w:t>cyber assets</w:t>
            </w:r>
            <w:r w:rsidRPr="00C56C03">
              <w:rPr>
                <w:rFonts w:cs="Arial"/>
                <w:sz w:val="20"/>
                <w:szCs w:val="20"/>
              </w:rPr>
              <w:t xml:space="preserve"> and the entire audit period.</w:t>
            </w:r>
          </w:p>
          <w:p w14:paraId="3E3ED610" w14:textId="77777777" w:rsidR="009D32A7" w:rsidRPr="00C56C03" w:rsidRDefault="009D32A7" w:rsidP="009D32A7">
            <w:pPr>
              <w:pStyle w:val="RSAWAssessmentArea"/>
              <w:rPr>
                <w:rFonts w:cs="Arial"/>
                <w:sz w:val="20"/>
                <w:szCs w:val="20"/>
              </w:rPr>
            </w:pPr>
          </w:p>
          <w:p w14:paraId="7F5814C8" w14:textId="2022A301" w:rsidR="009D32A7" w:rsidRPr="00C56C03" w:rsidRDefault="009D32A7" w:rsidP="009D32A7">
            <w:pPr>
              <w:pStyle w:val="RSAWAssessmentArea"/>
              <w:rPr>
                <w:sz w:val="20"/>
                <w:szCs w:val="20"/>
              </w:rPr>
            </w:pPr>
          </w:p>
        </w:tc>
        <w:tc>
          <w:tcPr>
            <w:tcW w:w="1627" w:type="pct"/>
            <w:gridSpan w:val="2"/>
            <w:tcBorders>
              <w:top w:val="single" w:sz="4" w:space="0" w:color="auto"/>
              <w:left w:val="single" w:sz="8" w:space="0" w:color="00407A"/>
              <w:bottom w:val="single" w:sz="4" w:space="0" w:color="auto"/>
              <w:right w:val="single" w:sz="4" w:space="0" w:color="auto"/>
            </w:tcBorders>
          </w:tcPr>
          <w:p w14:paraId="71223CDB" w14:textId="52CB2E60" w:rsidR="009D32A7" w:rsidRPr="00C56C03" w:rsidRDefault="003E7CCC" w:rsidP="009D32A7">
            <w:pPr>
              <w:pStyle w:val="RSAWAssessmentArea"/>
              <w:rPr>
                <w:sz w:val="20"/>
                <w:szCs w:val="20"/>
              </w:rPr>
            </w:pPr>
            <w:r w:rsidRPr="00C56C03">
              <w:rPr>
                <w:sz w:val="20"/>
                <w:szCs w:val="20"/>
              </w:rPr>
              <w:t>For AESO use only</w:t>
            </w:r>
          </w:p>
        </w:tc>
      </w:tr>
      <w:tr w:rsidR="009D32A7" w14:paraId="3B243811" w14:textId="77777777" w:rsidTr="3051ACE3">
        <w:tc>
          <w:tcPr>
            <w:tcW w:w="961" w:type="pct"/>
            <w:tcBorders>
              <w:top w:val="single" w:sz="4" w:space="0" w:color="auto"/>
              <w:left w:val="single" w:sz="4" w:space="0" w:color="auto"/>
              <w:bottom w:val="single" w:sz="4" w:space="0" w:color="auto"/>
              <w:right w:val="single" w:sz="8" w:space="0" w:color="00407A"/>
            </w:tcBorders>
          </w:tcPr>
          <w:p w14:paraId="024344D4" w14:textId="0CE62FB9" w:rsidR="009D32A7" w:rsidRPr="00C56C03" w:rsidRDefault="009D32A7" w:rsidP="009D32A7">
            <w:pPr>
              <w:pStyle w:val="ListParagraph"/>
              <w:numPr>
                <w:ilvl w:val="0"/>
                <w:numId w:val="22"/>
              </w:numPr>
              <w:tabs>
                <w:tab w:val="clear" w:pos="720"/>
              </w:tabs>
              <w:spacing w:before="0" w:after="0" w:line="240" w:lineRule="auto"/>
              <w:jc w:val="left"/>
              <w:rPr>
                <w:szCs w:val="20"/>
              </w:rPr>
            </w:pPr>
            <w:r w:rsidRPr="00C56C03">
              <w:rPr>
                <w:szCs w:val="20"/>
              </w:rPr>
              <w:t>A list of all approved Technical Feasibility Exceptions applicable to this Part, if any, and evidence of implementation of all their terms and conditions.</w:t>
            </w:r>
          </w:p>
        </w:tc>
        <w:tc>
          <w:tcPr>
            <w:tcW w:w="756" w:type="pct"/>
            <w:tcBorders>
              <w:top w:val="single" w:sz="4" w:space="0" w:color="auto"/>
              <w:left w:val="single" w:sz="8" w:space="0" w:color="00407A"/>
              <w:bottom w:val="single" w:sz="4" w:space="0" w:color="auto"/>
              <w:right w:val="single" w:sz="8" w:space="0" w:color="00407A"/>
            </w:tcBorders>
          </w:tcPr>
          <w:p w14:paraId="6EAC67A2" w14:textId="77777777" w:rsidR="009D32A7" w:rsidRPr="00C56C03" w:rsidRDefault="009D32A7" w:rsidP="009D32A7">
            <w:pPr>
              <w:pStyle w:val="RSAWAssessmentArea"/>
              <w:rPr>
                <w:sz w:val="20"/>
                <w:szCs w:val="20"/>
              </w:rPr>
            </w:pPr>
            <w:r w:rsidRPr="00C56C03">
              <w:rPr>
                <w:sz w:val="20"/>
                <w:szCs w:val="20"/>
              </w:rPr>
              <w:t>Provide descriptions for submitted evidence:</w:t>
            </w:r>
          </w:p>
          <w:p w14:paraId="69B43508" w14:textId="77777777" w:rsidR="009D32A7" w:rsidRPr="00C56C03" w:rsidRDefault="009D32A7" w:rsidP="009D32A7">
            <w:pPr>
              <w:pStyle w:val="RSAWAssessmentArea"/>
              <w:rPr>
                <w:sz w:val="20"/>
                <w:szCs w:val="20"/>
              </w:rPr>
            </w:pPr>
          </w:p>
        </w:tc>
        <w:tc>
          <w:tcPr>
            <w:tcW w:w="756" w:type="pct"/>
            <w:tcBorders>
              <w:top w:val="single" w:sz="4" w:space="0" w:color="auto"/>
              <w:left w:val="single" w:sz="8" w:space="0" w:color="00407A"/>
              <w:bottom w:val="single" w:sz="4" w:space="0" w:color="auto"/>
              <w:right w:val="nil"/>
            </w:tcBorders>
          </w:tcPr>
          <w:p w14:paraId="416360B4" w14:textId="6710A7C9" w:rsidR="009D32A7" w:rsidRPr="00C56C03" w:rsidRDefault="009D32A7" w:rsidP="009D32A7">
            <w:pPr>
              <w:pStyle w:val="RSAWAssessmentArea"/>
              <w:rPr>
                <w:sz w:val="20"/>
                <w:szCs w:val="20"/>
              </w:rPr>
            </w:pPr>
            <w:r w:rsidRPr="00C56C03">
              <w:rPr>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1C81C058" w14:textId="557A644F" w:rsidR="009D32A7" w:rsidRPr="00C56C03" w:rsidRDefault="009D32A7" w:rsidP="009D32A7">
            <w:pPr>
              <w:pStyle w:val="RSAWAssessmentArea"/>
              <w:rPr>
                <w:sz w:val="20"/>
                <w:szCs w:val="20"/>
              </w:rPr>
            </w:pPr>
            <w:r w:rsidRPr="00C56C03">
              <w:rPr>
                <w:sz w:val="20"/>
                <w:szCs w:val="20"/>
              </w:rPr>
              <w:t>Verify the terms and conditions of each approved Technical Feasibility Exception have been implemented.</w:t>
            </w:r>
          </w:p>
        </w:tc>
        <w:tc>
          <w:tcPr>
            <w:tcW w:w="1627" w:type="pct"/>
            <w:gridSpan w:val="2"/>
            <w:tcBorders>
              <w:top w:val="single" w:sz="4" w:space="0" w:color="auto"/>
              <w:left w:val="single" w:sz="8" w:space="0" w:color="00407A"/>
              <w:bottom w:val="single" w:sz="4" w:space="0" w:color="auto"/>
              <w:right w:val="single" w:sz="4" w:space="0" w:color="auto"/>
            </w:tcBorders>
          </w:tcPr>
          <w:p w14:paraId="38BCB979" w14:textId="77777777" w:rsidR="009D32A7" w:rsidRPr="00C56C03" w:rsidRDefault="009D32A7" w:rsidP="009D32A7">
            <w:pPr>
              <w:pStyle w:val="RSAWAssessmentArea"/>
              <w:rPr>
                <w:sz w:val="20"/>
                <w:szCs w:val="20"/>
              </w:rPr>
            </w:pPr>
          </w:p>
        </w:tc>
      </w:tr>
      <w:tr w:rsidR="009D32A7" w14:paraId="2EC86726" w14:textId="77777777" w:rsidTr="3051ACE3">
        <w:tc>
          <w:tcPr>
            <w:tcW w:w="961" w:type="pct"/>
            <w:tcBorders>
              <w:top w:val="single" w:sz="4" w:space="0" w:color="auto"/>
              <w:left w:val="single" w:sz="4" w:space="0" w:color="auto"/>
              <w:bottom w:val="single" w:sz="4" w:space="0" w:color="auto"/>
              <w:right w:val="single" w:sz="8" w:space="0" w:color="00407A"/>
            </w:tcBorders>
          </w:tcPr>
          <w:p w14:paraId="02AF2A36" w14:textId="34C1CCB3" w:rsidR="009D32A7" w:rsidRPr="00C56C03" w:rsidRDefault="009D32A7" w:rsidP="009D32A7">
            <w:pPr>
              <w:tabs>
                <w:tab w:val="clear" w:pos="720"/>
              </w:tabs>
              <w:spacing w:before="0" w:after="0" w:line="240" w:lineRule="auto"/>
              <w:jc w:val="left"/>
              <w:rPr>
                <w:szCs w:val="20"/>
              </w:rPr>
            </w:pPr>
            <w:r w:rsidRPr="00C56C03">
              <w:rPr>
                <w:rFonts w:asciiTheme="minorHAnsi" w:hAnsiTheme="minorHAnsi" w:cstheme="minorHAnsi"/>
                <w:szCs w:val="20"/>
              </w:rPr>
              <w:t>or any other evidence to demonstrate compliance with R1.4</w:t>
            </w:r>
            <w:r w:rsidR="00C56C03" w:rsidRPr="00C56C03">
              <w:rPr>
                <w:rFonts w:asciiTheme="minorHAnsi" w:hAnsiTheme="minorHAnsi" w:cstheme="minorHAnsi"/>
                <w:szCs w:val="20"/>
              </w:rPr>
              <w:t>.</w:t>
            </w:r>
          </w:p>
        </w:tc>
        <w:tc>
          <w:tcPr>
            <w:tcW w:w="756" w:type="pct"/>
            <w:tcBorders>
              <w:top w:val="single" w:sz="4" w:space="0" w:color="auto"/>
              <w:left w:val="single" w:sz="8" w:space="0" w:color="00407A"/>
              <w:bottom w:val="single" w:sz="4" w:space="0" w:color="auto"/>
              <w:right w:val="single" w:sz="8" w:space="0" w:color="00407A"/>
            </w:tcBorders>
          </w:tcPr>
          <w:p w14:paraId="14F3144A" w14:textId="36F6CA75" w:rsidR="009D32A7" w:rsidRPr="00C56C03" w:rsidRDefault="009D32A7" w:rsidP="009D32A7">
            <w:pPr>
              <w:pStyle w:val="RSAWAssessmentArea"/>
              <w:rPr>
                <w:sz w:val="20"/>
                <w:szCs w:val="20"/>
              </w:rPr>
            </w:pPr>
            <w:r w:rsidRPr="00C56C03">
              <w:rPr>
                <w:rFonts w:asciiTheme="minorHAnsi" w:hAnsiTheme="minorHAnsi" w:cstheme="minorHAnsi"/>
                <w:sz w:val="20"/>
                <w:szCs w:val="20"/>
              </w:rPr>
              <w:t>Provide descriptions for other submitted evidence</w:t>
            </w:r>
            <w:r w:rsidR="00C56C03" w:rsidRPr="00C56C03">
              <w:rPr>
                <w:rFonts w:asciiTheme="minorHAnsi" w:hAnsiTheme="minorHAnsi" w:cstheme="minorHAnsi"/>
                <w:sz w:val="20"/>
                <w:szCs w:val="20"/>
              </w:rPr>
              <w:t>:</w:t>
            </w:r>
          </w:p>
        </w:tc>
        <w:tc>
          <w:tcPr>
            <w:tcW w:w="756" w:type="pct"/>
            <w:tcBorders>
              <w:top w:val="single" w:sz="4" w:space="0" w:color="auto"/>
              <w:left w:val="single" w:sz="8" w:space="0" w:color="00407A"/>
              <w:bottom w:val="single" w:sz="4" w:space="0" w:color="auto"/>
              <w:right w:val="nil"/>
            </w:tcBorders>
          </w:tcPr>
          <w:p w14:paraId="4C5E16FA" w14:textId="70B08259" w:rsidR="009D32A7" w:rsidRPr="00C56C03" w:rsidRDefault="009D32A7" w:rsidP="009D32A7">
            <w:pPr>
              <w:pStyle w:val="RSAWAssessmentArea"/>
              <w:rPr>
                <w:sz w:val="20"/>
                <w:szCs w:val="20"/>
              </w:rPr>
            </w:pPr>
            <w:r w:rsidRPr="00C56C03">
              <w:rPr>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50A45939" w14:textId="3E858179" w:rsidR="009D32A7" w:rsidRPr="00C56C03" w:rsidRDefault="009D32A7" w:rsidP="009D32A7">
            <w:pPr>
              <w:pStyle w:val="RSAWAssessmentArea"/>
              <w:rPr>
                <w:sz w:val="20"/>
                <w:szCs w:val="20"/>
              </w:rPr>
            </w:pPr>
            <w:r w:rsidRPr="00C56C03">
              <w:rPr>
                <w:rStyle w:val="normaltextrun"/>
                <w:color w:val="000000"/>
                <w:sz w:val="20"/>
                <w:szCs w:val="20"/>
                <w:shd w:val="clear" w:color="auto" w:fill="FFFFFF"/>
              </w:rPr>
              <w:t>Review any other evidence provided.</w:t>
            </w:r>
          </w:p>
        </w:tc>
        <w:tc>
          <w:tcPr>
            <w:tcW w:w="1627" w:type="pct"/>
            <w:gridSpan w:val="2"/>
            <w:tcBorders>
              <w:top w:val="single" w:sz="4" w:space="0" w:color="auto"/>
              <w:left w:val="single" w:sz="8" w:space="0" w:color="00407A"/>
              <w:bottom w:val="single" w:sz="4" w:space="0" w:color="auto"/>
              <w:right w:val="single" w:sz="4" w:space="0" w:color="auto"/>
            </w:tcBorders>
          </w:tcPr>
          <w:p w14:paraId="4BFFC8D5" w14:textId="22C4E396" w:rsidR="009D32A7" w:rsidRPr="00C56C03" w:rsidRDefault="009D32A7" w:rsidP="009D32A7">
            <w:pPr>
              <w:pStyle w:val="RSAWAssessmentArea"/>
              <w:rPr>
                <w:sz w:val="20"/>
                <w:szCs w:val="20"/>
              </w:rPr>
            </w:pPr>
            <w:r w:rsidRPr="00C56C03">
              <w:rPr>
                <w:sz w:val="20"/>
                <w:szCs w:val="20"/>
              </w:rPr>
              <w:t>For AESO use only</w:t>
            </w:r>
          </w:p>
        </w:tc>
      </w:tr>
      <w:tr w:rsidR="009D32A7" w14:paraId="71A22144" w14:textId="77777777" w:rsidTr="3051ACE3">
        <w:tc>
          <w:tcPr>
            <w:tcW w:w="2473" w:type="pct"/>
            <w:gridSpan w:val="3"/>
            <w:tcBorders>
              <w:top w:val="single" w:sz="8" w:space="0" w:color="00477F"/>
              <w:left w:val="nil"/>
              <w:bottom w:val="single" w:sz="8" w:space="0" w:color="00477F"/>
              <w:right w:val="single" w:sz="8" w:space="0" w:color="00477F"/>
            </w:tcBorders>
            <w:shd w:val="clear" w:color="auto" w:fill="00477F"/>
            <w:noWrap/>
          </w:tcPr>
          <w:p w14:paraId="712C7610" w14:textId="77777777" w:rsidR="009D32A7" w:rsidRPr="004A4DDE" w:rsidRDefault="009D32A7" w:rsidP="009D32A7">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51BA42D1" w14:textId="77777777" w:rsidR="009D32A7" w:rsidRPr="004A4DDE" w:rsidRDefault="009D32A7" w:rsidP="009D32A7">
            <w:pPr>
              <w:pStyle w:val="Heading3"/>
            </w:pPr>
            <w:r w:rsidRPr="004A4DDE">
              <w:t>Measure</w:t>
            </w:r>
          </w:p>
        </w:tc>
      </w:tr>
      <w:tr w:rsidR="009D32A7" w:rsidRPr="00CB4DDF" w14:paraId="2191769B" w14:textId="77777777" w:rsidTr="3051ACE3">
        <w:tc>
          <w:tcPr>
            <w:tcW w:w="2473" w:type="pct"/>
            <w:gridSpan w:val="3"/>
            <w:tcBorders>
              <w:top w:val="single" w:sz="8" w:space="0" w:color="00477F"/>
              <w:left w:val="nil"/>
              <w:bottom w:val="single" w:sz="8" w:space="0" w:color="00477F"/>
              <w:right w:val="single" w:sz="8" w:space="0" w:color="00477F"/>
            </w:tcBorders>
            <w:shd w:val="clear" w:color="auto" w:fill="auto"/>
            <w:noWrap/>
          </w:tcPr>
          <w:p w14:paraId="6CC11679" w14:textId="0AD90501" w:rsidR="009D32A7" w:rsidRPr="00CB4DDF" w:rsidRDefault="009D32A7" w:rsidP="009D32A7">
            <w:pPr>
              <w:spacing w:before="60" w:after="60"/>
              <w:ind w:left="-17"/>
              <w:rPr>
                <w:rFonts w:cs="Arial"/>
                <w:b/>
                <w:szCs w:val="20"/>
              </w:rPr>
            </w:pPr>
            <w:r w:rsidRPr="00CB4DDF">
              <w:rPr>
                <w:rFonts w:cs="Arial"/>
                <w:b/>
                <w:bCs/>
                <w:szCs w:val="20"/>
              </w:rPr>
              <w:lastRenderedPageBreak/>
              <w:t xml:space="preserve">Part 1.5 in Table R1 – Electronic Security Perimeter </w:t>
            </w:r>
          </w:p>
          <w:p w14:paraId="46880C14" w14:textId="77777777" w:rsidR="009D32A7" w:rsidRPr="00CB4DDF" w:rsidRDefault="009D32A7" w:rsidP="009D32A7">
            <w:pPr>
              <w:spacing w:before="60" w:after="60"/>
              <w:ind w:left="-17"/>
              <w:rPr>
                <w:rFonts w:cs="Arial"/>
                <w:b/>
                <w:bCs/>
                <w:szCs w:val="20"/>
              </w:rPr>
            </w:pPr>
            <w:r w:rsidRPr="00CB4DDF">
              <w:rPr>
                <w:rFonts w:cs="Arial"/>
                <w:b/>
                <w:bCs/>
                <w:szCs w:val="20"/>
              </w:rPr>
              <w:t xml:space="preserve">Applicable Systems </w:t>
            </w:r>
          </w:p>
          <w:p w14:paraId="28C9EB58" w14:textId="77777777" w:rsidR="009D32A7" w:rsidRPr="00CB4DDF" w:rsidRDefault="009D32A7" w:rsidP="009D32A7">
            <w:pPr>
              <w:pStyle w:val="ListParagraph"/>
              <w:numPr>
                <w:ilvl w:val="0"/>
                <w:numId w:val="26"/>
              </w:numPr>
              <w:autoSpaceDE w:val="0"/>
              <w:autoSpaceDN w:val="0"/>
              <w:adjustRightInd w:val="0"/>
              <w:rPr>
                <w:rFonts w:cs="Arial"/>
                <w:color w:val="000000"/>
                <w:szCs w:val="20"/>
              </w:rPr>
            </w:pPr>
            <w:r w:rsidRPr="00CB4DDF">
              <w:rPr>
                <w:rFonts w:cs="Arial"/>
                <w:b/>
                <w:bCs/>
                <w:color w:val="000000"/>
                <w:szCs w:val="20"/>
              </w:rPr>
              <w:t xml:space="preserve">Electronic access points </w:t>
            </w:r>
            <w:r w:rsidRPr="00CB4DDF">
              <w:rPr>
                <w:rFonts w:cs="Arial"/>
                <w:color w:val="000000"/>
                <w:szCs w:val="20"/>
              </w:rPr>
              <w:t xml:space="preserve">for High Impact </w:t>
            </w:r>
            <w:r w:rsidRPr="00CB4DDF">
              <w:rPr>
                <w:rFonts w:cs="Arial"/>
                <w:b/>
                <w:bCs/>
                <w:color w:val="000000"/>
                <w:szCs w:val="20"/>
              </w:rPr>
              <w:t xml:space="preserve">BES cyber systems </w:t>
            </w:r>
          </w:p>
          <w:p w14:paraId="2D9F6237" w14:textId="42A1A585" w:rsidR="009D32A7" w:rsidRPr="00CB4DDF" w:rsidRDefault="009D32A7" w:rsidP="009D32A7">
            <w:pPr>
              <w:pStyle w:val="ListParagraph"/>
              <w:numPr>
                <w:ilvl w:val="0"/>
                <w:numId w:val="26"/>
              </w:numPr>
              <w:spacing w:before="60" w:after="60"/>
              <w:rPr>
                <w:rFonts w:cs="Arial"/>
                <w:b/>
                <w:szCs w:val="20"/>
              </w:rPr>
            </w:pPr>
            <w:r w:rsidRPr="00CB4DDF">
              <w:rPr>
                <w:rFonts w:cs="Arial"/>
                <w:b/>
                <w:bCs/>
                <w:szCs w:val="20"/>
              </w:rPr>
              <w:t xml:space="preserve">Electronic access points </w:t>
            </w:r>
            <w:r w:rsidRPr="00CB4DDF">
              <w:rPr>
                <w:rFonts w:cs="Arial"/>
                <w:szCs w:val="20"/>
              </w:rPr>
              <w:t xml:space="preserve">for Medium Impact </w:t>
            </w:r>
            <w:r w:rsidRPr="00CB4DDF">
              <w:rPr>
                <w:rFonts w:cs="Arial"/>
                <w:b/>
                <w:bCs/>
                <w:szCs w:val="20"/>
              </w:rPr>
              <w:t xml:space="preserve">BES cyber systems </w:t>
            </w:r>
            <w:r w:rsidRPr="00CB4DDF">
              <w:rPr>
                <w:rFonts w:cs="Arial"/>
                <w:szCs w:val="20"/>
              </w:rPr>
              <w:t xml:space="preserve">at </w:t>
            </w:r>
            <w:r w:rsidRPr="00CB4DDF">
              <w:rPr>
                <w:rFonts w:cs="Arial"/>
                <w:b/>
                <w:bCs/>
                <w:szCs w:val="20"/>
              </w:rPr>
              <w:t xml:space="preserve">control </w:t>
            </w:r>
            <w:proofErr w:type="spellStart"/>
            <w:r w:rsidRPr="00CB4DDF">
              <w:rPr>
                <w:rFonts w:cs="Arial"/>
                <w:b/>
                <w:bCs/>
                <w:szCs w:val="20"/>
              </w:rPr>
              <w:t>centres</w:t>
            </w:r>
            <w:proofErr w:type="spellEnd"/>
            <w:r w:rsidRPr="00CB4DDF">
              <w:rPr>
                <w:rFonts w:cs="Arial"/>
                <w:b/>
                <w:bCs/>
                <w:szCs w:val="20"/>
              </w:rPr>
              <w:t xml:space="preserve"> </w:t>
            </w:r>
          </w:p>
          <w:p w14:paraId="7DFD7755" w14:textId="29369283" w:rsidR="009D32A7" w:rsidRPr="00CB4DDF" w:rsidRDefault="009D32A7" w:rsidP="009D32A7">
            <w:pPr>
              <w:spacing w:before="60" w:after="60"/>
              <w:ind w:left="-17"/>
              <w:rPr>
                <w:rFonts w:cs="Arial"/>
                <w:b/>
                <w:szCs w:val="20"/>
              </w:rPr>
            </w:pPr>
            <w:r w:rsidRPr="00CB4DDF">
              <w:rPr>
                <w:rFonts w:cs="Arial"/>
                <w:b/>
                <w:szCs w:val="20"/>
              </w:rPr>
              <w:t>Requirements</w:t>
            </w:r>
          </w:p>
          <w:p w14:paraId="1B049300" w14:textId="77863E62" w:rsidR="009D32A7" w:rsidRPr="00CB4DDF" w:rsidRDefault="009D32A7" w:rsidP="009D32A7">
            <w:pPr>
              <w:spacing w:before="60" w:after="60"/>
              <w:ind w:left="-17"/>
              <w:rPr>
                <w:rFonts w:cs="Arial"/>
                <w:szCs w:val="20"/>
              </w:rPr>
            </w:pPr>
            <w:r w:rsidRPr="00CB4DDF">
              <w:rPr>
                <w:rFonts w:cs="Arial"/>
                <w:szCs w:val="20"/>
              </w:rPr>
              <w:t xml:space="preserve">Have one or more methods for detecting known or suspected malicious communications for both inbound and outbound communications. </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3C929108" w14:textId="76B0B5D8" w:rsidR="009D32A7" w:rsidRPr="00CB4DDF" w:rsidRDefault="009D32A7" w:rsidP="009D32A7">
            <w:pPr>
              <w:spacing w:before="60" w:after="60"/>
              <w:ind w:left="-17"/>
              <w:rPr>
                <w:rFonts w:cs="Arial"/>
              </w:rPr>
            </w:pPr>
            <w:r w:rsidRPr="3051ACE3">
              <w:rPr>
                <w:rFonts w:cs="Arial"/>
              </w:rPr>
              <w:t xml:space="preserve">An example of evidence may include, but is not limited to, documentation that malicious communications detection methods (e.g., intrusion detection system, application layer firewall, etc.) are implemented. </w:t>
            </w:r>
          </w:p>
          <w:p w14:paraId="16750019" w14:textId="77777777" w:rsidR="009D32A7" w:rsidRPr="00CB4DDF" w:rsidRDefault="009D32A7" w:rsidP="009D32A7">
            <w:pPr>
              <w:pStyle w:val="ListNumber"/>
              <w:numPr>
                <w:ilvl w:val="0"/>
                <w:numId w:val="0"/>
              </w:numPr>
              <w:ind w:left="360" w:hanging="360"/>
              <w:rPr>
                <w:b/>
                <w:bCs/>
                <w:szCs w:val="20"/>
              </w:rPr>
            </w:pPr>
          </w:p>
        </w:tc>
      </w:tr>
      <w:tr w:rsidR="009D32A7" w14:paraId="6F5077BE" w14:textId="77777777" w:rsidTr="3051ACE3">
        <w:tc>
          <w:tcPr>
            <w:tcW w:w="961" w:type="pct"/>
            <w:tcBorders>
              <w:top w:val="single" w:sz="8" w:space="0" w:color="00477F"/>
              <w:left w:val="nil"/>
              <w:bottom w:val="single" w:sz="8" w:space="0" w:color="00477F"/>
              <w:right w:val="single" w:sz="8" w:space="0" w:color="00477F"/>
            </w:tcBorders>
            <w:shd w:val="clear" w:color="auto" w:fill="00477F"/>
            <w:noWrap/>
          </w:tcPr>
          <w:p w14:paraId="647FE2A3" w14:textId="77777777" w:rsidR="009D32A7" w:rsidRPr="000F64AA" w:rsidRDefault="009D32A7" w:rsidP="009D32A7">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19266840" w14:textId="77777777" w:rsidR="009D32A7" w:rsidRPr="000F64AA" w:rsidRDefault="009D32A7" w:rsidP="009D32A7">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717A1B57" w14:textId="77777777" w:rsidR="009D32A7" w:rsidRPr="000F64AA" w:rsidRDefault="009D32A7" w:rsidP="009D32A7">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7477CC5E" w14:textId="77777777" w:rsidR="009D32A7" w:rsidRPr="000F64AA" w:rsidRDefault="009D32A7" w:rsidP="009D32A7">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32E8246A" w14:textId="77777777" w:rsidR="009D32A7" w:rsidRPr="000F64AA" w:rsidRDefault="009D32A7" w:rsidP="009D32A7">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0EC9D080" w14:textId="77777777" w:rsidR="009D32A7" w:rsidRPr="000F64AA" w:rsidRDefault="009D32A7" w:rsidP="009D32A7">
            <w:pPr>
              <w:pStyle w:val="BodyText"/>
              <w:spacing w:after="60" w:line="220" w:lineRule="exact"/>
            </w:pPr>
          </w:p>
        </w:tc>
      </w:tr>
      <w:tr w:rsidR="009D32A7" w14:paraId="378ED120" w14:textId="77777777" w:rsidTr="3051ACE3">
        <w:tc>
          <w:tcPr>
            <w:tcW w:w="961" w:type="pct"/>
            <w:tcBorders>
              <w:top w:val="single" w:sz="4" w:space="0" w:color="auto"/>
              <w:left w:val="single" w:sz="4" w:space="0" w:color="auto"/>
              <w:bottom w:val="single" w:sz="4" w:space="0" w:color="auto"/>
              <w:right w:val="single" w:sz="8" w:space="0" w:color="00407A"/>
            </w:tcBorders>
          </w:tcPr>
          <w:p w14:paraId="580F87B9" w14:textId="4353C526" w:rsidR="009D32A7" w:rsidRPr="00C56C03" w:rsidRDefault="009D32A7" w:rsidP="00C56C03">
            <w:pPr>
              <w:pStyle w:val="ListNumber"/>
              <w:numPr>
                <w:ilvl w:val="0"/>
                <w:numId w:val="0"/>
              </w:numPr>
              <w:spacing w:before="0" w:after="0"/>
              <w:ind w:left="360" w:hanging="360"/>
              <w:rPr>
                <w:szCs w:val="20"/>
              </w:rPr>
            </w:pPr>
            <w:r w:rsidRPr="00C56C03">
              <w:rPr>
                <w:b/>
                <w:szCs w:val="20"/>
              </w:rPr>
              <w:t>AR1.5</w:t>
            </w:r>
            <w:r w:rsidRPr="00C56C03">
              <w:rPr>
                <w:szCs w:val="20"/>
              </w:rPr>
              <w:t xml:space="preserve"> Please provide:</w:t>
            </w:r>
          </w:p>
          <w:p w14:paraId="270585E9" w14:textId="7AD425E8" w:rsidR="009D32A7" w:rsidRPr="00C56C03" w:rsidRDefault="009D32A7" w:rsidP="00C56C03">
            <w:pPr>
              <w:pStyle w:val="ListParagraph"/>
              <w:numPr>
                <w:ilvl w:val="0"/>
                <w:numId w:val="24"/>
              </w:numPr>
              <w:tabs>
                <w:tab w:val="clear" w:pos="720"/>
              </w:tabs>
              <w:spacing w:before="0" w:after="0" w:line="240" w:lineRule="auto"/>
              <w:jc w:val="left"/>
              <w:rPr>
                <w:szCs w:val="20"/>
              </w:rPr>
            </w:pPr>
            <w:r w:rsidRPr="00C56C03">
              <w:rPr>
                <w:szCs w:val="20"/>
              </w:rPr>
              <w:t>One or more documented processes pertaining to R1 Part 1.5.</w:t>
            </w:r>
          </w:p>
        </w:tc>
        <w:tc>
          <w:tcPr>
            <w:tcW w:w="756" w:type="pct"/>
            <w:tcBorders>
              <w:top w:val="single" w:sz="4" w:space="0" w:color="auto"/>
              <w:left w:val="single" w:sz="8" w:space="0" w:color="00407A"/>
              <w:bottom w:val="single" w:sz="4" w:space="0" w:color="auto"/>
              <w:right w:val="single" w:sz="8" w:space="0" w:color="00407A"/>
            </w:tcBorders>
          </w:tcPr>
          <w:p w14:paraId="3A92FD59" w14:textId="77777777" w:rsidR="009D32A7" w:rsidRPr="00C56C03" w:rsidRDefault="009D32A7" w:rsidP="009D32A7">
            <w:pPr>
              <w:pStyle w:val="RSAWAssessmentArea"/>
              <w:rPr>
                <w:sz w:val="20"/>
                <w:szCs w:val="20"/>
              </w:rPr>
            </w:pPr>
            <w:r w:rsidRPr="00C56C03">
              <w:rPr>
                <w:sz w:val="20"/>
                <w:szCs w:val="20"/>
              </w:rPr>
              <w:t>Provide descriptions for submitted evidence:</w:t>
            </w:r>
          </w:p>
          <w:p w14:paraId="19EF1317" w14:textId="77777777" w:rsidR="009D32A7" w:rsidRPr="00C56C03" w:rsidRDefault="009D32A7" w:rsidP="009D32A7">
            <w:pPr>
              <w:pStyle w:val="RSAWAssessmentArea"/>
              <w:rPr>
                <w:sz w:val="20"/>
                <w:szCs w:val="20"/>
              </w:rPr>
            </w:pPr>
          </w:p>
        </w:tc>
        <w:tc>
          <w:tcPr>
            <w:tcW w:w="756" w:type="pct"/>
            <w:tcBorders>
              <w:top w:val="single" w:sz="4" w:space="0" w:color="auto"/>
              <w:left w:val="single" w:sz="8" w:space="0" w:color="00407A"/>
              <w:bottom w:val="single" w:sz="4" w:space="0" w:color="auto"/>
              <w:right w:val="nil"/>
            </w:tcBorders>
          </w:tcPr>
          <w:p w14:paraId="03BC0BDC" w14:textId="340E017F" w:rsidR="009D32A7" w:rsidRPr="00C56C03" w:rsidRDefault="009D32A7" w:rsidP="009D32A7">
            <w:pPr>
              <w:pStyle w:val="RSAWAssessmentArea"/>
              <w:rPr>
                <w:sz w:val="20"/>
                <w:szCs w:val="20"/>
              </w:rPr>
            </w:pPr>
            <w:r w:rsidRPr="00C56C03">
              <w:rPr>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601FBABB" w14:textId="6927178F" w:rsidR="009D32A7" w:rsidRPr="00C56C03" w:rsidRDefault="009D32A7" w:rsidP="00C56C03">
            <w:pPr>
              <w:spacing w:before="0" w:after="0" w:line="240" w:lineRule="auto"/>
              <w:jc w:val="left"/>
              <w:rPr>
                <w:rFonts w:cs="Arial"/>
                <w:szCs w:val="20"/>
              </w:rPr>
            </w:pPr>
            <w:r w:rsidRPr="00C56C03">
              <w:rPr>
                <w:rFonts w:cs="Arial"/>
                <w:szCs w:val="20"/>
              </w:rPr>
              <w:t xml:space="preserve">Verify the Responsible Entity has documented one or more processes throughout the entire audit period which </w:t>
            </w:r>
            <w:r w:rsidR="00BD7C6C" w:rsidRPr="00C56C03">
              <w:rPr>
                <w:rFonts w:cs="Arial"/>
                <w:szCs w:val="20"/>
              </w:rPr>
              <w:t>include</w:t>
            </w:r>
            <w:r w:rsidRPr="00C56C03">
              <w:rPr>
                <w:rFonts w:cs="Arial"/>
                <w:szCs w:val="20"/>
              </w:rPr>
              <w:t xml:space="preserve"> one or more methods for detecting known or suspected malicious communications for both inbound and outbound communications o</w:t>
            </w:r>
            <w:r w:rsidR="00255355" w:rsidRPr="00C56C03">
              <w:rPr>
                <w:rFonts w:cs="Arial"/>
                <w:szCs w:val="20"/>
              </w:rPr>
              <w:t>n</w:t>
            </w:r>
            <w:r w:rsidRPr="00C56C03">
              <w:rPr>
                <w:rFonts w:cs="Arial"/>
                <w:szCs w:val="20"/>
              </w:rPr>
              <w:t xml:space="preserve"> each </w:t>
            </w:r>
            <w:r w:rsidRPr="00C56C03">
              <w:rPr>
                <w:rFonts w:cs="Arial"/>
                <w:b/>
                <w:bCs/>
                <w:szCs w:val="20"/>
              </w:rPr>
              <w:t>electronic access point.</w:t>
            </w:r>
          </w:p>
        </w:tc>
        <w:tc>
          <w:tcPr>
            <w:tcW w:w="1627" w:type="pct"/>
            <w:gridSpan w:val="2"/>
            <w:tcBorders>
              <w:top w:val="single" w:sz="4" w:space="0" w:color="auto"/>
              <w:left w:val="single" w:sz="8" w:space="0" w:color="00407A"/>
              <w:bottom w:val="single" w:sz="4" w:space="0" w:color="auto"/>
              <w:right w:val="single" w:sz="4" w:space="0" w:color="auto"/>
            </w:tcBorders>
          </w:tcPr>
          <w:p w14:paraId="3C4B8089" w14:textId="13AD1529" w:rsidR="009D32A7" w:rsidRPr="00C56C03" w:rsidRDefault="009D32A7" w:rsidP="009D32A7">
            <w:pPr>
              <w:pStyle w:val="RSAWAssessmentArea"/>
              <w:rPr>
                <w:sz w:val="20"/>
                <w:szCs w:val="20"/>
              </w:rPr>
            </w:pPr>
            <w:r w:rsidRPr="00C56C03">
              <w:rPr>
                <w:sz w:val="20"/>
                <w:szCs w:val="20"/>
              </w:rPr>
              <w:t>For AESO use only</w:t>
            </w:r>
          </w:p>
        </w:tc>
      </w:tr>
      <w:tr w:rsidR="009D32A7" w14:paraId="62CA970C" w14:textId="77777777" w:rsidTr="3051ACE3">
        <w:tc>
          <w:tcPr>
            <w:tcW w:w="961" w:type="pct"/>
            <w:tcBorders>
              <w:top w:val="single" w:sz="4" w:space="0" w:color="auto"/>
              <w:left w:val="single" w:sz="4" w:space="0" w:color="auto"/>
              <w:bottom w:val="single" w:sz="4" w:space="0" w:color="auto"/>
              <w:right w:val="single" w:sz="8" w:space="0" w:color="00407A"/>
            </w:tcBorders>
          </w:tcPr>
          <w:p w14:paraId="71AFF61A" w14:textId="2277FD7D" w:rsidR="009D32A7" w:rsidRPr="00C56C03" w:rsidRDefault="009D32A7" w:rsidP="009D32A7">
            <w:pPr>
              <w:pStyle w:val="ListParagraph"/>
              <w:numPr>
                <w:ilvl w:val="0"/>
                <w:numId w:val="24"/>
              </w:numPr>
              <w:tabs>
                <w:tab w:val="clear" w:pos="720"/>
              </w:tabs>
              <w:spacing w:before="0" w:after="0" w:line="240" w:lineRule="auto"/>
              <w:jc w:val="left"/>
              <w:rPr>
                <w:szCs w:val="20"/>
              </w:rPr>
            </w:pPr>
            <w:r w:rsidRPr="00C56C03">
              <w:rPr>
                <w:szCs w:val="20"/>
              </w:rPr>
              <w:t xml:space="preserve">A list of all </w:t>
            </w:r>
            <w:r w:rsidRPr="00C56C03">
              <w:rPr>
                <w:b/>
                <w:bCs/>
                <w:szCs w:val="20"/>
              </w:rPr>
              <w:t>electronic access points</w:t>
            </w:r>
            <w:r w:rsidRPr="00C56C03">
              <w:rPr>
                <w:szCs w:val="20"/>
              </w:rPr>
              <w:t xml:space="preserve"> subject to R1 Part 1.5 and the methods used for detecting known or suspected malicious communications for both inbound and outbound communications on each </w:t>
            </w:r>
            <w:r w:rsidRPr="00C56C03">
              <w:rPr>
                <w:b/>
                <w:bCs/>
                <w:szCs w:val="20"/>
              </w:rPr>
              <w:t>electronic access point.</w:t>
            </w:r>
          </w:p>
          <w:p w14:paraId="068133D7" w14:textId="77777777" w:rsidR="009D32A7" w:rsidRPr="00C56C03" w:rsidRDefault="009D32A7" w:rsidP="009D32A7">
            <w:pPr>
              <w:pStyle w:val="ListParagraph"/>
              <w:ind w:left="360"/>
              <w:rPr>
                <w:szCs w:val="20"/>
              </w:rPr>
            </w:pPr>
          </w:p>
          <w:p w14:paraId="2305734D" w14:textId="1804D148" w:rsidR="009D32A7" w:rsidRPr="00C56C03" w:rsidRDefault="009D32A7" w:rsidP="009D32A7">
            <w:pPr>
              <w:pStyle w:val="ListParagraph"/>
              <w:numPr>
                <w:ilvl w:val="0"/>
                <w:numId w:val="24"/>
              </w:numPr>
              <w:tabs>
                <w:tab w:val="clear" w:pos="720"/>
              </w:tabs>
              <w:spacing w:before="0" w:after="0" w:line="240" w:lineRule="auto"/>
              <w:jc w:val="left"/>
              <w:rPr>
                <w:szCs w:val="20"/>
              </w:rPr>
            </w:pPr>
            <w:r w:rsidRPr="00C56C03">
              <w:rPr>
                <w:szCs w:val="20"/>
              </w:rPr>
              <w:t xml:space="preserve">Evidence that one or more processes pertaining to R1 Part 1.5 have been implemented which may include, but is not limited to, configuration files or logs of detection of malicious communications. If there are more than 9 </w:t>
            </w:r>
            <w:r w:rsidRPr="00C56C03">
              <w:rPr>
                <w:b/>
                <w:bCs/>
                <w:szCs w:val="20"/>
              </w:rPr>
              <w:t>electronic access points</w:t>
            </w:r>
            <w:r w:rsidRPr="00C56C03">
              <w:rPr>
                <w:szCs w:val="20"/>
              </w:rPr>
              <w:t xml:space="preserve"> at a particular impact level in the list in item (ii), an example of the implementation at each impact level may be provided instead, and the auditor will sample for additional implementation evidence.</w:t>
            </w:r>
          </w:p>
        </w:tc>
        <w:tc>
          <w:tcPr>
            <w:tcW w:w="756" w:type="pct"/>
            <w:tcBorders>
              <w:top w:val="single" w:sz="4" w:space="0" w:color="auto"/>
              <w:left w:val="single" w:sz="8" w:space="0" w:color="00407A"/>
              <w:bottom w:val="single" w:sz="4" w:space="0" w:color="auto"/>
              <w:right w:val="single" w:sz="8" w:space="0" w:color="00407A"/>
            </w:tcBorders>
          </w:tcPr>
          <w:p w14:paraId="333F8FD8" w14:textId="77777777" w:rsidR="009D32A7" w:rsidRPr="00C56C03" w:rsidRDefault="009D32A7" w:rsidP="009D32A7">
            <w:pPr>
              <w:pStyle w:val="RSAWAssessmentArea"/>
              <w:rPr>
                <w:sz w:val="20"/>
                <w:szCs w:val="20"/>
              </w:rPr>
            </w:pPr>
            <w:r w:rsidRPr="00C56C03">
              <w:rPr>
                <w:sz w:val="20"/>
                <w:szCs w:val="20"/>
              </w:rPr>
              <w:t>Provide descriptions for submitted evidence:</w:t>
            </w:r>
          </w:p>
          <w:p w14:paraId="23250354" w14:textId="32BC4F09" w:rsidR="009D32A7" w:rsidRPr="00C56C03" w:rsidRDefault="009D32A7" w:rsidP="009D32A7">
            <w:pPr>
              <w:pStyle w:val="RSAWAssessmentArea"/>
              <w:rPr>
                <w:sz w:val="20"/>
                <w:szCs w:val="20"/>
              </w:rPr>
            </w:pPr>
          </w:p>
        </w:tc>
        <w:tc>
          <w:tcPr>
            <w:tcW w:w="756" w:type="pct"/>
            <w:tcBorders>
              <w:top w:val="single" w:sz="4" w:space="0" w:color="auto"/>
              <w:left w:val="single" w:sz="8" w:space="0" w:color="00407A"/>
              <w:bottom w:val="single" w:sz="4" w:space="0" w:color="auto"/>
              <w:right w:val="nil"/>
            </w:tcBorders>
          </w:tcPr>
          <w:p w14:paraId="5DFD6363" w14:textId="287E320E" w:rsidR="009D32A7" w:rsidRPr="00C56C03" w:rsidRDefault="009D32A7" w:rsidP="009D32A7">
            <w:pPr>
              <w:pStyle w:val="RSAWAssessmentArea"/>
              <w:rPr>
                <w:sz w:val="20"/>
                <w:szCs w:val="20"/>
              </w:rPr>
            </w:pPr>
            <w:r w:rsidRPr="00C56C03">
              <w:rPr>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28BB593E" w14:textId="1BBFA989" w:rsidR="009D32A7" w:rsidRPr="00C56C03" w:rsidRDefault="009D32A7" w:rsidP="009D32A7">
            <w:pPr>
              <w:pStyle w:val="Requirementslevel2Bullet"/>
              <w:numPr>
                <w:ilvl w:val="0"/>
                <w:numId w:val="0"/>
              </w:numPr>
              <w:tabs>
                <w:tab w:val="clear" w:pos="2016"/>
              </w:tabs>
              <w:spacing w:before="0" w:after="0"/>
              <w:rPr>
                <w:sz w:val="20"/>
                <w:szCs w:val="20"/>
              </w:rPr>
            </w:pPr>
            <w:r w:rsidRPr="00C56C03">
              <w:rPr>
                <w:sz w:val="20"/>
                <w:szCs w:val="20"/>
              </w:rPr>
              <w:t xml:space="preserve">Verify the Responsible Entity has </w:t>
            </w:r>
            <w:r w:rsidR="00255355" w:rsidRPr="00C56C03">
              <w:rPr>
                <w:sz w:val="20"/>
                <w:szCs w:val="20"/>
              </w:rPr>
              <w:t xml:space="preserve">implemented </w:t>
            </w:r>
            <w:r w:rsidRPr="00C56C03">
              <w:rPr>
                <w:sz w:val="20"/>
                <w:szCs w:val="20"/>
              </w:rPr>
              <w:t xml:space="preserve">one or more methods for detecting known or suspected malicious communications for both inbound and outbound communications on each </w:t>
            </w:r>
            <w:r w:rsidRPr="00C56C03">
              <w:rPr>
                <w:b/>
                <w:bCs/>
                <w:sz w:val="20"/>
                <w:szCs w:val="20"/>
              </w:rPr>
              <w:t xml:space="preserve">electronic access point </w:t>
            </w:r>
            <w:r w:rsidRPr="00C56C03">
              <w:rPr>
                <w:sz w:val="20"/>
                <w:szCs w:val="20"/>
              </w:rPr>
              <w:t>throughout the entire audit period.</w:t>
            </w:r>
          </w:p>
          <w:p w14:paraId="5CDABDCE" w14:textId="77777777" w:rsidR="009D32A7" w:rsidRPr="00C56C03" w:rsidRDefault="009D32A7" w:rsidP="009D32A7">
            <w:pPr>
              <w:pStyle w:val="RSAWAssessmentArea"/>
              <w:rPr>
                <w:sz w:val="20"/>
                <w:szCs w:val="20"/>
                <w:lang w:val="en-US"/>
              </w:rPr>
            </w:pPr>
          </w:p>
        </w:tc>
        <w:tc>
          <w:tcPr>
            <w:tcW w:w="1627" w:type="pct"/>
            <w:gridSpan w:val="2"/>
            <w:tcBorders>
              <w:top w:val="single" w:sz="4" w:space="0" w:color="auto"/>
              <w:left w:val="single" w:sz="8" w:space="0" w:color="00407A"/>
              <w:bottom w:val="single" w:sz="4" w:space="0" w:color="auto"/>
              <w:right w:val="single" w:sz="4" w:space="0" w:color="auto"/>
            </w:tcBorders>
          </w:tcPr>
          <w:p w14:paraId="4EB076CE" w14:textId="3EF05A00" w:rsidR="009D32A7" w:rsidRPr="00C56C03" w:rsidRDefault="009D32A7" w:rsidP="009D32A7">
            <w:pPr>
              <w:pStyle w:val="RSAWAssessmentArea"/>
              <w:rPr>
                <w:sz w:val="20"/>
                <w:szCs w:val="20"/>
              </w:rPr>
            </w:pPr>
            <w:r w:rsidRPr="00C56C03">
              <w:rPr>
                <w:sz w:val="20"/>
                <w:szCs w:val="20"/>
              </w:rPr>
              <w:t>For AESO use only</w:t>
            </w:r>
          </w:p>
        </w:tc>
      </w:tr>
      <w:tr w:rsidR="009D32A7" w14:paraId="459269C6" w14:textId="77777777" w:rsidTr="3051ACE3">
        <w:tc>
          <w:tcPr>
            <w:tcW w:w="961" w:type="pct"/>
            <w:tcBorders>
              <w:top w:val="single" w:sz="4" w:space="0" w:color="auto"/>
              <w:left w:val="single" w:sz="4" w:space="0" w:color="auto"/>
              <w:bottom w:val="single" w:sz="4" w:space="0" w:color="auto"/>
              <w:right w:val="single" w:sz="8" w:space="0" w:color="00407A"/>
            </w:tcBorders>
          </w:tcPr>
          <w:p w14:paraId="3A94E2B3" w14:textId="157D951A" w:rsidR="009D32A7" w:rsidRPr="00C56C03" w:rsidRDefault="009D32A7" w:rsidP="009D32A7">
            <w:pPr>
              <w:tabs>
                <w:tab w:val="clear" w:pos="720"/>
              </w:tabs>
              <w:spacing w:before="0" w:after="0" w:line="240" w:lineRule="auto"/>
              <w:jc w:val="left"/>
              <w:rPr>
                <w:szCs w:val="20"/>
              </w:rPr>
            </w:pPr>
            <w:r w:rsidRPr="00C56C03">
              <w:rPr>
                <w:rFonts w:asciiTheme="minorHAnsi" w:hAnsiTheme="minorHAnsi" w:cstheme="minorHAnsi"/>
                <w:szCs w:val="20"/>
              </w:rPr>
              <w:t>or any other evidence to demonstrate compliance with R1.5</w:t>
            </w:r>
            <w:r w:rsidR="00C56C03">
              <w:rPr>
                <w:rFonts w:asciiTheme="minorHAnsi" w:hAnsiTheme="minorHAnsi" w:cstheme="minorHAnsi"/>
                <w:szCs w:val="20"/>
              </w:rPr>
              <w:t>.</w:t>
            </w:r>
          </w:p>
        </w:tc>
        <w:tc>
          <w:tcPr>
            <w:tcW w:w="756" w:type="pct"/>
            <w:tcBorders>
              <w:top w:val="single" w:sz="4" w:space="0" w:color="auto"/>
              <w:left w:val="single" w:sz="8" w:space="0" w:color="00407A"/>
              <w:bottom w:val="single" w:sz="4" w:space="0" w:color="auto"/>
              <w:right w:val="single" w:sz="8" w:space="0" w:color="00407A"/>
            </w:tcBorders>
          </w:tcPr>
          <w:p w14:paraId="7CC9BFF8" w14:textId="18051183" w:rsidR="009D32A7" w:rsidRPr="00C56C03" w:rsidRDefault="009D32A7" w:rsidP="009D32A7">
            <w:pPr>
              <w:pStyle w:val="RSAWAssessmentArea"/>
              <w:rPr>
                <w:sz w:val="20"/>
                <w:szCs w:val="20"/>
              </w:rPr>
            </w:pPr>
            <w:r w:rsidRPr="00C56C03">
              <w:rPr>
                <w:rFonts w:asciiTheme="minorHAnsi" w:hAnsiTheme="minorHAnsi" w:cstheme="minorHAnsi"/>
                <w:sz w:val="20"/>
                <w:szCs w:val="20"/>
              </w:rPr>
              <w:t>Provide descriptions for other submitted evidence</w:t>
            </w:r>
            <w:r w:rsidR="00C56C03">
              <w:rPr>
                <w:rFonts w:asciiTheme="minorHAnsi" w:hAnsiTheme="minorHAnsi" w:cstheme="minorHAnsi"/>
                <w:sz w:val="20"/>
                <w:szCs w:val="20"/>
              </w:rPr>
              <w:t>:</w:t>
            </w:r>
          </w:p>
        </w:tc>
        <w:tc>
          <w:tcPr>
            <w:tcW w:w="756" w:type="pct"/>
            <w:tcBorders>
              <w:top w:val="single" w:sz="4" w:space="0" w:color="auto"/>
              <w:left w:val="single" w:sz="8" w:space="0" w:color="00407A"/>
              <w:bottom w:val="single" w:sz="4" w:space="0" w:color="auto"/>
              <w:right w:val="nil"/>
            </w:tcBorders>
          </w:tcPr>
          <w:p w14:paraId="62D69037" w14:textId="7C4665CC" w:rsidR="009D32A7" w:rsidRPr="00C56C03" w:rsidRDefault="009D32A7" w:rsidP="009D32A7">
            <w:pPr>
              <w:pStyle w:val="RSAWAssessmentArea"/>
              <w:rPr>
                <w:sz w:val="20"/>
                <w:szCs w:val="20"/>
              </w:rPr>
            </w:pPr>
            <w:r w:rsidRPr="00C56C03">
              <w:rPr>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5C678963" w14:textId="33BC2CD6" w:rsidR="009D32A7" w:rsidRPr="00C56C03" w:rsidRDefault="009D32A7" w:rsidP="009D32A7">
            <w:pPr>
              <w:pStyle w:val="Requirementslevel2Bullet"/>
              <w:numPr>
                <w:ilvl w:val="0"/>
                <w:numId w:val="0"/>
              </w:numPr>
              <w:tabs>
                <w:tab w:val="clear" w:pos="2016"/>
              </w:tabs>
              <w:spacing w:before="0" w:after="0"/>
              <w:rPr>
                <w:sz w:val="20"/>
                <w:szCs w:val="20"/>
              </w:rPr>
            </w:pPr>
            <w:r w:rsidRPr="00C56C03">
              <w:rPr>
                <w:rStyle w:val="normaltextrun"/>
                <w:color w:val="000000"/>
                <w:sz w:val="20"/>
                <w:szCs w:val="20"/>
                <w:shd w:val="clear" w:color="auto" w:fill="FFFFFF"/>
              </w:rPr>
              <w:t>Review any other evidence provided.</w:t>
            </w:r>
          </w:p>
        </w:tc>
        <w:tc>
          <w:tcPr>
            <w:tcW w:w="1627" w:type="pct"/>
            <w:gridSpan w:val="2"/>
            <w:tcBorders>
              <w:top w:val="single" w:sz="4" w:space="0" w:color="auto"/>
              <w:left w:val="single" w:sz="8" w:space="0" w:color="00407A"/>
              <w:bottom w:val="single" w:sz="4" w:space="0" w:color="auto"/>
              <w:right w:val="single" w:sz="4" w:space="0" w:color="auto"/>
            </w:tcBorders>
          </w:tcPr>
          <w:p w14:paraId="0B0E7B07" w14:textId="5510CC9B" w:rsidR="009D32A7" w:rsidRPr="00C56C03" w:rsidRDefault="009D32A7" w:rsidP="009D32A7">
            <w:pPr>
              <w:pStyle w:val="RSAWAssessmentArea"/>
              <w:rPr>
                <w:sz w:val="20"/>
                <w:szCs w:val="20"/>
              </w:rPr>
            </w:pPr>
            <w:r w:rsidRPr="00C56C03">
              <w:rPr>
                <w:sz w:val="20"/>
                <w:szCs w:val="20"/>
              </w:rPr>
              <w:t>For AESO use only</w:t>
            </w:r>
          </w:p>
        </w:tc>
      </w:tr>
    </w:tbl>
    <w:p w14:paraId="5B30B955" w14:textId="77777777" w:rsidR="00272CBC" w:rsidRDefault="00272CBC" w:rsidP="00FC39F3">
      <w:pPr>
        <w:pStyle w:val="BodyText"/>
        <w:spacing w:after="60" w:line="220" w:lineRule="exact"/>
        <w:rPr>
          <w:b/>
          <w:bCs/>
        </w:rPr>
        <w:sectPr w:rsidR="00272CBC" w:rsidSect="003F5A4A">
          <w:headerReference w:type="default" r:id="rId22"/>
          <w:footerReference w:type="default" r:id="rId23"/>
          <w:pgSz w:w="24480" w:h="15840" w:orient="landscape" w:code="17"/>
          <w:pgMar w:top="1440" w:right="1969" w:bottom="1440" w:left="1440" w:header="450" w:footer="219" w:gutter="0"/>
          <w:cols w:space="708"/>
          <w:formProt w:val="0"/>
          <w:docGrid w:linePitch="360"/>
        </w:sectPr>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FC39F3" w14:paraId="78DC0143" w14:textId="77777777" w:rsidTr="00272CBC">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6E6D7986" w14:textId="3B0C1FE7" w:rsidR="00FC39F3" w:rsidRPr="00EB65C9" w:rsidRDefault="00FC39F3" w:rsidP="00EB65C9">
            <w:pPr>
              <w:pStyle w:val="Finding"/>
              <w:rPr>
                <w:b/>
                <w:bCs/>
                <w:i w:val="0"/>
                <w:iCs/>
                <w:szCs w:val="20"/>
              </w:rPr>
            </w:pPr>
            <w:r w:rsidRPr="00EB65C9">
              <w:rPr>
                <w:b/>
                <w:bCs/>
                <w:i w:val="0"/>
                <w:iCs/>
                <w:szCs w:val="20"/>
              </w:rPr>
              <w:t>Suspected Contraventions</w:t>
            </w:r>
          </w:p>
        </w:tc>
      </w:tr>
      <w:tr w:rsidR="00FC39F3" w14:paraId="6DE097F7" w14:textId="77777777" w:rsidTr="00272CBC">
        <w:trPr>
          <w:trHeight w:val="367"/>
        </w:trPr>
        <w:tc>
          <w:tcPr>
            <w:tcW w:w="5000" w:type="pct"/>
            <w:tcBorders>
              <w:left w:val="single" w:sz="4" w:space="0" w:color="auto"/>
              <w:bottom w:val="single" w:sz="8" w:space="0" w:color="00407A"/>
              <w:right w:val="single" w:sz="4" w:space="0" w:color="auto"/>
            </w:tcBorders>
          </w:tcPr>
          <w:p w14:paraId="2B2963A6" w14:textId="44B84EFC" w:rsidR="00FC39F3" w:rsidRPr="00EE5162" w:rsidRDefault="00492891" w:rsidP="00B94930">
            <w:pPr>
              <w:pStyle w:val="Finding"/>
            </w:pPr>
            <w:r>
              <w:fldChar w:fldCharType="begin">
                <w:ffData>
                  <w:name w:val="SCR1"/>
                  <w:enabled/>
                  <w:calcOnExit/>
                  <w:textInput>
                    <w:default w:val="AESO Use Only"/>
                  </w:textInput>
                </w:ffData>
              </w:fldChar>
            </w:r>
            <w:bookmarkStart w:id="3" w:name="SCR1"/>
            <w:r>
              <w:instrText xml:space="preserve"> FORMTEXT </w:instrText>
            </w:r>
            <w:r>
              <w:fldChar w:fldCharType="separate"/>
            </w:r>
            <w:r>
              <w:rPr>
                <w:noProof/>
              </w:rPr>
              <w:t>AESO Use Only</w:t>
            </w:r>
            <w:r>
              <w:fldChar w:fldCharType="end"/>
            </w:r>
            <w:bookmarkEnd w:id="3"/>
          </w:p>
        </w:tc>
      </w:tr>
      <w:tr w:rsidR="00FC39F3" w:rsidRPr="003D223B" w14:paraId="57EB47A8" w14:textId="77777777" w:rsidTr="00272CBC">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2C3066FA" w14:textId="524B648D" w:rsidR="00FC39F3" w:rsidRPr="00EB65C9" w:rsidRDefault="00FC39F3" w:rsidP="00EB65C9">
            <w:pPr>
              <w:pStyle w:val="Finding"/>
              <w:rPr>
                <w:b/>
                <w:bCs/>
                <w:i w:val="0"/>
                <w:iCs/>
                <w:szCs w:val="20"/>
              </w:rPr>
            </w:pPr>
            <w:r w:rsidRPr="00EB65C9">
              <w:rPr>
                <w:b/>
                <w:bCs/>
                <w:i w:val="0"/>
                <w:iCs/>
                <w:szCs w:val="20"/>
              </w:rPr>
              <w:t>Area</w:t>
            </w:r>
            <w:r w:rsidR="0082198F">
              <w:rPr>
                <w:b/>
                <w:bCs/>
                <w:i w:val="0"/>
                <w:iCs/>
                <w:szCs w:val="20"/>
              </w:rPr>
              <w:t>s</w:t>
            </w:r>
            <w:r w:rsidRPr="00EB65C9">
              <w:rPr>
                <w:b/>
                <w:bCs/>
                <w:i w:val="0"/>
                <w:iCs/>
                <w:szCs w:val="20"/>
              </w:rPr>
              <w:t xml:space="preserve"> of </w:t>
            </w:r>
            <w:r w:rsidR="00071419">
              <w:rPr>
                <w:b/>
                <w:bCs/>
                <w:i w:val="0"/>
                <w:iCs/>
                <w:szCs w:val="20"/>
              </w:rPr>
              <w:t>Concern and Observations</w:t>
            </w:r>
          </w:p>
        </w:tc>
      </w:tr>
      <w:tr w:rsidR="00FC39F3" w:rsidRPr="00CC0915" w14:paraId="512AA822" w14:textId="77777777" w:rsidTr="00272CBC">
        <w:trPr>
          <w:trHeight w:val="367"/>
        </w:trPr>
        <w:tc>
          <w:tcPr>
            <w:tcW w:w="5000" w:type="pct"/>
            <w:tcBorders>
              <w:top w:val="single" w:sz="8" w:space="0" w:color="00407A"/>
              <w:left w:val="single" w:sz="4" w:space="0" w:color="auto"/>
              <w:bottom w:val="single" w:sz="8" w:space="0" w:color="00407A"/>
              <w:right w:val="single" w:sz="4" w:space="0" w:color="auto"/>
            </w:tcBorders>
          </w:tcPr>
          <w:p w14:paraId="7828D2C4" w14:textId="1C2B08A8" w:rsidR="00FC39F3" w:rsidRPr="003A6CC8" w:rsidRDefault="008141A1" w:rsidP="00B94930">
            <w:pPr>
              <w:pStyle w:val="Finding"/>
            </w:pPr>
            <w:r>
              <w:fldChar w:fldCharType="begin">
                <w:ffData>
                  <w:name w:val="AOCOBR1"/>
                  <w:enabled/>
                  <w:calcOnExit/>
                  <w:textInput>
                    <w:default w:val="AESO Use Only"/>
                  </w:textInput>
                </w:ffData>
              </w:fldChar>
            </w:r>
            <w:bookmarkStart w:id="4" w:name="AOCOBR1"/>
            <w:r>
              <w:instrText xml:space="preserve"> FORMTEXT </w:instrText>
            </w:r>
            <w:r>
              <w:fldChar w:fldCharType="separate"/>
            </w:r>
            <w:r>
              <w:rPr>
                <w:noProof/>
              </w:rPr>
              <w:t>AESO Use Only</w:t>
            </w:r>
            <w:r>
              <w:fldChar w:fldCharType="end"/>
            </w:r>
            <w:bookmarkEnd w:id="4"/>
          </w:p>
        </w:tc>
      </w:tr>
      <w:bookmarkEnd w:id="2"/>
    </w:tbl>
    <w:p w14:paraId="3FAE959F" w14:textId="77777777" w:rsidR="00272CBC" w:rsidRDefault="00272CBC">
      <w:pPr>
        <w:tabs>
          <w:tab w:val="clear" w:pos="720"/>
        </w:tabs>
        <w:spacing w:before="0" w:after="0" w:line="240" w:lineRule="auto"/>
        <w:jc w:val="left"/>
        <w:rPr>
          <w:rFonts w:cs="Arial"/>
        </w:rPr>
        <w:sectPr w:rsidR="00272CBC" w:rsidSect="00272CBC">
          <w:type w:val="continuous"/>
          <w:pgSz w:w="24480" w:h="15840" w:orient="landscape" w:code="17"/>
          <w:pgMar w:top="1440" w:right="1969" w:bottom="1440" w:left="1440" w:header="450" w:footer="219" w:gutter="0"/>
          <w:cols w:space="708"/>
          <w:docGrid w:linePitch="360"/>
        </w:sectPr>
      </w:pPr>
    </w:p>
    <w:p w14:paraId="5C32D591" w14:textId="2F7F3F5D" w:rsidR="00335C44" w:rsidRDefault="00335C44">
      <w:pPr>
        <w:tabs>
          <w:tab w:val="clear" w:pos="720"/>
        </w:tabs>
        <w:spacing w:before="0" w:after="0" w:line="240" w:lineRule="auto"/>
        <w:jc w:val="left"/>
        <w:rPr>
          <w:rFonts w:cs="Arial"/>
        </w:rPr>
      </w:pPr>
    </w:p>
    <w:p w14:paraId="5073E37F" w14:textId="77777777" w:rsidR="001A525B" w:rsidRDefault="001A525B">
      <w:pPr>
        <w:tabs>
          <w:tab w:val="clear" w:pos="720"/>
        </w:tabs>
        <w:spacing w:before="0" w:after="0" w:line="240" w:lineRule="auto"/>
        <w:jc w:val="left"/>
      </w:pPr>
      <w:r>
        <w:br w:type="page"/>
      </w: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1A525B" w14:paraId="636F8B6B" w14:textId="77777777" w:rsidTr="394F72E1">
        <w:tc>
          <w:tcPr>
            <w:tcW w:w="2473" w:type="pct"/>
            <w:gridSpan w:val="3"/>
            <w:tcBorders>
              <w:top w:val="single" w:sz="8" w:space="0" w:color="00477F"/>
              <w:left w:val="nil"/>
              <w:bottom w:val="single" w:sz="8" w:space="0" w:color="00477F"/>
              <w:right w:val="single" w:sz="8" w:space="0" w:color="00477F"/>
            </w:tcBorders>
            <w:shd w:val="clear" w:color="auto" w:fill="00477F"/>
            <w:noWrap/>
          </w:tcPr>
          <w:p w14:paraId="08EB63C5" w14:textId="77777777" w:rsidR="001A525B" w:rsidRPr="004A4DDE" w:rsidRDefault="001A525B" w:rsidP="003360A6">
            <w:pPr>
              <w:pStyle w:val="Heading3"/>
            </w:pPr>
            <w:r w:rsidRPr="004A4DDE">
              <w:lastRenderedPageBreak/>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495F2DDE" w14:textId="77777777" w:rsidR="001A525B" w:rsidRPr="004A4DDE" w:rsidRDefault="001A525B" w:rsidP="003360A6">
            <w:pPr>
              <w:pStyle w:val="Heading3"/>
            </w:pPr>
            <w:r w:rsidRPr="004A4DDE">
              <w:t>Measure</w:t>
            </w:r>
          </w:p>
        </w:tc>
      </w:tr>
      <w:tr w:rsidR="001A525B" w14:paraId="70A7EEE6" w14:textId="77777777" w:rsidTr="394F72E1">
        <w:tc>
          <w:tcPr>
            <w:tcW w:w="2473" w:type="pct"/>
            <w:gridSpan w:val="3"/>
            <w:tcBorders>
              <w:top w:val="single" w:sz="8" w:space="0" w:color="00477F"/>
              <w:left w:val="nil"/>
              <w:bottom w:val="single" w:sz="8" w:space="0" w:color="00477F"/>
              <w:right w:val="single" w:sz="8" w:space="0" w:color="00477F"/>
            </w:tcBorders>
            <w:shd w:val="clear" w:color="auto" w:fill="auto"/>
            <w:noWrap/>
          </w:tcPr>
          <w:p w14:paraId="494465AE" w14:textId="3876BFD9" w:rsidR="001A525B" w:rsidRPr="00780AE3" w:rsidRDefault="001A525B" w:rsidP="00780AE3">
            <w:pPr>
              <w:pStyle w:val="Default"/>
              <w:rPr>
                <w:sz w:val="20"/>
                <w:szCs w:val="20"/>
              </w:rPr>
            </w:pPr>
            <w:r w:rsidRPr="46AB4548">
              <w:rPr>
                <w:b/>
                <w:bCs/>
                <w:sz w:val="20"/>
                <w:szCs w:val="20"/>
              </w:rPr>
              <w:t xml:space="preserve">R2. </w:t>
            </w:r>
            <w:r w:rsidRPr="46AB4548">
              <w:rPr>
                <w:sz w:val="20"/>
                <w:szCs w:val="20"/>
              </w:rPr>
              <w:t xml:space="preserve">Each Responsible Entity allowing Interactive Remote Access to </w:t>
            </w:r>
            <w:r w:rsidRPr="46AB4548">
              <w:rPr>
                <w:b/>
                <w:bCs/>
                <w:sz w:val="20"/>
                <w:szCs w:val="20"/>
              </w:rPr>
              <w:t xml:space="preserve">BES cyber systems </w:t>
            </w:r>
            <w:r w:rsidRPr="46AB4548">
              <w:rPr>
                <w:sz w:val="20"/>
                <w:szCs w:val="20"/>
              </w:rPr>
              <w:t xml:space="preserve">shall implement one or more documented processes that collectively include the applicable requirement parts, where technically feasible, in </w:t>
            </w:r>
            <w:r w:rsidRPr="46AB4548">
              <w:rPr>
                <w:i/>
                <w:iCs/>
                <w:sz w:val="20"/>
                <w:szCs w:val="20"/>
              </w:rPr>
              <w:t>CIP</w:t>
            </w:r>
            <w:r w:rsidRPr="46AB4548">
              <w:rPr>
                <w:rFonts w:ascii="Cambria Math" w:hAnsi="Cambria Math" w:cs="Cambria Math"/>
                <w:sz w:val="20"/>
                <w:szCs w:val="20"/>
              </w:rPr>
              <w:t>‐</w:t>
            </w:r>
            <w:r w:rsidRPr="46AB4548">
              <w:rPr>
                <w:i/>
                <w:iCs/>
                <w:sz w:val="20"/>
                <w:szCs w:val="20"/>
              </w:rPr>
              <w:t xml:space="preserve">005-AB </w:t>
            </w:r>
            <w:r w:rsidRPr="46AB4548">
              <w:rPr>
                <w:rFonts w:ascii="Cambria Math" w:hAnsi="Cambria Math" w:cs="Cambria Math"/>
                <w:sz w:val="20"/>
                <w:szCs w:val="20"/>
              </w:rPr>
              <w:t>‐</w:t>
            </w:r>
            <w:r w:rsidRPr="46AB4548">
              <w:rPr>
                <w:i/>
                <w:iCs/>
                <w:sz w:val="20"/>
                <w:szCs w:val="20"/>
              </w:rPr>
              <w:t xml:space="preserve">5 Table R2 – Interactive Remote Access Management. </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22068EFB" w14:textId="09F2CF32" w:rsidR="001A525B" w:rsidRPr="0048267C" w:rsidRDefault="001A525B" w:rsidP="003360A6">
            <w:pPr>
              <w:pStyle w:val="BodyText"/>
              <w:spacing w:after="60" w:line="220" w:lineRule="exact"/>
              <w:rPr>
                <w:b/>
                <w:bCs/>
              </w:rPr>
            </w:pPr>
            <w:r w:rsidRPr="000D2AB5">
              <w:rPr>
                <w:b/>
              </w:rPr>
              <w:t xml:space="preserve">M2. </w:t>
            </w:r>
            <w:r w:rsidRPr="000D2AB5">
              <w:t xml:space="preserve">Evidence must include the documented processes that collectively address each of the applicable requirement parts in </w:t>
            </w:r>
            <w:r w:rsidRPr="000D2AB5">
              <w:rPr>
                <w:i/>
                <w:iCs/>
              </w:rPr>
              <w:t>CIP</w:t>
            </w:r>
            <w:r w:rsidRPr="000D2AB5">
              <w:rPr>
                <w:rFonts w:ascii="Cambria Math" w:hAnsi="Cambria Math" w:cs="Cambria Math"/>
              </w:rPr>
              <w:t>‐</w:t>
            </w:r>
            <w:r w:rsidRPr="000D2AB5">
              <w:rPr>
                <w:i/>
                <w:iCs/>
              </w:rPr>
              <w:t xml:space="preserve">005-AB </w:t>
            </w:r>
            <w:r w:rsidRPr="000D2AB5">
              <w:rPr>
                <w:rFonts w:ascii="Cambria Math" w:hAnsi="Cambria Math" w:cs="Cambria Math"/>
              </w:rPr>
              <w:t>‐</w:t>
            </w:r>
            <w:r w:rsidRPr="000D2AB5">
              <w:rPr>
                <w:i/>
                <w:iCs/>
              </w:rPr>
              <w:t xml:space="preserve">5 Table R2 – </w:t>
            </w:r>
            <w:r w:rsidRPr="007671D8">
              <w:rPr>
                <w:i/>
                <w:iCs/>
              </w:rPr>
              <w:t>Interactive Remote Access</w:t>
            </w:r>
            <w:r w:rsidRPr="000D2AB5">
              <w:rPr>
                <w:i/>
                <w:iCs/>
              </w:rPr>
              <w:t xml:space="preserve"> Management </w:t>
            </w:r>
            <w:r w:rsidRPr="000D2AB5">
              <w:t xml:space="preserve">and additional evidence to demonstrate implementation as described in the Measures column of the table. </w:t>
            </w:r>
          </w:p>
        </w:tc>
      </w:tr>
      <w:tr w:rsidR="001A525B" w14:paraId="70016229" w14:textId="77777777" w:rsidTr="394F72E1">
        <w:tc>
          <w:tcPr>
            <w:tcW w:w="2473" w:type="pct"/>
            <w:gridSpan w:val="3"/>
            <w:tcBorders>
              <w:top w:val="single" w:sz="8" w:space="0" w:color="00477F"/>
              <w:left w:val="nil"/>
              <w:bottom w:val="single" w:sz="8" w:space="0" w:color="00477F"/>
              <w:right w:val="single" w:sz="8" w:space="0" w:color="00477F"/>
            </w:tcBorders>
            <w:shd w:val="clear" w:color="auto" w:fill="auto"/>
            <w:noWrap/>
          </w:tcPr>
          <w:p w14:paraId="0D2C3D3E" w14:textId="0F14C145" w:rsidR="001A525B" w:rsidRPr="001A525B" w:rsidRDefault="001A525B" w:rsidP="00640DF6">
            <w:pPr>
              <w:pStyle w:val="RSAWTableText"/>
            </w:pPr>
            <w:r w:rsidRPr="001A525B">
              <w:t xml:space="preserve">Part 2.1 in Table R2 – Interactive Remote Access Management </w:t>
            </w:r>
          </w:p>
          <w:p w14:paraId="7536360F" w14:textId="77777777" w:rsidR="001A525B" w:rsidRPr="000D2AB5" w:rsidRDefault="001A525B" w:rsidP="00640DF6">
            <w:pPr>
              <w:pStyle w:val="RSAWTableText"/>
            </w:pPr>
          </w:p>
          <w:p w14:paraId="3BC4C2AE" w14:textId="77777777" w:rsidR="001A525B" w:rsidRPr="00681BC7" w:rsidRDefault="001A525B" w:rsidP="00681BC7">
            <w:pPr>
              <w:rPr>
                <w:b/>
                <w:bCs/>
              </w:rPr>
            </w:pPr>
            <w:r w:rsidRPr="00681BC7">
              <w:rPr>
                <w:b/>
                <w:bCs/>
              </w:rPr>
              <w:t>Applicable Systems</w:t>
            </w:r>
          </w:p>
          <w:p w14:paraId="066D4FFA" w14:textId="77777777" w:rsidR="001A525B" w:rsidRPr="00681BC7" w:rsidRDefault="001A525B" w:rsidP="00681BC7">
            <w:r w:rsidRPr="00681BC7">
              <w:t xml:space="preserve">High Impact </w:t>
            </w:r>
            <w:r w:rsidRPr="00681BC7">
              <w:rPr>
                <w:b/>
                <w:bCs/>
              </w:rPr>
              <w:t>BES cyber systems</w:t>
            </w:r>
            <w:r w:rsidRPr="00681BC7">
              <w:t xml:space="preserve"> and their associated: </w:t>
            </w:r>
          </w:p>
          <w:p w14:paraId="1DCAA8C2" w14:textId="3D076B31" w:rsidR="001A525B" w:rsidRPr="00681BC7" w:rsidRDefault="001A525B" w:rsidP="00681BC7">
            <w:pPr>
              <w:pStyle w:val="ListParagraph"/>
              <w:numPr>
                <w:ilvl w:val="0"/>
                <w:numId w:val="42"/>
              </w:numPr>
              <w:rPr>
                <w:b/>
                <w:bCs/>
              </w:rPr>
            </w:pPr>
            <w:r w:rsidRPr="00681BC7">
              <w:rPr>
                <w:b/>
                <w:bCs/>
              </w:rPr>
              <w:t xml:space="preserve">protected cyber assets </w:t>
            </w:r>
          </w:p>
          <w:p w14:paraId="02B8E868" w14:textId="77777777" w:rsidR="001A525B" w:rsidRPr="00681BC7" w:rsidRDefault="001A525B" w:rsidP="00681BC7">
            <w:r w:rsidRPr="00681BC7">
              <w:t xml:space="preserve">Medium Impact </w:t>
            </w:r>
            <w:r w:rsidRPr="00681BC7">
              <w:rPr>
                <w:b/>
                <w:bCs/>
              </w:rPr>
              <w:t>BES cyber systems</w:t>
            </w:r>
            <w:r w:rsidRPr="00681BC7">
              <w:t xml:space="preserve"> with </w:t>
            </w:r>
            <w:r w:rsidRPr="00681BC7">
              <w:rPr>
                <w:b/>
                <w:bCs/>
              </w:rPr>
              <w:t>external routable connectivity</w:t>
            </w:r>
            <w:r w:rsidRPr="00681BC7">
              <w:t xml:space="preserve"> and their associated: </w:t>
            </w:r>
          </w:p>
          <w:p w14:paraId="0AB88DAA" w14:textId="77777777" w:rsidR="001A525B" w:rsidRPr="00681BC7" w:rsidRDefault="001A525B" w:rsidP="00681BC7">
            <w:pPr>
              <w:pStyle w:val="ListParagraph"/>
              <w:numPr>
                <w:ilvl w:val="0"/>
                <w:numId w:val="42"/>
              </w:numPr>
              <w:rPr>
                <w:b/>
                <w:bCs/>
              </w:rPr>
            </w:pPr>
            <w:r w:rsidRPr="00681BC7">
              <w:rPr>
                <w:b/>
                <w:bCs/>
              </w:rPr>
              <w:t xml:space="preserve">protected cyber assets </w:t>
            </w:r>
          </w:p>
          <w:p w14:paraId="651F68DB" w14:textId="77777777" w:rsidR="001A525B" w:rsidRPr="00E0490B" w:rsidRDefault="001A525B" w:rsidP="00640DF6">
            <w:pPr>
              <w:pStyle w:val="RSAWTableText"/>
            </w:pPr>
          </w:p>
          <w:p w14:paraId="01068FF1" w14:textId="77777777" w:rsidR="001A525B" w:rsidRPr="00681BC7" w:rsidRDefault="001A525B" w:rsidP="00681BC7">
            <w:pPr>
              <w:rPr>
                <w:b/>
                <w:bCs/>
              </w:rPr>
            </w:pPr>
            <w:r w:rsidRPr="00681BC7">
              <w:rPr>
                <w:b/>
                <w:bCs/>
              </w:rPr>
              <w:t>Requirements</w:t>
            </w:r>
          </w:p>
          <w:p w14:paraId="5DC5E5D3" w14:textId="3EAAB42F" w:rsidR="001A525B" w:rsidRPr="00780AE3" w:rsidRDefault="001A525B" w:rsidP="00780AE3">
            <w:r w:rsidRPr="00681BC7">
              <w:t xml:space="preserve">Utilize an </w:t>
            </w:r>
            <w:r w:rsidRPr="00681BC7">
              <w:rPr>
                <w:b/>
                <w:bCs/>
              </w:rPr>
              <w:t>intermediate system</w:t>
            </w:r>
            <w:r w:rsidRPr="00681BC7">
              <w:t xml:space="preserve"> such that the </w:t>
            </w:r>
            <w:r w:rsidRPr="00681BC7">
              <w:rPr>
                <w:b/>
                <w:bCs/>
              </w:rPr>
              <w:t>cyber asset</w:t>
            </w:r>
            <w:r w:rsidRPr="00681BC7">
              <w:t xml:space="preserve"> initiating </w:t>
            </w:r>
            <w:r w:rsidRPr="00681BC7">
              <w:rPr>
                <w:b/>
                <w:bCs/>
              </w:rPr>
              <w:t>interactive remote access</w:t>
            </w:r>
            <w:r w:rsidRPr="00681BC7">
              <w:t xml:space="preserve"> does not directly access an applicable </w:t>
            </w:r>
            <w:r w:rsidRPr="00681BC7">
              <w:rPr>
                <w:b/>
                <w:bCs/>
              </w:rPr>
              <w:t>cyber asset</w:t>
            </w:r>
            <w:r w:rsidRPr="00681BC7">
              <w:t xml:space="preserve">. </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28FC3EC9" w14:textId="7C471802" w:rsidR="001A525B" w:rsidRPr="001A525B" w:rsidRDefault="001A525B" w:rsidP="003360A6">
            <w:pPr>
              <w:pStyle w:val="BodyText"/>
              <w:spacing w:after="60" w:line="220" w:lineRule="exact"/>
            </w:pPr>
            <w:r w:rsidRPr="001A525B">
              <w:rPr>
                <w:rFonts w:cs="Times New Roman"/>
                <w:b/>
                <w:bCs/>
              </w:rPr>
              <w:t>M2.1</w:t>
            </w:r>
            <w:r>
              <w:rPr>
                <w:rFonts w:cs="Times New Roman"/>
              </w:rPr>
              <w:t xml:space="preserve"> </w:t>
            </w:r>
            <w:r w:rsidRPr="001A525B">
              <w:rPr>
                <w:rFonts w:cs="Times New Roman"/>
              </w:rPr>
              <w:t xml:space="preserve">Examples of evidence may include, but are not limited to, network diagrams or architecture documents. </w:t>
            </w:r>
          </w:p>
        </w:tc>
      </w:tr>
      <w:tr w:rsidR="001A525B" w14:paraId="1F642DD2" w14:textId="77777777" w:rsidTr="394F72E1">
        <w:tc>
          <w:tcPr>
            <w:tcW w:w="961" w:type="pct"/>
            <w:tcBorders>
              <w:top w:val="single" w:sz="8" w:space="0" w:color="00477F"/>
              <w:left w:val="nil"/>
              <w:bottom w:val="single" w:sz="8" w:space="0" w:color="00477F"/>
              <w:right w:val="single" w:sz="8" w:space="0" w:color="00477F"/>
            </w:tcBorders>
            <w:shd w:val="clear" w:color="auto" w:fill="00477F"/>
            <w:noWrap/>
          </w:tcPr>
          <w:p w14:paraId="001FA121" w14:textId="77777777" w:rsidR="001A525B" w:rsidRPr="000F64AA" w:rsidRDefault="001A525B" w:rsidP="003360A6">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5875278F" w14:textId="77777777" w:rsidR="001A525B" w:rsidRPr="000F64AA" w:rsidRDefault="001A525B" w:rsidP="003360A6">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217B781D" w14:textId="77777777" w:rsidR="001A525B" w:rsidRPr="000F64AA" w:rsidRDefault="001A525B" w:rsidP="003360A6">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18BBA643" w14:textId="77777777" w:rsidR="001A525B" w:rsidRPr="000F64AA" w:rsidRDefault="001A525B" w:rsidP="003360A6">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71E614E1" w14:textId="77777777" w:rsidR="001A525B" w:rsidRPr="000F64AA" w:rsidRDefault="001A525B" w:rsidP="003360A6">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22BBF2F4" w14:textId="77777777" w:rsidR="001A525B" w:rsidRPr="000F64AA" w:rsidRDefault="001A525B" w:rsidP="003360A6">
            <w:pPr>
              <w:pStyle w:val="BodyText"/>
              <w:spacing w:after="60" w:line="220" w:lineRule="exact"/>
            </w:pPr>
          </w:p>
        </w:tc>
      </w:tr>
      <w:tr w:rsidR="001A525B" w14:paraId="0B834B45" w14:textId="77777777" w:rsidTr="394F72E1">
        <w:tc>
          <w:tcPr>
            <w:tcW w:w="961" w:type="pct"/>
            <w:tcBorders>
              <w:top w:val="single" w:sz="8" w:space="0" w:color="00477F"/>
              <w:left w:val="single" w:sz="4" w:space="0" w:color="auto"/>
              <w:right w:val="single" w:sz="8" w:space="0" w:color="00407A"/>
            </w:tcBorders>
          </w:tcPr>
          <w:p w14:paraId="2B129A7B" w14:textId="25D74024" w:rsidR="001A525B" w:rsidRPr="00C56C03" w:rsidRDefault="001A525B" w:rsidP="00C56C03">
            <w:pPr>
              <w:spacing w:before="0" w:after="0"/>
              <w:rPr>
                <w:szCs w:val="20"/>
              </w:rPr>
            </w:pPr>
            <w:r w:rsidRPr="00C56C03">
              <w:rPr>
                <w:b/>
                <w:szCs w:val="20"/>
              </w:rPr>
              <w:t>AR2</w:t>
            </w:r>
            <w:r w:rsidR="006A5A77" w:rsidRPr="00C56C03">
              <w:rPr>
                <w:b/>
                <w:szCs w:val="20"/>
              </w:rPr>
              <w:t xml:space="preserve">.1 </w:t>
            </w:r>
            <w:r w:rsidRPr="00C56C03">
              <w:rPr>
                <w:szCs w:val="20"/>
              </w:rPr>
              <w:t>Please provide:</w:t>
            </w:r>
          </w:p>
          <w:p w14:paraId="03BD2433" w14:textId="77777777" w:rsidR="001A525B" w:rsidRPr="00C56C03" w:rsidRDefault="001A525B" w:rsidP="00C56C03">
            <w:pPr>
              <w:pStyle w:val="ListParagraph"/>
              <w:numPr>
                <w:ilvl w:val="0"/>
                <w:numId w:val="28"/>
              </w:numPr>
              <w:tabs>
                <w:tab w:val="clear" w:pos="720"/>
              </w:tabs>
              <w:spacing w:before="0" w:after="0" w:line="240" w:lineRule="auto"/>
              <w:jc w:val="left"/>
              <w:rPr>
                <w:szCs w:val="20"/>
              </w:rPr>
            </w:pPr>
            <w:r w:rsidRPr="00C56C03">
              <w:rPr>
                <w:szCs w:val="20"/>
              </w:rPr>
              <w:t>One or more documented processes pertaining to R2 Part 2.1.</w:t>
            </w:r>
          </w:p>
          <w:p w14:paraId="14B25161" w14:textId="77777777" w:rsidR="001A525B" w:rsidRPr="00C56C03" w:rsidRDefault="001A525B" w:rsidP="003360A6">
            <w:pPr>
              <w:pStyle w:val="RSAWAssessmentArea"/>
              <w:rPr>
                <w:sz w:val="20"/>
                <w:szCs w:val="20"/>
                <w:lang w:val="en-US"/>
              </w:rPr>
            </w:pPr>
          </w:p>
        </w:tc>
        <w:tc>
          <w:tcPr>
            <w:tcW w:w="756" w:type="pct"/>
            <w:tcBorders>
              <w:top w:val="single" w:sz="8" w:space="0" w:color="00477F"/>
              <w:left w:val="single" w:sz="8" w:space="0" w:color="00407A"/>
              <w:bottom w:val="single" w:sz="4" w:space="0" w:color="auto"/>
              <w:right w:val="single" w:sz="8" w:space="0" w:color="00407A"/>
            </w:tcBorders>
          </w:tcPr>
          <w:p w14:paraId="17E8A9B7" w14:textId="60A806E6" w:rsidR="001A525B" w:rsidRPr="00C56C03" w:rsidRDefault="001A525B" w:rsidP="003360A6">
            <w:pPr>
              <w:pStyle w:val="RSAWRequirementMeasure"/>
              <w:rPr>
                <w:sz w:val="20"/>
                <w:szCs w:val="20"/>
              </w:rPr>
            </w:pPr>
            <w:r w:rsidRPr="00C56C03">
              <w:rPr>
                <w:sz w:val="20"/>
                <w:szCs w:val="20"/>
              </w:rPr>
              <w:t>Provide descriptions for submitted evidence:</w:t>
            </w:r>
          </w:p>
          <w:p w14:paraId="53C3A327" w14:textId="77777777" w:rsidR="001A525B" w:rsidRPr="00C56C03" w:rsidRDefault="001A525B" w:rsidP="003360A6">
            <w:pPr>
              <w:pStyle w:val="RSAWAssessmentArea"/>
              <w:rPr>
                <w:sz w:val="20"/>
                <w:szCs w:val="20"/>
              </w:rPr>
            </w:pPr>
          </w:p>
        </w:tc>
        <w:tc>
          <w:tcPr>
            <w:tcW w:w="756" w:type="pct"/>
            <w:tcBorders>
              <w:top w:val="single" w:sz="8" w:space="0" w:color="00477F"/>
              <w:left w:val="single" w:sz="8" w:space="0" w:color="00407A"/>
              <w:bottom w:val="single" w:sz="4" w:space="0" w:color="auto"/>
              <w:right w:val="nil"/>
            </w:tcBorders>
          </w:tcPr>
          <w:p w14:paraId="1356E88F" w14:textId="63E5B491" w:rsidR="001A525B" w:rsidRPr="00C56C03" w:rsidRDefault="00216D2A" w:rsidP="003360A6">
            <w:pPr>
              <w:pStyle w:val="RSAWAssessmentArea"/>
              <w:rPr>
                <w:sz w:val="20"/>
                <w:szCs w:val="20"/>
              </w:rPr>
            </w:pPr>
            <w:r w:rsidRPr="00C56C03">
              <w:rPr>
                <w:sz w:val="20"/>
                <w:szCs w:val="20"/>
              </w:rPr>
              <w:t>Relative</w:t>
            </w:r>
            <w:r w:rsidR="001A525B" w:rsidRPr="00C56C03">
              <w:rPr>
                <w:sz w:val="20"/>
                <w:szCs w:val="20"/>
              </w:rPr>
              <w:t xml:space="preserve"> link to evidence:</w:t>
            </w:r>
          </w:p>
        </w:tc>
        <w:tc>
          <w:tcPr>
            <w:tcW w:w="900" w:type="pct"/>
            <w:tcBorders>
              <w:top w:val="single" w:sz="8" w:space="0" w:color="00477F"/>
              <w:left w:val="single" w:sz="8" w:space="0" w:color="00407A"/>
              <w:bottom w:val="single" w:sz="4" w:space="0" w:color="auto"/>
              <w:right w:val="nil"/>
            </w:tcBorders>
          </w:tcPr>
          <w:p w14:paraId="0824842E" w14:textId="660B9BDF" w:rsidR="001A525B" w:rsidRPr="00C56C03" w:rsidRDefault="001A525B" w:rsidP="00780AE3">
            <w:pPr>
              <w:pStyle w:val="Requirementslevel2Bullet"/>
              <w:numPr>
                <w:ilvl w:val="0"/>
                <w:numId w:val="0"/>
              </w:numPr>
              <w:tabs>
                <w:tab w:val="clear" w:pos="2016"/>
              </w:tabs>
              <w:spacing w:before="0" w:after="0"/>
              <w:rPr>
                <w:sz w:val="20"/>
                <w:szCs w:val="20"/>
              </w:rPr>
            </w:pPr>
            <w:r w:rsidRPr="00C56C03">
              <w:rPr>
                <w:sz w:val="20"/>
                <w:szCs w:val="20"/>
              </w:rPr>
              <w:t xml:space="preserve">Verify the Responsible Entity has documented one or more processes </w:t>
            </w:r>
            <w:r w:rsidR="002062CE" w:rsidRPr="00C56C03">
              <w:rPr>
                <w:sz w:val="20"/>
                <w:szCs w:val="20"/>
              </w:rPr>
              <w:t xml:space="preserve">throughout the </w:t>
            </w:r>
            <w:r w:rsidR="00B3350D" w:rsidRPr="00C56C03">
              <w:rPr>
                <w:sz w:val="20"/>
                <w:szCs w:val="20"/>
              </w:rPr>
              <w:t xml:space="preserve">entire </w:t>
            </w:r>
            <w:r w:rsidR="002062CE" w:rsidRPr="00C56C03">
              <w:rPr>
                <w:sz w:val="20"/>
                <w:szCs w:val="20"/>
              </w:rPr>
              <w:t xml:space="preserve">audit period </w:t>
            </w:r>
            <w:r w:rsidRPr="00C56C03">
              <w:rPr>
                <w:sz w:val="20"/>
                <w:szCs w:val="20"/>
              </w:rPr>
              <w:t xml:space="preserve">which </w:t>
            </w:r>
            <w:r w:rsidR="00255355" w:rsidRPr="00C56C03">
              <w:rPr>
                <w:sz w:val="20"/>
                <w:szCs w:val="20"/>
              </w:rPr>
              <w:t>require</w:t>
            </w:r>
            <w:r w:rsidRPr="00C56C03">
              <w:rPr>
                <w:sz w:val="20"/>
                <w:szCs w:val="20"/>
              </w:rPr>
              <w:t xml:space="preserve"> the utilization of an </w:t>
            </w:r>
            <w:r w:rsidRPr="00C56C03">
              <w:rPr>
                <w:b/>
                <w:sz w:val="20"/>
                <w:szCs w:val="20"/>
              </w:rPr>
              <w:t>intermediate system</w:t>
            </w:r>
            <w:r w:rsidRPr="00C56C03">
              <w:rPr>
                <w:sz w:val="20"/>
                <w:szCs w:val="20"/>
              </w:rPr>
              <w:t xml:space="preserve"> such that the </w:t>
            </w:r>
            <w:r w:rsidRPr="00C56C03">
              <w:rPr>
                <w:b/>
                <w:sz w:val="20"/>
                <w:szCs w:val="20"/>
              </w:rPr>
              <w:t>cyber asset</w:t>
            </w:r>
            <w:r w:rsidRPr="00C56C03">
              <w:rPr>
                <w:sz w:val="20"/>
                <w:szCs w:val="20"/>
              </w:rPr>
              <w:t xml:space="preserve"> initiating </w:t>
            </w:r>
            <w:r w:rsidRPr="00C56C03">
              <w:rPr>
                <w:b/>
                <w:sz w:val="20"/>
                <w:szCs w:val="20"/>
              </w:rPr>
              <w:t>interactive remote access</w:t>
            </w:r>
            <w:r w:rsidRPr="00C56C03">
              <w:rPr>
                <w:sz w:val="20"/>
                <w:szCs w:val="20"/>
              </w:rPr>
              <w:t xml:space="preserve"> does not directly access an applicable </w:t>
            </w:r>
            <w:r w:rsidRPr="00C56C03">
              <w:rPr>
                <w:b/>
                <w:sz w:val="20"/>
                <w:szCs w:val="20"/>
              </w:rPr>
              <w:t>cyber asset</w:t>
            </w:r>
            <w:r w:rsidRPr="00C56C03">
              <w:rPr>
                <w:sz w:val="20"/>
                <w:szCs w:val="20"/>
              </w:rPr>
              <w:t>.</w:t>
            </w:r>
          </w:p>
        </w:tc>
        <w:tc>
          <w:tcPr>
            <w:tcW w:w="1627" w:type="pct"/>
            <w:gridSpan w:val="2"/>
            <w:tcBorders>
              <w:top w:val="single" w:sz="8" w:space="0" w:color="00477F"/>
              <w:left w:val="single" w:sz="8" w:space="0" w:color="00407A"/>
              <w:bottom w:val="single" w:sz="4" w:space="0" w:color="auto"/>
              <w:right w:val="single" w:sz="4" w:space="0" w:color="auto"/>
            </w:tcBorders>
          </w:tcPr>
          <w:p w14:paraId="7BEF7E19" w14:textId="77777777" w:rsidR="001A525B" w:rsidRPr="00C56C03" w:rsidRDefault="001A525B" w:rsidP="003360A6">
            <w:pPr>
              <w:pStyle w:val="RSAWAssessmentArea"/>
              <w:rPr>
                <w:sz w:val="20"/>
                <w:szCs w:val="20"/>
              </w:rPr>
            </w:pPr>
            <w:r w:rsidRPr="00C56C03">
              <w:rPr>
                <w:sz w:val="20"/>
                <w:szCs w:val="20"/>
              </w:rPr>
              <w:t>For AESO use only</w:t>
            </w:r>
          </w:p>
          <w:p w14:paraId="2DC5776D" w14:textId="77777777" w:rsidR="001A525B" w:rsidRPr="00C56C03" w:rsidRDefault="001A525B" w:rsidP="003360A6">
            <w:pPr>
              <w:pStyle w:val="RSAWAssessmentArea"/>
              <w:rPr>
                <w:sz w:val="20"/>
                <w:szCs w:val="20"/>
              </w:rPr>
            </w:pPr>
          </w:p>
        </w:tc>
      </w:tr>
      <w:tr w:rsidR="001A525B" w14:paraId="0CA9C384" w14:textId="77777777" w:rsidTr="394F72E1">
        <w:tc>
          <w:tcPr>
            <w:tcW w:w="961" w:type="pct"/>
            <w:tcBorders>
              <w:top w:val="single" w:sz="8" w:space="0" w:color="00477F"/>
              <w:left w:val="single" w:sz="4" w:space="0" w:color="auto"/>
              <w:bottom w:val="single" w:sz="4" w:space="0" w:color="auto"/>
              <w:right w:val="single" w:sz="8" w:space="0" w:color="00407A"/>
            </w:tcBorders>
          </w:tcPr>
          <w:p w14:paraId="26A591E0" w14:textId="0F2BE9F9" w:rsidR="001A525B" w:rsidRPr="00C56C03" w:rsidRDefault="001A525B" w:rsidP="00C649B0">
            <w:pPr>
              <w:pStyle w:val="ListParagraph"/>
              <w:numPr>
                <w:ilvl w:val="0"/>
                <w:numId w:val="28"/>
              </w:numPr>
              <w:tabs>
                <w:tab w:val="clear" w:pos="720"/>
              </w:tabs>
              <w:spacing w:before="0" w:after="0" w:line="240" w:lineRule="auto"/>
              <w:jc w:val="left"/>
              <w:rPr>
                <w:szCs w:val="20"/>
              </w:rPr>
            </w:pPr>
            <w:r w:rsidRPr="00C56C03">
              <w:rPr>
                <w:szCs w:val="20"/>
              </w:rPr>
              <w:t xml:space="preserve">A list of all </w:t>
            </w:r>
            <w:r w:rsidR="000A7A7C" w:rsidRPr="00C56C03">
              <w:rPr>
                <w:b/>
                <w:bCs/>
                <w:szCs w:val="20"/>
              </w:rPr>
              <w:t>BES cyber systems</w:t>
            </w:r>
            <w:r w:rsidR="000A7A7C" w:rsidRPr="00C56C03">
              <w:rPr>
                <w:szCs w:val="20"/>
              </w:rPr>
              <w:t xml:space="preserve"> and their associated </w:t>
            </w:r>
            <w:r w:rsidR="000A7A7C" w:rsidRPr="00C56C03">
              <w:rPr>
                <w:b/>
                <w:bCs/>
                <w:szCs w:val="20"/>
              </w:rPr>
              <w:t>protected cyber assets</w:t>
            </w:r>
            <w:r w:rsidRPr="00C56C03">
              <w:rPr>
                <w:szCs w:val="20"/>
              </w:rPr>
              <w:t xml:space="preserve"> subject to R2 Part 2.1</w:t>
            </w:r>
            <w:r w:rsidR="000A7A7C" w:rsidRPr="00C56C03">
              <w:rPr>
                <w:szCs w:val="20"/>
              </w:rPr>
              <w:t xml:space="preserve"> and the</w:t>
            </w:r>
            <w:r w:rsidRPr="00C56C03">
              <w:rPr>
                <w:szCs w:val="20"/>
              </w:rPr>
              <w:t xml:space="preserve"> </w:t>
            </w:r>
            <w:r w:rsidRPr="00C56C03">
              <w:rPr>
                <w:b/>
                <w:bCs/>
                <w:szCs w:val="20"/>
              </w:rPr>
              <w:t>intermediate systems</w:t>
            </w:r>
            <w:r w:rsidRPr="00C56C03">
              <w:rPr>
                <w:szCs w:val="20"/>
              </w:rPr>
              <w:t xml:space="preserve"> that are utilized for </w:t>
            </w:r>
            <w:r w:rsidRPr="00C56C03">
              <w:rPr>
                <w:b/>
                <w:bCs/>
                <w:szCs w:val="20"/>
              </w:rPr>
              <w:t>interactive remote access</w:t>
            </w:r>
            <w:r w:rsidRPr="00C56C03">
              <w:rPr>
                <w:szCs w:val="20"/>
              </w:rPr>
              <w:t xml:space="preserve"> </w:t>
            </w:r>
            <w:r w:rsidR="000A7A7C" w:rsidRPr="00C56C03">
              <w:rPr>
                <w:szCs w:val="20"/>
              </w:rPr>
              <w:t xml:space="preserve">to each </w:t>
            </w:r>
            <w:r w:rsidR="000A7A7C" w:rsidRPr="00C56C03">
              <w:rPr>
                <w:b/>
                <w:bCs/>
                <w:szCs w:val="20"/>
              </w:rPr>
              <w:t xml:space="preserve">BES cyber system </w:t>
            </w:r>
            <w:r w:rsidR="000A7A7C" w:rsidRPr="00C56C03">
              <w:rPr>
                <w:szCs w:val="20"/>
              </w:rPr>
              <w:t xml:space="preserve">or </w:t>
            </w:r>
            <w:r w:rsidR="000A7A7C" w:rsidRPr="00C56C03">
              <w:rPr>
                <w:b/>
                <w:bCs/>
                <w:szCs w:val="20"/>
              </w:rPr>
              <w:t xml:space="preserve">protected cyber asset </w:t>
            </w:r>
            <w:r w:rsidRPr="00C56C03">
              <w:rPr>
                <w:szCs w:val="20"/>
              </w:rPr>
              <w:t>pursuant to R2 Part 2.1</w:t>
            </w:r>
            <w:r w:rsidR="000A7A7C" w:rsidRPr="00C56C03">
              <w:rPr>
                <w:szCs w:val="20"/>
              </w:rPr>
              <w:t>.</w:t>
            </w:r>
          </w:p>
          <w:p w14:paraId="38D9FA3E" w14:textId="77777777" w:rsidR="001A525B" w:rsidRPr="00C56C03" w:rsidRDefault="001A525B" w:rsidP="001A525B">
            <w:pPr>
              <w:pStyle w:val="ListParagraph"/>
              <w:tabs>
                <w:tab w:val="clear" w:pos="720"/>
              </w:tabs>
              <w:spacing w:before="0" w:after="0" w:line="240" w:lineRule="auto"/>
              <w:ind w:left="360"/>
              <w:jc w:val="left"/>
              <w:rPr>
                <w:szCs w:val="20"/>
              </w:rPr>
            </w:pPr>
          </w:p>
          <w:p w14:paraId="08177896" w14:textId="0AECCE43" w:rsidR="00BF73DE" w:rsidRPr="00C56C03" w:rsidRDefault="001A525B" w:rsidP="00E12100">
            <w:pPr>
              <w:pStyle w:val="ListParagraph"/>
              <w:numPr>
                <w:ilvl w:val="0"/>
                <w:numId w:val="28"/>
              </w:numPr>
              <w:tabs>
                <w:tab w:val="clear" w:pos="720"/>
              </w:tabs>
              <w:spacing w:before="0" w:after="0" w:line="240" w:lineRule="auto"/>
              <w:jc w:val="left"/>
              <w:rPr>
                <w:szCs w:val="20"/>
              </w:rPr>
            </w:pPr>
            <w:r w:rsidRPr="00C56C03">
              <w:rPr>
                <w:szCs w:val="20"/>
              </w:rPr>
              <w:t>Evidence that one or more processes pertaining to R2 Part 2.1 have been implemented</w:t>
            </w:r>
            <w:r w:rsidR="00877AB7" w:rsidRPr="00C56C03">
              <w:rPr>
                <w:szCs w:val="20"/>
              </w:rPr>
              <w:t xml:space="preserve">, which may include but is not limited to network diagrams, configuration files, and </w:t>
            </w:r>
            <w:r w:rsidR="00877AB7" w:rsidRPr="00C56C03">
              <w:rPr>
                <w:b/>
                <w:bCs/>
                <w:szCs w:val="20"/>
              </w:rPr>
              <w:t>electronic access point</w:t>
            </w:r>
            <w:r w:rsidR="00877AB7" w:rsidRPr="00C56C03">
              <w:rPr>
                <w:szCs w:val="20"/>
              </w:rPr>
              <w:t xml:space="preserve"> rules enforcing the use of </w:t>
            </w:r>
            <w:r w:rsidR="00877AB7" w:rsidRPr="00C56C03">
              <w:rPr>
                <w:b/>
                <w:bCs/>
                <w:szCs w:val="20"/>
              </w:rPr>
              <w:t>intermediate systems.</w:t>
            </w:r>
            <w:r w:rsidR="000A7A7C" w:rsidRPr="00C56C03">
              <w:rPr>
                <w:b/>
                <w:bCs/>
                <w:szCs w:val="20"/>
              </w:rPr>
              <w:t xml:space="preserve"> </w:t>
            </w:r>
            <w:r w:rsidR="000A7A7C" w:rsidRPr="00C56C03">
              <w:rPr>
                <w:szCs w:val="20"/>
              </w:rPr>
              <w:t xml:space="preserve">If there are more than 9 </w:t>
            </w:r>
            <w:r w:rsidR="00383F3F" w:rsidRPr="00C56C03">
              <w:rPr>
                <w:b/>
                <w:bCs/>
                <w:szCs w:val="20"/>
              </w:rPr>
              <w:t xml:space="preserve">BES cyber systems </w:t>
            </w:r>
            <w:r w:rsidR="000A7A7C" w:rsidRPr="00C56C03">
              <w:rPr>
                <w:szCs w:val="20"/>
              </w:rPr>
              <w:t>at a particular impact level in the list in item (ii), an example of the implementation at each impact level may be provided instead, and the auditor will sample for additional implementation evidence.</w:t>
            </w:r>
          </w:p>
        </w:tc>
        <w:tc>
          <w:tcPr>
            <w:tcW w:w="756" w:type="pct"/>
            <w:tcBorders>
              <w:top w:val="single" w:sz="8" w:space="0" w:color="00477F"/>
              <w:left w:val="single" w:sz="8" w:space="0" w:color="00407A"/>
              <w:bottom w:val="single" w:sz="4" w:space="0" w:color="auto"/>
              <w:right w:val="single" w:sz="8" w:space="0" w:color="00407A"/>
            </w:tcBorders>
          </w:tcPr>
          <w:p w14:paraId="0779C8F8" w14:textId="2990EEA8" w:rsidR="001A525B" w:rsidRPr="00C56C03" w:rsidRDefault="001A525B" w:rsidP="003360A6">
            <w:pPr>
              <w:pStyle w:val="RSAWAssessmentArea"/>
              <w:rPr>
                <w:sz w:val="20"/>
                <w:szCs w:val="20"/>
              </w:rPr>
            </w:pPr>
            <w:r w:rsidRPr="00C56C03">
              <w:rPr>
                <w:sz w:val="20"/>
                <w:szCs w:val="20"/>
              </w:rPr>
              <w:t>Provide descriptions for submitted evidence:</w:t>
            </w:r>
          </w:p>
          <w:p w14:paraId="661F8797" w14:textId="77777777" w:rsidR="001A525B" w:rsidRPr="00C56C03" w:rsidRDefault="001A525B" w:rsidP="003360A6">
            <w:pPr>
              <w:pStyle w:val="RSAWAssessmentArea"/>
              <w:rPr>
                <w:sz w:val="20"/>
                <w:szCs w:val="20"/>
              </w:rPr>
            </w:pPr>
          </w:p>
        </w:tc>
        <w:tc>
          <w:tcPr>
            <w:tcW w:w="756" w:type="pct"/>
            <w:tcBorders>
              <w:top w:val="single" w:sz="8" w:space="0" w:color="00477F"/>
              <w:left w:val="single" w:sz="8" w:space="0" w:color="00407A"/>
              <w:bottom w:val="single" w:sz="4" w:space="0" w:color="auto"/>
              <w:right w:val="nil"/>
            </w:tcBorders>
          </w:tcPr>
          <w:p w14:paraId="62A1A038" w14:textId="6BEEFA37" w:rsidR="001A525B" w:rsidRPr="00C56C03" w:rsidRDefault="00216D2A" w:rsidP="003360A6">
            <w:pPr>
              <w:pStyle w:val="RSAWAssessmentArea"/>
              <w:rPr>
                <w:sz w:val="20"/>
                <w:szCs w:val="20"/>
              </w:rPr>
            </w:pPr>
            <w:r w:rsidRPr="00C56C03">
              <w:rPr>
                <w:sz w:val="20"/>
                <w:szCs w:val="20"/>
              </w:rPr>
              <w:t>Relative</w:t>
            </w:r>
            <w:r w:rsidR="001A525B" w:rsidRPr="00C56C03">
              <w:rPr>
                <w:sz w:val="20"/>
                <w:szCs w:val="20"/>
              </w:rPr>
              <w:t xml:space="preserve"> link to evidence:</w:t>
            </w:r>
          </w:p>
        </w:tc>
        <w:tc>
          <w:tcPr>
            <w:tcW w:w="900" w:type="pct"/>
            <w:tcBorders>
              <w:top w:val="single" w:sz="8" w:space="0" w:color="00477F"/>
              <w:left w:val="single" w:sz="8" w:space="0" w:color="00407A"/>
              <w:bottom w:val="single" w:sz="4" w:space="0" w:color="auto"/>
              <w:right w:val="nil"/>
            </w:tcBorders>
          </w:tcPr>
          <w:p w14:paraId="3D875CED" w14:textId="136ECF1A" w:rsidR="00E12100" w:rsidRPr="00C56C03" w:rsidRDefault="001A525B" w:rsidP="003360A6">
            <w:pPr>
              <w:pStyle w:val="RSAWAssessmentArea"/>
              <w:rPr>
                <w:b/>
                <w:sz w:val="20"/>
                <w:szCs w:val="20"/>
              </w:rPr>
            </w:pPr>
            <w:r w:rsidRPr="00C56C03">
              <w:rPr>
                <w:sz w:val="20"/>
                <w:szCs w:val="20"/>
              </w:rPr>
              <w:t xml:space="preserve">Verify the Responsible Entity </w:t>
            </w:r>
            <w:r w:rsidR="00255355" w:rsidRPr="00C56C03">
              <w:rPr>
                <w:sz w:val="20"/>
                <w:szCs w:val="20"/>
              </w:rPr>
              <w:t xml:space="preserve">all </w:t>
            </w:r>
            <w:r w:rsidR="00255355" w:rsidRPr="00C56C03">
              <w:rPr>
                <w:b/>
                <w:bCs/>
                <w:sz w:val="20"/>
                <w:szCs w:val="20"/>
              </w:rPr>
              <w:t xml:space="preserve">interactive remote access </w:t>
            </w:r>
            <w:r w:rsidRPr="00C56C03">
              <w:rPr>
                <w:sz w:val="20"/>
                <w:szCs w:val="20"/>
              </w:rPr>
              <w:t>utilize</w:t>
            </w:r>
            <w:r w:rsidR="00255355" w:rsidRPr="00C56C03">
              <w:rPr>
                <w:sz w:val="20"/>
                <w:szCs w:val="20"/>
              </w:rPr>
              <w:t>s</w:t>
            </w:r>
            <w:r w:rsidRPr="00C56C03">
              <w:rPr>
                <w:sz w:val="20"/>
                <w:szCs w:val="20"/>
              </w:rPr>
              <w:t xml:space="preserve"> an </w:t>
            </w:r>
            <w:r w:rsidRPr="00C56C03">
              <w:rPr>
                <w:b/>
                <w:sz w:val="20"/>
                <w:szCs w:val="20"/>
              </w:rPr>
              <w:t>intermediate system</w:t>
            </w:r>
            <w:r w:rsidRPr="00C56C03">
              <w:rPr>
                <w:sz w:val="20"/>
                <w:szCs w:val="20"/>
              </w:rPr>
              <w:t xml:space="preserve"> </w:t>
            </w:r>
            <w:r w:rsidR="002062CE" w:rsidRPr="00C56C03">
              <w:rPr>
                <w:bCs/>
                <w:sz w:val="20"/>
                <w:szCs w:val="20"/>
              </w:rPr>
              <w:t>thr</w:t>
            </w:r>
            <w:r w:rsidR="00B3350D" w:rsidRPr="00C56C03">
              <w:rPr>
                <w:bCs/>
                <w:sz w:val="20"/>
                <w:szCs w:val="20"/>
              </w:rPr>
              <w:t>ou</w:t>
            </w:r>
            <w:r w:rsidR="002062CE" w:rsidRPr="00C56C03">
              <w:rPr>
                <w:bCs/>
                <w:sz w:val="20"/>
                <w:szCs w:val="20"/>
              </w:rPr>
              <w:t xml:space="preserve">ghout the </w:t>
            </w:r>
            <w:r w:rsidR="00B3350D" w:rsidRPr="00C56C03">
              <w:rPr>
                <w:bCs/>
                <w:sz w:val="20"/>
                <w:szCs w:val="20"/>
              </w:rPr>
              <w:t xml:space="preserve">entire </w:t>
            </w:r>
            <w:r w:rsidR="002062CE" w:rsidRPr="00C56C03">
              <w:rPr>
                <w:bCs/>
                <w:sz w:val="20"/>
                <w:szCs w:val="20"/>
              </w:rPr>
              <w:t xml:space="preserve">audit period </w:t>
            </w:r>
            <w:r w:rsidRPr="00C56C03">
              <w:rPr>
                <w:sz w:val="20"/>
                <w:szCs w:val="20"/>
              </w:rPr>
              <w:t xml:space="preserve">such that the </w:t>
            </w:r>
            <w:r w:rsidRPr="00C56C03">
              <w:rPr>
                <w:b/>
                <w:sz w:val="20"/>
                <w:szCs w:val="20"/>
              </w:rPr>
              <w:t>cyber asset</w:t>
            </w:r>
            <w:r w:rsidRPr="00C56C03">
              <w:rPr>
                <w:sz w:val="20"/>
                <w:szCs w:val="20"/>
              </w:rPr>
              <w:t xml:space="preserve"> initiating </w:t>
            </w:r>
            <w:r w:rsidRPr="00C56C03">
              <w:rPr>
                <w:b/>
                <w:sz w:val="20"/>
                <w:szCs w:val="20"/>
              </w:rPr>
              <w:t>interactive remote access</w:t>
            </w:r>
            <w:r w:rsidRPr="00C56C03">
              <w:rPr>
                <w:sz w:val="20"/>
                <w:szCs w:val="20"/>
              </w:rPr>
              <w:t xml:space="preserve"> does not directly access an applicable </w:t>
            </w:r>
            <w:r w:rsidRPr="00C56C03">
              <w:rPr>
                <w:b/>
                <w:sz w:val="20"/>
                <w:szCs w:val="20"/>
              </w:rPr>
              <w:t>cyber asset.</w:t>
            </w:r>
          </w:p>
        </w:tc>
        <w:tc>
          <w:tcPr>
            <w:tcW w:w="1627" w:type="pct"/>
            <w:gridSpan w:val="2"/>
            <w:tcBorders>
              <w:top w:val="single" w:sz="8" w:space="0" w:color="00477F"/>
              <w:left w:val="single" w:sz="8" w:space="0" w:color="00407A"/>
              <w:bottom w:val="single" w:sz="4" w:space="0" w:color="auto"/>
              <w:right w:val="single" w:sz="4" w:space="0" w:color="auto"/>
            </w:tcBorders>
          </w:tcPr>
          <w:p w14:paraId="0D04CFEF" w14:textId="77777777" w:rsidR="001A525B" w:rsidRPr="00C56C03" w:rsidRDefault="001A525B" w:rsidP="003360A6">
            <w:pPr>
              <w:pStyle w:val="RSAWAssessmentArea"/>
              <w:rPr>
                <w:sz w:val="20"/>
                <w:szCs w:val="20"/>
              </w:rPr>
            </w:pPr>
            <w:r w:rsidRPr="00C56C03">
              <w:rPr>
                <w:sz w:val="20"/>
                <w:szCs w:val="20"/>
              </w:rPr>
              <w:t>For AESO use only</w:t>
            </w:r>
          </w:p>
        </w:tc>
      </w:tr>
      <w:tr w:rsidR="006219F3" w14:paraId="75D65DF4" w14:textId="77777777" w:rsidTr="394F72E1">
        <w:tc>
          <w:tcPr>
            <w:tcW w:w="961" w:type="pct"/>
            <w:tcBorders>
              <w:top w:val="single" w:sz="8" w:space="0" w:color="00477F"/>
              <w:left w:val="single" w:sz="4" w:space="0" w:color="auto"/>
              <w:bottom w:val="single" w:sz="4" w:space="0" w:color="auto"/>
              <w:right w:val="single" w:sz="8" w:space="0" w:color="00407A"/>
            </w:tcBorders>
          </w:tcPr>
          <w:p w14:paraId="7BE9359B" w14:textId="67D545AE" w:rsidR="006219F3" w:rsidRPr="00C56C03" w:rsidRDefault="006219F3" w:rsidP="006219F3">
            <w:pPr>
              <w:pStyle w:val="ListParagraph"/>
              <w:numPr>
                <w:ilvl w:val="0"/>
                <w:numId w:val="28"/>
              </w:numPr>
              <w:tabs>
                <w:tab w:val="clear" w:pos="720"/>
              </w:tabs>
              <w:spacing w:before="0" w:after="0" w:line="240" w:lineRule="auto"/>
              <w:jc w:val="left"/>
              <w:rPr>
                <w:szCs w:val="20"/>
              </w:rPr>
            </w:pPr>
            <w:r w:rsidRPr="00C56C03">
              <w:rPr>
                <w:szCs w:val="20"/>
              </w:rPr>
              <w:lastRenderedPageBreak/>
              <w:t>A list of all approved Technical Feasibility Exceptions applicable to this Part, if any, and evidence of implementation of all their terms and conditions.</w:t>
            </w:r>
          </w:p>
        </w:tc>
        <w:tc>
          <w:tcPr>
            <w:tcW w:w="756" w:type="pct"/>
            <w:tcBorders>
              <w:top w:val="single" w:sz="8" w:space="0" w:color="00477F"/>
              <w:left w:val="single" w:sz="8" w:space="0" w:color="00407A"/>
              <w:bottom w:val="single" w:sz="4" w:space="0" w:color="auto"/>
              <w:right w:val="single" w:sz="8" w:space="0" w:color="00407A"/>
            </w:tcBorders>
          </w:tcPr>
          <w:p w14:paraId="12361D50" w14:textId="77777777" w:rsidR="006219F3" w:rsidRPr="00C56C03" w:rsidRDefault="006219F3" w:rsidP="006219F3">
            <w:pPr>
              <w:pStyle w:val="RSAWAssessmentArea"/>
              <w:rPr>
                <w:sz w:val="20"/>
                <w:szCs w:val="20"/>
              </w:rPr>
            </w:pPr>
            <w:r w:rsidRPr="00C56C03">
              <w:rPr>
                <w:sz w:val="20"/>
                <w:szCs w:val="20"/>
              </w:rPr>
              <w:t>Provide descriptions for submitted evidence:</w:t>
            </w:r>
          </w:p>
          <w:p w14:paraId="3CBA6DBA" w14:textId="77777777" w:rsidR="006219F3" w:rsidRPr="00C56C03" w:rsidRDefault="006219F3" w:rsidP="006219F3">
            <w:pPr>
              <w:pStyle w:val="RSAWAssessmentArea"/>
              <w:rPr>
                <w:sz w:val="20"/>
                <w:szCs w:val="20"/>
              </w:rPr>
            </w:pPr>
          </w:p>
        </w:tc>
        <w:tc>
          <w:tcPr>
            <w:tcW w:w="756" w:type="pct"/>
            <w:tcBorders>
              <w:top w:val="single" w:sz="8" w:space="0" w:color="00477F"/>
              <w:left w:val="single" w:sz="8" w:space="0" w:color="00407A"/>
              <w:bottom w:val="single" w:sz="4" w:space="0" w:color="auto"/>
              <w:right w:val="nil"/>
            </w:tcBorders>
          </w:tcPr>
          <w:p w14:paraId="57103A22" w14:textId="4998CAD3" w:rsidR="006219F3" w:rsidRPr="00C56C03" w:rsidRDefault="00216D2A" w:rsidP="006219F3">
            <w:pPr>
              <w:pStyle w:val="RSAWAssessmentArea"/>
              <w:rPr>
                <w:sz w:val="20"/>
                <w:szCs w:val="20"/>
              </w:rPr>
            </w:pPr>
            <w:r w:rsidRPr="00C56C03">
              <w:rPr>
                <w:sz w:val="20"/>
                <w:szCs w:val="20"/>
              </w:rPr>
              <w:t>Relative</w:t>
            </w:r>
            <w:r w:rsidR="006219F3" w:rsidRPr="00C56C03">
              <w:rPr>
                <w:sz w:val="20"/>
                <w:szCs w:val="20"/>
              </w:rPr>
              <w:t xml:space="preserve"> link to evidence:</w:t>
            </w:r>
          </w:p>
        </w:tc>
        <w:tc>
          <w:tcPr>
            <w:tcW w:w="900" w:type="pct"/>
            <w:tcBorders>
              <w:top w:val="single" w:sz="8" w:space="0" w:color="00477F"/>
              <w:left w:val="single" w:sz="8" w:space="0" w:color="00407A"/>
              <w:bottom w:val="single" w:sz="4" w:space="0" w:color="auto"/>
              <w:right w:val="nil"/>
            </w:tcBorders>
          </w:tcPr>
          <w:p w14:paraId="249301B8" w14:textId="12852385" w:rsidR="006219F3" w:rsidRPr="00C56C03" w:rsidRDefault="006219F3" w:rsidP="006219F3">
            <w:pPr>
              <w:pStyle w:val="RSAWAssessmentArea"/>
              <w:rPr>
                <w:sz w:val="20"/>
                <w:szCs w:val="20"/>
              </w:rPr>
            </w:pPr>
            <w:r w:rsidRPr="00C56C03">
              <w:rPr>
                <w:sz w:val="20"/>
                <w:szCs w:val="20"/>
              </w:rPr>
              <w:t xml:space="preserve">Verify the terms and conditions of </w:t>
            </w:r>
            <w:r w:rsidR="00EF329D" w:rsidRPr="00C56C03">
              <w:rPr>
                <w:sz w:val="20"/>
                <w:szCs w:val="20"/>
              </w:rPr>
              <w:t>each</w:t>
            </w:r>
            <w:r w:rsidRPr="00C56C03">
              <w:rPr>
                <w:sz w:val="20"/>
                <w:szCs w:val="20"/>
              </w:rPr>
              <w:t xml:space="preserve"> approved Technical Feasibility Exception have been implemented.</w:t>
            </w:r>
          </w:p>
        </w:tc>
        <w:tc>
          <w:tcPr>
            <w:tcW w:w="1627" w:type="pct"/>
            <w:gridSpan w:val="2"/>
            <w:tcBorders>
              <w:top w:val="single" w:sz="8" w:space="0" w:color="00477F"/>
              <w:left w:val="single" w:sz="8" w:space="0" w:color="00407A"/>
              <w:bottom w:val="single" w:sz="4" w:space="0" w:color="auto"/>
              <w:right w:val="single" w:sz="4" w:space="0" w:color="auto"/>
            </w:tcBorders>
          </w:tcPr>
          <w:p w14:paraId="36B5C1BE" w14:textId="1EA4AF4A" w:rsidR="006219F3" w:rsidRPr="00C56C03" w:rsidRDefault="009D32A7" w:rsidP="006219F3">
            <w:pPr>
              <w:pStyle w:val="RSAWAssessmentArea"/>
              <w:rPr>
                <w:sz w:val="20"/>
                <w:szCs w:val="20"/>
              </w:rPr>
            </w:pPr>
            <w:r w:rsidRPr="00C56C03">
              <w:rPr>
                <w:sz w:val="20"/>
                <w:szCs w:val="20"/>
              </w:rPr>
              <w:t>For AESO use only</w:t>
            </w:r>
          </w:p>
        </w:tc>
      </w:tr>
      <w:tr w:rsidR="009D32A7" w14:paraId="71B4C1C3" w14:textId="77777777" w:rsidTr="394F72E1">
        <w:tc>
          <w:tcPr>
            <w:tcW w:w="961" w:type="pct"/>
            <w:tcBorders>
              <w:top w:val="single" w:sz="8" w:space="0" w:color="00477F"/>
              <w:left w:val="single" w:sz="4" w:space="0" w:color="auto"/>
              <w:bottom w:val="single" w:sz="4" w:space="0" w:color="auto"/>
              <w:right w:val="single" w:sz="8" w:space="0" w:color="00407A"/>
            </w:tcBorders>
          </w:tcPr>
          <w:p w14:paraId="39151253" w14:textId="50D1E01F" w:rsidR="009D32A7" w:rsidRPr="00C56C03" w:rsidRDefault="009D32A7" w:rsidP="009D32A7">
            <w:pPr>
              <w:tabs>
                <w:tab w:val="clear" w:pos="720"/>
              </w:tabs>
              <w:spacing w:before="0" w:after="0" w:line="240" w:lineRule="auto"/>
              <w:jc w:val="left"/>
              <w:rPr>
                <w:szCs w:val="20"/>
              </w:rPr>
            </w:pPr>
            <w:r w:rsidRPr="00C56C03">
              <w:rPr>
                <w:rFonts w:asciiTheme="minorHAnsi" w:hAnsiTheme="minorHAnsi" w:cstheme="minorHAnsi"/>
                <w:szCs w:val="20"/>
              </w:rPr>
              <w:t>or any other evidence to demonstrate compliance with R2.1</w:t>
            </w:r>
            <w:r w:rsidR="00C56C03" w:rsidRPr="00C56C03">
              <w:rPr>
                <w:rFonts w:asciiTheme="minorHAnsi" w:hAnsiTheme="minorHAnsi" w:cstheme="minorHAnsi"/>
                <w:szCs w:val="20"/>
              </w:rPr>
              <w:t>.</w:t>
            </w:r>
          </w:p>
        </w:tc>
        <w:tc>
          <w:tcPr>
            <w:tcW w:w="756" w:type="pct"/>
            <w:tcBorders>
              <w:top w:val="single" w:sz="8" w:space="0" w:color="00477F"/>
              <w:left w:val="single" w:sz="8" w:space="0" w:color="00407A"/>
              <w:bottom w:val="single" w:sz="4" w:space="0" w:color="auto"/>
              <w:right w:val="single" w:sz="8" w:space="0" w:color="00407A"/>
            </w:tcBorders>
          </w:tcPr>
          <w:p w14:paraId="786CC71A" w14:textId="60950AF2" w:rsidR="009D32A7" w:rsidRPr="00C56C03" w:rsidRDefault="009D32A7" w:rsidP="009D32A7">
            <w:pPr>
              <w:pStyle w:val="RSAWAssessmentArea"/>
              <w:rPr>
                <w:sz w:val="20"/>
                <w:szCs w:val="20"/>
              </w:rPr>
            </w:pPr>
            <w:r w:rsidRPr="00C56C03">
              <w:rPr>
                <w:rFonts w:asciiTheme="minorHAnsi" w:hAnsiTheme="minorHAnsi" w:cstheme="minorHAnsi"/>
                <w:sz w:val="20"/>
                <w:szCs w:val="20"/>
              </w:rPr>
              <w:t>Provide descriptions for other submitted evidence</w:t>
            </w:r>
            <w:r w:rsidR="00C56C03" w:rsidRPr="00C56C03">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001F1F32" w14:textId="01D034D8" w:rsidR="009D32A7" w:rsidRPr="00C56C03" w:rsidRDefault="009D32A7" w:rsidP="009D32A7">
            <w:pPr>
              <w:pStyle w:val="RSAWAssessmentArea"/>
              <w:rPr>
                <w:sz w:val="20"/>
                <w:szCs w:val="20"/>
              </w:rPr>
            </w:pPr>
            <w:r w:rsidRPr="00C56C03">
              <w:rPr>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44FC6042" w14:textId="2B87EF47" w:rsidR="009D32A7" w:rsidRPr="00C56C03" w:rsidRDefault="009D32A7" w:rsidP="009D32A7">
            <w:pPr>
              <w:pStyle w:val="RSAWAssessmentArea"/>
              <w:rPr>
                <w:sz w:val="20"/>
                <w:szCs w:val="20"/>
              </w:rPr>
            </w:pPr>
            <w:r w:rsidRPr="00C56C03">
              <w:rPr>
                <w:rStyle w:val="normaltextrun"/>
                <w:color w:val="000000"/>
                <w:sz w:val="20"/>
                <w:szCs w:val="20"/>
                <w:shd w:val="clear" w:color="auto" w:fill="FFFFFF"/>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2105AC6E" w14:textId="18F3421A" w:rsidR="009D32A7" w:rsidRPr="00C56C03" w:rsidRDefault="009D32A7" w:rsidP="009D32A7">
            <w:pPr>
              <w:pStyle w:val="RSAWAssessmentArea"/>
              <w:rPr>
                <w:sz w:val="20"/>
                <w:szCs w:val="20"/>
              </w:rPr>
            </w:pPr>
            <w:r w:rsidRPr="00C56C03">
              <w:rPr>
                <w:sz w:val="20"/>
                <w:szCs w:val="20"/>
              </w:rPr>
              <w:t>For AESO use only</w:t>
            </w:r>
          </w:p>
        </w:tc>
      </w:tr>
      <w:tr w:rsidR="009D32A7" w14:paraId="76C00927" w14:textId="77777777" w:rsidTr="394F72E1">
        <w:tc>
          <w:tcPr>
            <w:tcW w:w="2473" w:type="pct"/>
            <w:gridSpan w:val="3"/>
            <w:tcBorders>
              <w:top w:val="single" w:sz="8" w:space="0" w:color="00477F"/>
              <w:left w:val="nil"/>
              <w:bottom w:val="single" w:sz="8" w:space="0" w:color="00477F"/>
              <w:right w:val="single" w:sz="8" w:space="0" w:color="00477F"/>
            </w:tcBorders>
            <w:shd w:val="clear" w:color="auto" w:fill="00477F"/>
            <w:noWrap/>
          </w:tcPr>
          <w:p w14:paraId="67BE6190" w14:textId="77777777" w:rsidR="009D32A7" w:rsidRPr="004A4DDE" w:rsidRDefault="009D32A7" w:rsidP="009D32A7">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0DB1BD83" w14:textId="77777777" w:rsidR="009D32A7" w:rsidRPr="004A4DDE" w:rsidRDefault="009D32A7" w:rsidP="009D32A7">
            <w:pPr>
              <w:pStyle w:val="Heading3"/>
            </w:pPr>
            <w:r w:rsidRPr="004A4DDE">
              <w:t>Measure</w:t>
            </w:r>
          </w:p>
        </w:tc>
      </w:tr>
      <w:tr w:rsidR="009D32A7" w14:paraId="411CBE12" w14:textId="77777777" w:rsidTr="394F72E1">
        <w:tc>
          <w:tcPr>
            <w:tcW w:w="2473" w:type="pct"/>
            <w:gridSpan w:val="3"/>
            <w:tcBorders>
              <w:top w:val="single" w:sz="8" w:space="0" w:color="00477F"/>
              <w:left w:val="nil"/>
              <w:bottom w:val="single" w:sz="8" w:space="0" w:color="00477F"/>
              <w:right w:val="single" w:sz="8" w:space="0" w:color="00477F"/>
            </w:tcBorders>
            <w:shd w:val="clear" w:color="auto" w:fill="auto"/>
            <w:noWrap/>
          </w:tcPr>
          <w:p w14:paraId="55172BF7" w14:textId="058C45AA" w:rsidR="009D32A7" w:rsidRPr="001A525B" w:rsidRDefault="009D32A7" w:rsidP="009D32A7">
            <w:pPr>
              <w:pStyle w:val="RSAWTableText"/>
            </w:pPr>
            <w:r w:rsidRPr="00E0490B">
              <w:t>Part 2.2</w:t>
            </w:r>
            <w:r w:rsidRPr="000D2AB5">
              <w:t xml:space="preserve"> in </w:t>
            </w:r>
            <w:r w:rsidRPr="00E0490B">
              <w:t xml:space="preserve">Table R2 – Interactive Remote Access Management </w:t>
            </w:r>
          </w:p>
          <w:p w14:paraId="7589CD30" w14:textId="77777777" w:rsidR="009D32A7" w:rsidRPr="00C22A4D" w:rsidRDefault="009D32A7" w:rsidP="009D32A7">
            <w:pPr>
              <w:spacing w:after="60"/>
              <w:rPr>
                <w:b/>
                <w:szCs w:val="20"/>
              </w:rPr>
            </w:pPr>
            <w:r w:rsidRPr="00C22A4D">
              <w:rPr>
                <w:b/>
                <w:szCs w:val="20"/>
              </w:rPr>
              <w:t>Applicable Systems</w:t>
            </w:r>
          </w:p>
          <w:p w14:paraId="429197AF" w14:textId="77777777" w:rsidR="009D32A7" w:rsidRPr="00C22A4D" w:rsidRDefault="009D32A7" w:rsidP="009D32A7">
            <w:pPr>
              <w:rPr>
                <w:szCs w:val="20"/>
              </w:rPr>
            </w:pPr>
            <w:r w:rsidRPr="00C22A4D">
              <w:rPr>
                <w:szCs w:val="20"/>
              </w:rPr>
              <w:t xml:space="preserve">High Impact </w:t>
            </w:r>
            <w:r w:rsidRPr="00C22A4D">
              <w:rPr>
                <w:b/>
                <w:szCs w:val="20"/>
              </w:rPr>
              <w:t>BES cyber systems</w:t>
            </w:r>
            <w:r w:rsidRPr="00C22A4D">
              <w:rPr>
                <w:szCs w:val="20"/>
              </w:rPr>
              <w:t xml:space="preserve"> with </w:t>
            </w:r>
            <w:r w:rsidRPr="00C22A4D">
              <w:rPr>
                <w:b/>
                <w:szCs w:val="20"/>
              </w:rPr>
              <w:t xml:space="preserve">external routable connectivity </w:t>
            </w:r>
            <w:r w:rsidRPr="00C22A4D">
              <w:rPr>
                <w:szCs w:val="20"/>
              </w:rPr>
              <w:t xml:space="preserve">and their associated: </w:t>
            </w:r>
          </w:p>
          <w:p w14:paraId="6674E81E" w14:textId="77777777" w:rsidR="009D32A7" w:rsidRPr="00C22A4D" w:rsidRDefault="009D32A7" w:rsidP="009D32A7">
            <w:pPr>
              <w:pStyle w:val="ListParagraph"/>
              <w:numPr>
                <w:ilvl w:val="0"/>
                <w:numId w:val="15"/>
              </w:numPr>
              <w:tabs>
                <w:tab w:val="clear" w:pos="720"/>
              </w:tabs>
              <w:spacing w:before="0" w:after="0" w:line="240" w:lineRule="auto"/>
              <w:jc w:val="left"/>
              <w:rPr>
                <w:b/>
                <w:szCs w:val="20"/>
              </w:rPr>
            </w:pPr>
            <w:r w:rsidRPr="00C22A4D">
              <w:rPr>
                <w:b/>
                <w:szCs w:val="20"/>
              </w:rPr>
              <w:t xml:space="preserve">protected cyber assets </w:t>
            </w:r>
          </w:p>
          <w:p w14:paraId="2DF9B50B" w14:textId="77777777" w:rsidR="009D32A7" w:rsidRPr="00C22A4D" w:rsidRDefault="009D32A7" w:rsidP="009D32A7">
            <w:pPr>
              <w:rPr>
                <w:szCs w:val="20"/>
              </w:rPr>
            </w:pPr>
            <w:r w:rsidRPr="00C22A4D">
              <w:rPr>
                <w:szCs w:val="20"/>
              </w:rPr>
              <w:t xml:space="preserve">Medium </w:t>
            </w:r>
            <w:r w:rsidRPr="00C22A4D">
              <w:rPr>
                <w:b/>
                <w:szCs w:val="20"/>
              </w:rPr>
              <w:t>Impact BES cyber systems</w:t>
            </w:r>
            <w:r w:rsidRPr="00C22A4D">
              <w:rPr>
                <w:szCs w:val="20"/>
              </w:rPr>
              <w:t xml:space="preserve"> with </w:t>
            </w:r>
            <w:r w:rsidRPr="00C22A4D">
              <w:rPr>
                <w:b/>
                <w:szCs w:val="20"/>
              </w:rPr>
              <w:t>external routable connectivity</w:t>
            </w:r>
            <w:r w:rsidRPr="00C22A4D">
              <w:rPr>
                <w:szCs w:val="20"/>
              </w:rPr>
              <w:t xml:space="preserve"> and their associated: </w:t>
            </w:r>
          </w:p>
          <w:p w14:paraId="5FA34148" w14:textId="77777777" w:rsidR="009D32A7" w:rsidRPr="00C22A4D" w:rsidRDefault="009D32A7" w:rsidP="009D32A7">
            <w:pPr>
              <w:pStyle w:val="ListParagraph"/>
              <w:numPr>
                <w:ilvl w:val="0"/>
                <w:numId w:val="15"/>
              </w:numPr>
              <w:tabs>
                <w:tab w:val="clear" w:pos="720"/>
              </w:tabs>
              <w:spacing w:before="0" w:after="0" w:line="240" w:lineRule="auto"/>
              <w:jc w:val="left"/>
              <w:rPr>
                <w:b/>
                <w:szCs w:val="20"/>
              </w:rPr>
            </w:pPr>
            <w:r w:rsidRPr="00C22A4D">
              <w:rPr>
                <w:b/>
                <w:szCs w:val="20"/>
              </w:rPr>
              <w:t xml:space="preserve">protected cyber assets </w:t>
            </w:r>
          </w:p>
          <w:p w14:paraId="150C62A4" w14:textId="77777777" w:rsidR="009D32A7" w:rsidRPr="00681BC7" w:rsidRDefault="009D32A7" w:rsidP="009D32A7">
            <w:pPr>
              <w:rPr>
                <w:b/>
                <w:bCs/>
              </w:rPr>
            </w:pPr>
            <w:r w:rsidRPr="00681BC7">
              <w:rPr>
                <w:b/>
                <w:bCs/>
              </w:rPr>
              <w:t>Requirements</w:t>
            </w:r>
          </w:p>
          <w:p w14:paraId="4B3090FF" w14:textId="0B48A1A1" w:rsidR="009D32A7" w:rsidRPr="00DC27C5" w:rsidRDefault="009D32A7" w:rsidP="00DC27C5">
            <w:r w:rsidRPr="00681BC7">
              <w:t xml:space="preserve">For all </w:t>
            </w:r>
            <w:r w:rsidRPr="00681BC7">
              <w:rPr>
                <w:b/>
                <w:bCs/>
              </w:rPr>
              <w:t>interactive remote access</w:t>
            </w:r>
            <w:r w:rsidRPr="00681BC7">
              <w:t xml:space="preserve"> sessions, utilize encryption that terminates at an </w:t>
            </w:r>
            <w:r w:rsidRPr="00681BC7">
              <w:rPr>
                <w:b/>
                <w:bCs/>
              </w:rPr>
              <w:t>intermediate system.</w:t>
            </w:r>
            <w:r w:rsidRPr="00681BC7">
              <w:t xml:space="preserve"> </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213763A0" w14:textId="0BFCCD2C" w:rsidR="009D32A7" w:rsidRPr="000D2AB5" w:rsidRDefault="009D32A7" w:rsidP="009D32A7">
            <w:pPr>
              <w:pStyle w:val="ListNumber"/>
              <w:numPr>
                <w:ilvl w:val="0"/>
                <w:numId w:val="0"/>
              </w:numPr>
              <w:ind w:left="360" w:hanging="360"/>
            </w:pPr>
            <w:r w:rsidRPr="00870FDC">
              <w:rPr>
                <w:b/>
                <w:bCs/>
              </w:rPr>
              <w:t>M</w:t>
            </w:r>
            <w:r>
              <w:rPr>
                <w:b/>
                <w:bCs/>
              </w:rPr>
              <w:t>2</w:t>
            </w:r>
            <w:r w:rsidRPr="00870FDC">
              <w:rPr>
                <w:b/>
                <w:bCs/>
              </w:rPr>
              <w:t>.2</w:t>
            </w:r>
            <w:r w:rsidRPr="00870FDC">
              <w:t xml:space="preserve"> </w:t>
            </w:r>
            <w:r w:rsidRPr="000D2AB5">
              <w:t>An example of evidence may include, but is not limited to, architecture documents detailing where encryption initiates and terminates.</w:t>
            </w:r>
          </w:p>
          <w:p w14:paraId="64F5B48F" w14:textId="77777777" w:rsidR="009D32A7" w:rsidRPr="0048267C" w:rsidRDefault="009D32A7" w:rsidP="009D32A7">
            <w:pPr>
              <w:pStyle w:val="BodyText"/>
              <w:spacing w:after="60" w:line="220" w:lineRule="exact"/>
              <w:rPr>
                <w:b/>
                <w:bCs/>
              </w:rPr>
            </w:pPr>
          </w:p>
        </w:tc>
      </w:tr>
      <w:tr w:rsidR="009D32A7" w14:paraId="54442BF4" w14:textId="77777777" w:rsidTr="394F72E1">
        <w:tc>
          <w:tcPr>
            <w:tcW w:w="961" w:type="pct"/>
            <w:tcBorders>
              <w:top w:val="single" w:sz="8" w:space="0" w:color="00477F"/>
              <w:left w:val="nil"/>
              <w:bottom w:val="single" w:sz="8" w:space="0" w:color="00477F"/>
              <w:right w:val="single" w:sz="8" w:space="0" w:color="00477F"/>
            </w:tcBorders>
            <w:shd w:val="clear" w:color="auto" w:fill="00477F"/>
            <w:noWrap/>
          </w:tcPr>
          <w:p w14:paraId="06B49681" w14:textId="77777777" w:rsidR="009D32A7" w:rsidRPr="000F64AA" w:rsidRDefault="009D32A7" w:rsidP="009D32A7">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58FE7DCC" w14:textId="77777777" w:rsidR="009D32A7" w:rsidRPr="000F64AA" w:rsidRDefault="009D32A7" w:rsidP="009D32A7">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362CD805" w14:textId="77777777" w:rsidR="009D32A7" w:rsidRPr="000F64AA" w:rsidRDefault="009D32A7" w:rsidP="009D32A7">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71681AA5" w14:textId="77777777" w:rsidR="009D32A7" w:rsidRPr="000F64AA" w:rsidRDefault="009D32A7" w:rsidP="009D32A7">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41D31C2F" w14:textId="77777777" w:rsidR="009D32A7" w:rsidRPr="000F64AA" w:rsidRDefault="009D32A7" w:rsidP="009D32A7">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5AED14CF" w14:textId="77777777" w:rsidR="009D32A7" w:rsidRPr="000F64AA" w:rsidRDefault="009D32A7" w:rsidP="009D32A7">
            <w:pPr>
              <w:pStyle w:val="BodyText"/>
              <w:spacing w:after="60" w:line="220" w:lineRule="exact"/>
            </w:pPr>
          </w:p>
        </w:tc>
      </w:tr>
      <w:tr w:rsidR="009D32A7" w14:paraId="221E0FA8" w14:textId="77777777" w:rsidTr="394F72E1">
        <w:tc>
          <w:tcPr>
            <w:tcW w:w="961" w:type="pct"/>
            <w:tcBorders>
              <w:top w:val="single" w:sz="4" w:space="0" w:color="auto"/>
              <w:left w:val="single" w:sz="4" w:space="0" w:color="auto"/>
              <w:bottom w:val="single" w:sz="4" w:space="0" w:color="auto"/>
              <w:right w:val="single" w:sz="8" w:space="0" w:color="00407A"/>
            </w:tcBorders>
          </w:tcPr>
          <w:p w14:paraId="190CB6A2" w14:textId="0F975B45" w:rsidR="009D32A7" w:rsidRPr="00DC27C5" w:rsidRDefault="009D32A7" w:rsidP="00DC27C5">
            <w:pPr>
              <w:spacing w:before="0" w:after="0"/>
              <w:rPr>
                <w:szCs w:val="20"/>
              </w:rPr>
            </w:pPr>
            <w:r w:rsidRPr="00DC27C5">
              <w:rPr>
                <w:b/>
                <w:szCs w:val="20"/>
              </w:rPr>
              <w:t xml:space="preserve">AR2.2 </w:t>
            </w:r>
            <w:r w:rsidRPr="00DC27C5">
              <w:rPr>
                <w:szCs w:val="20"/>
              </w:rPr>
              <w:t>Please provide:</w:t>
            </w:r>
          </w:p>
          <w:p w14:paraId="17C72871" w14:textId="77777777" w:rsidR="009D32A7" w:rsidRPr="00DC27C5" w:rsidRDefault="009D32A7" w:rsidP="00DC27C5">
            <w:pPr>
              <w:pStyle w:val="ListParagraph"/>
              <w:numPr>
                <w:ilvl w:val="0"/>
                <w:numId w:val="31"/>
              </w:numPr>
              <w:tabs>
                <w:tab w:val="clear" w:pos="720"/>
              </w:tabs>
              <w:spacing w:before="0" w:after="0" w:line="240" w:lineRule="auto"/>
              <w:jc w:val="left"/>
              <w:rPr>
                <w:szCs w:val="20"/>
              </w:rPr>
            </w:pPr>
            <w:r w:rsidRPr="00DC27C5">
              <w:rPr>
                <w:szCs w:val="20"/>
              </w:rPr>
              <w:t>One or more documented processes pertaining to R2 Part 2.2.</w:t>
            </w:r>
          </w:p>
          <w:p w14:paraId="189902ED" w14:textId="77777777" w:rsidR="009D32A7" w:rsidRPr="00DC27C5" w:rsidRDefault="009D32A7" w:rsidP="009D32A7">
            <w:pPr>
              <w:pStyle w:val="RSAWAssessmentArea"/>
              <w:rPr>
                <w:sz w:val="20"/>
                <w:szCs w:val="20"/>
                <w:lang w:val="en-US"/>
              </w:rPr>
            </w:pPr>
          </w:p>
        </w:tc>
        <w:tc>
          <w:tcPr>
            <w:tcW w:w="756" w:type="pct"/>
            <w:tcBorders>
              <w:top w:val="single" w:sz="4" w:space="0" w:color="auto"/>
              <w:left w:val="single" w:sz="8" w:space="0" w:color="00407A"/>
              <w:bottom w:val="single" w:sz="4" w:space="0" w:color="auto"/>
              <w:right w:val="single" w:sz="8" w:space="0" w:color="00407A"/>
            </w:tcBorders>
          </w:tcPr>
          <w:p w14:paraId="1FE4B38F" w14:textId="77777777" w:rsidR="009D32A7" w:rsidRPr="00DC27C5" w:rsidRDefault="009D32A7" w:rsidP="009D32A7">
            <w:pPr>
              <w:pStyle w:val="RSAWAssessmentArea"/>
              <w:rPr>
                <w:sz w:val="20"/>
                <w:szCs w:val="20"/>
              </w:rPr>
            </w:pPr>
            <w:r w:rsidRPr="00DC27C5">
              <w:rPr>
                <w:sz w:val="20"/>
                <w:szCs w:val="20"/>
              </w:rPr>
              <w:t>Provide descriptions for submitted evidence:</w:t>
            </w:r>
          </w:p>
          <w:p w14:paraId="41120CC6" w14:textId="77777777" w:rsidR="009D32A7" w:rsidRPr="00DC27C5" w:rsidRDefault="009D32A7" w:rsidP="009D32A7">
            <w:pPr>
              <w:pStyle w:val="RSAWAssessmentArea"/>
              <w:rPr>
                <w:sz w:val="20"/>
                <w:szCs w:val="20"/>
              </w:rPr>
            </w:pPr>
          </w:p>
        </w:tc>
        <w:tc>
          <w:tcPr>
            <w:tcW w:w="756" w:type="pct"/>
            <w:tcBorders>
              <w:top w:val="single" w:sz="4" w:space="0" w:color="auto"/>
              <w:left w:val="single" w:sz="8" w:space="0" w:color="00407A"/>
              <w:bottom w:val="single" w:sz="4" w:space="0" w:color="auto"/>
              <w:right w:val="nil"/>
            </w:tcBorders>
          </w:tcPr>
          <w:p w14:paraId="6C80D720" w14:textId="60B6FF5E" w:rsidR="009D32A7" w:rsidRPr="00DC27C5" w:rsidRDefault="009D32A7" w:rsidP="009D32A7">
            <w:pPr>
              <w:pStyle w:val="RSAWAssessmentArea"/>
              <w:rPr>
                <w:sz w:val="20"/>
                <w:szCs w:val="20"/>
              </w:rPr>
            </w:pPr>
            <w:r w:rsidRPr="00DC27C5">
              <w:rPr>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25C9E69B" w14:textId="64F0914E" w:rsidR="009D32A7" w:rsidRPr="00DC27C5" w:rsidRDefault="009D32A7" w:rsidP="00DC27C5">
            <w:pPr>
              <w:spacing w:before="0" w:after="0" w:line="240" w:lineRule="auto"/>
              <w:rPr>
                <w:szCs w:val="20"/>
              </w:rPr>
            </w:pPr>
            <w:r w:rsidRPr="00DC27C5">
              <w:rPr>
                <w:szCs w:val="20"/>
              </w:rPr>
              <w:t>Verify the Responsible Entity has documented one or more processes throughout the entire audit period which utiliz</w:t>
            </w:r>
            <w:r w:rsidR="00255355" w:rsidRPr="00DC27C5">
              <w:rPr>
                <w:szCs w:val="20"/>
              </w:rPr>
              <w:t>e</w:t>
            </w:r>
            <w:r w:rsidRPr="00DC27C5">
              <w:rPr>
                <w:szCs w:val="20"/>
              </w:rPr>
              <w:t xml:space="preserve"> encryption that terminates at an </w:t>
            </w:r>
            <w:r w:rsidRPr="00DC27C5">
              <w:rPr>
                <w:b/>
                <w:szCs w:val="20"/>
              </w:rPr>
              <w:t>intermediate system</w:t>
            </w:r>
            <w:r w:rsidRPr="00DC27C5">
              <w:rPr>
                <w:szCs w:val="20"/>
              </w:rPr>
              <w:t xml:space="preserve"> for all </w:t>
            </w:r>
            <w:r w:rsidRPr="00DC27C5">
              <w:rPr>
                <w:b/>
                <w:szCs w:val="20"/>
              </w:rPr>
              <w:t>interactive remote access</w:t>
            </w:r>
            <w:r w:rsidRPr="00DC27C5">
              <w:rPr>
                <w:szCs w:val="20"/>
              </w:rPr>
              <w:t xml:space="preserve"> sessions.</w:t>
            </w:r>
          </w:p>
        </w:tc>
        <w:tc>
          <w:tcPr>
            <w:tcW w:w="1627" w:type="pct"/>
            <w:gridSpan w:val="2"/>
            <w:tcBorders>
              <w:top w:val="single" w:sz="4" w:space="0" w:color="auto"/>
              <w:left w:val="single" w:sz="8" w:space="0" w:color="00407A"/>
              <w:bottom w:val="single" w:sz="4" w:space="0" w:color="auto"/>
              <w:right w:val="single" w:sz="4" w:space="0" w:color="auto"/>
            </w:tcBorders>
          </w:tcPr>
          <w:p w14:paraId="4DA08513" w14:textId="0C3FB3BF" w:rsidR="009D32A7" w:rsidRPr="00DC27C5" w:rsidRDefault="009D32A7" w:rsidP="009D32A7">
            <w:pPr>
              <w:pStyle w:val="RSAWAssessmentArea"/>
              <w:rPr>
                <w:sz w:val="20"/>
                <w:szCs w:val="20"/>
              </w:rPr>
            </w:pPr>
            <w:r w:rsidRPr="00DC27C5">
              <w:rPr>
                <w:sz w:val="20"/>
                <w:szCs w:val="20"/>
              </w:rPr>
              <w:t>For AESO use only</w:t>
            </w:r>
          </w:p>
        </w:tc>
      </w:tr>
      <w:tr w:rsidR="009D32A7" w14:paraId="7CDBE77D" w14:textId="77777777" w:rsidTr="394F72E1">
        <w:tc>
          <w:tcPr>
            <w:tcW w:w="961" w:type="pct"/>
            <w:tcBorders>
              <w:top w:val="single" w:sz="4" w:space="0" w:color="auto"/>
              <w:left w:val="single" w:sz="4" w:space="0" w:color="auto"/>
              <w:bottom w:val="single" w:sz="4" w:space="0" w:color="auto"/>
              <w:right w:val="single" w:sz="8" w:space="0" w:color="00407A"/>
            </w:tcBorders>
          </w:tcPr>
          <w:p w14:paraId="2F12179F" w14:textId="22C4B9AB" w:rsidR="009D32A7" w:rsidRPr="00DC27C5" w:rsidRDefault="009D32A7" w:rsidP="009D32A7">
            <w:pPr>
              <w:pStyle w:val="ListParagraph"/>
              <w:numPr>
                <w:ilvl w:val="0"/>
                <w:numId w:val="31"/>
              </w:numPr>
              <w:tabs>
                <w:tab w:val="clear" w:pos="720"/>
              </w:tabs>
              <w:spacing w:before="0" w:after="0" w:line="240" w:lineRule="auto"/>
              <w:jc w:val="left"/>
              <w:rPr>
                <w:szCs w:val="20"/>
              </w:rPr>
            </w:pPr>
            <w:r w:rsidRPr="00DC27C5">
              <w:rPr>
                <w:szCs w:val="20"/>
              </w:rPr>
              <w:t xml:space="preserve">A list of all </w:t>
            </w:r>
            <w:r w:rsidRPr="00DC27C5">
              <w:rPr>
                <w:b/>
                <w:bCs/>
                <w:szCs w:val="20"/>
              </w:rPr>
              <w:t>BES cyber systems</w:t>
            </w:r>
            <w:r w:rsidRPr="00DC27C5">
              <w:rPr>
                <w:szCs w:val="20"/>
              </w:rPr>
              <w:t xml:space="preserve"> and their associated </w:t>
            </w:r>
            <w:r w:rsidRPr="00DC27C5">
              <w:rPr>
                <w:b/>
                <w:bCs/>
                <w:szCs w:val="20"/>
              </w:rPr>
              <w:t>protected cyber assets</w:t>
            </w:r>
            <w:r w:rsidRPr="00DC27C5">
              <w:rPr>
                <w:szCs w:val="20"/>
              </w:rPr>
              <w:t xml:space="preserve"> subject to R2 Part 2.2 and the </w:t>
            </w:r>
            <w:r w:rsidRPr="00DC27C5">
              <w:rPr>
                <w:b/>
                <w:bCs/>
                <w:szCs w:val="20"/>
              </w:rPr>
              <w:t>intermediate systems</w:t>
            </w:r>
            <w:r w:rsidRPr="00DC27C5">
              <w:rPr>
                <w:szCs w:val="20"/>
              </w:rPr>
              <w:t xml:space="preserve"> that are utilized to encrypt </w:t>
            </w:r>
            <w:r w:rsidRPr="00DC27C5">
              <w:rPr>
                <w:b/>
                <w:bCs/>
                <w:szCs w:val="20"/>
              </w:rPr>
              <w:t>interactive remote access</w:t>
            </w:r>
            <w:r w:rsidRPr="00DC27C5">
              <w:rPr>
                <w:szCs w:val="20"/>
              </w:rPr>
              <w:t xml:space="preserve"> sessions to each </w:t>
            </w:r>
            <w:r w:rsidRPr="00DC27C5">
              <w:rPr>
                <w:b/>
                <w:bCs/>
                <w:szCs w:val="20"/>
              </w:rPr>
              <w:t>BES cyber system</w:t>
            </w:r>
            <w:r w:rsidRPr="00DC27C5">
              <w:rPr>
                <w:szCs w:val="20"/>
              </w:rPr>
              <w:t xml:space="preserve"> or protected </w:t>
            </w:r>
            <w:r w:rsidRPr="00DC27C5">
              <w:rPr>
                <w:b/>
                <w:bCs/>
                <w:szCs w:val="20"/>
              </w:rPr>
              <w:t>cyber asset</w:t>
            </w:r>
            <w:r w:rsidRPr="00DC27C5">
              <w:rPr>
                <w:szCs w:val="20"/>
              </w:rPr>
              <w:t xml:space="preserve"> pursuant to R2 Part 2.2.</w:t>
            </w:r>
          </w:p>
          <w:p w14:paraId="6420FE69" w14:textId="77777777" w:rsidR="009D32A7" w:rsidRPr="00DC27C5" w:rsidRDefault="009D32A7" w:rsidP="009D32A7">
            <w:pPr>
              <w:pStyle w:val="ListParagraph"/>
              <w:ind w:left="360"/>
              <w:rPr>
                <w:szCs w:val="20"/>
              </w:rPr>
            </w:pPr>
          </w:p>
          <w:p w14:paraId="2F6ADE1A" w14:textId="2B47133E" w:rsidR="009D32A7" w:rsidRPr="00DC27C5" w:rsidRDefault="009D32A7" w:rsidP="009D32A7">
            <w:pPr>
              <w:pStyle w:val="ListParagraph"/>
              <w:numPr>
                <w:ilvl w:val="0"/>
                <w:numId w:val="31"/>
              </w:numPr>
              <w:tabs>
                <w:tab w:val="clear" w:pos="720"/>
              </w:tabs>
              <w:spacing w:before="0" w:after="0" w:line="240" w:lineRule="auto"/>
              <w:jc w:val="left"/>
              <w:rPr>
                <w:szCs w:val="20"/>
              </w:rPr>
            </w:pPr>
            <w:r w:rsidRPr="00DC27C5">
              <w:rPr>
                <w:szCs w:val="20"/>
              </w:rPr>
              <w:t xml:space="preserve">Evidence that the processes pertaining to R2 Part 2.2 have been implemented which may include, but is not limited to, configuration files of </w:t>
            </w:r>
            <w:r w:rsidRPr="00DC27C5">
              <w:rPr>
                <w:b/>
                <w:szCs w:val="20"/>
              </w:rPr>
              <w:t>intermediate systems</w:t>
            </w:r>
            <w:r w:rsidRPr="00DC27C5">
              <w:rPr>
                <w:szCs w:val="20"/>
              </w:rPr>
              <w:t xml:space="preserve"> and encryption settings. If there are more than 9</w:t>
            </w:r>
            <w:r w:rsidRPr="00DC27C5">
              <w:rPr>
                <w:b/>
                <w:bCs/>
                <w:szCs w:val="20"/>
              </w:rPr>
              <w:t xml:space="preserve"> intermediate systems</w:t>
            </w:r>
            <w:r w:rsidRPr="00DC27C5">
              <w:rPr>
                <w:szCs w:val="20"/>
              </w:rPr>
              <w:t xml:space="preserve"> at a particular impact level in the list in item (ii), an example of the implementation at each impact level may be provided instead, and the auditor will sample for additional implementation evidence.</w:t>
            </w:r>
          </w:p>
        </w:tc>
        <w:tc>
          <w:tcPr>
            <w:tcW w:w="756" w:type="pct"/>
            <w:tcBorders>
              <w:top w:val="single" w:sz="4" w:space="0" w:color="auto"/>
              <w:left w:val="single" w:sz="8" w:space="0" w:color="00407A"/>
              <w:bottom w:val="single" w:sz="4" w:space="0" w:color="auto"/>
              <w:right w:val="single" w:sz="8" w:space="0" w:color="00407A"/>
            </w:tcBorders>
          </w:tcPr>
          <w:p w14:paraId="51F67294" w14:textId="77777777" w:rsidR="009D32A7" w:rsidRPr="00DC27C5" w:rsidRDefault="009D32A7" w:rsidP="009D32A7">
            <w:pPr>
              <w:pStyle w:val="RSAWAssessmentArea"/>
              <w:rPr>
                <w:sz w:val="20"/>
                <w:szCs w:val="20"/>
              </w:rPr>
            </w:pPr>
            <w:r w:rsidRPr="00DC27C5">
              <w:rPr>
                <w:sz w:val="20"/>
                <w:szCs w:val="20"/>
              </w:rPr>
              <w:t>Provide descriptions for submitted evidence:</w:t>
            </w:r>
          </w:p>
          <w:p w14:paraId="31D7588C" w14:textId="77777777" w:rsidR="009D32A7" w:rsidRPr="00DC27C5" w:rsidRDefault="009D32A7" w:rsidP="009D32A7">
            <w:pPr>
              <w:pStyle w:val="RSAWAssessmentArea"/>
              <w:rPr>
                <w:sz w:val="20"/>
                <w:szCs w:val="20"/>
              </w:rPr>
            </w:pPr>
          </w:p>
        </w:tc>
        <w:tc>
          <w:tcPr>
            <w:tcW w:w="756" w:type="pct"/>
            <w:tcBorders>
              <w:top w:val="single" w:sz="4" w:space="0" w:color="auto"/>
              <w:left w:val="single" w:sz="8" w:space="0" w:color="00407A"/>
              <w:bottom w:val="single" w:sz="4" w:space="0" w:color="auto"/>
              <w:right w:val="nil"/>
            </w:tcBorders>
          </w:tcPr>
          <w:p w14:paraId="2D6CC92E" w14:textId="3E0DA997" w:rsidR="009D32A7" w:rsidRPr="00DC27C5" w:rsidRDefault="009D32A7" w:rsidP="009D32A7">
            <w:pPr>
              <w:pStyle w:val="RSAWAssessmentArea"/>
              <w:rPr>
                <w:sz w:val="20"/>
                <w:szCs w:val="20"/>
              </w:rPr>
            </w:pPr>
            <w:r w:rsidRPr="00DC27C5">
              <w:rPr>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3DDAD818" w14:textId="19CA25BA" w:rsidR="009D32A7" w:rsidRPr="00DC27C5" w:rsidRDefault="009D32A7" w:rsidP="009D32A7">
            <w:pPr>
              <w:pStyle w:val="Requirementslevel2Bullet"/>
              <w:numPr>
                <w:ilvl w:val="0"/>
                <w:numId w:val="0"/>
              </w:numPr>
              <w:tabs>
                <w:tab w:val="clear" w:pos="2016"/>
              </w:tabs>
              <w:spacing w:before="0" w:after="0"/>
              <w:rPr>
                <w:bCs/>
                <w:sz w:val="20"/>
                <w:szCs w:val="20"/>
              </w:rPr>
            </w:pPr>
            <w:r w:rsidRPr="00DC27C5">
              <w:rPr>
                <w:sz w:val="20"/>
                <w:szCs w:val="20"/>
              </w:rPr>
              <w:t xml:space="preserve">Verify all </w:t>
            </w:r>
            <w:r w:rsidRPr="00DC27C5">
              <w:rPr>
                <w:b/>
                <w:sz w:val="20"/>
                <w:szCs w:val="20"/>
              </w:rPr>
              <w:t>interactive remote access</w:t>
            </w:r>
            <w:r w:rsidRPr="00DC27C5">
              <w:rPr>
                <w:sz w:val="20"/>
                <w:szCs w:val="20"/>
              </w:rPr>
              <w:t xml:space="preserve"> utilizes encryption that terminates at an </w:t>
            </w:r>
            <w:r w:rsidRPr="00DC27C5">
              <w:rPr>
                <w:b/>
                <w:sz w:val="20"/>
                <w:szCs w:val="20"/>
              </w:rPr>
              <w:t xml:space="preserve">intermediate system </w:t>
            </w:r>
            <w:r w:rsidRPr="00DC27C5">
              <w:rPr>
                <w:bCs/>
                <w:sz w:val="20"/>
                <w:szCs w:val="20"/>
              </w:rPr>
              <w:t>and that this has been the case throughout the entire audit period.</w:t>
            </w:r>
          </w:p>
          <w:p w14:paraId="4D00FB8E" w14:textId="77777777" w:rsidR="009D32A7" w:rsidRPr="00DC27C5" w:rsidRDefault="009D32A7" w:rsidP="009D32A7">
            <w:pPr>
              <w:pStyle w:val="RSAWAssessmentArea"/>
              <w:rPr>
                <w:sz w:val="20"/>
                <w:szCs w:val="20"/>
                <w:lang w:val="en-US"/>
              </w:rPr>
            </w:pPr>
          </w:p>
        </w:tc>
        <w:tc>
          <w:tcPr>
            <w:tcW w:w="1627" w:type="pct"/>
            <w:gridSpan w:val="2"/>
            <w:tcBorders>
              <w:top w:val="single" w:sz="4" w:space="0" w:color="auto"/>
              <w:left w:val="single" w:sz="8" w:space="0" w:color="00407A"/>
              <w:bottom w:val="single" w:sz="4" w:space="0" w:color="auto"/>
              <w:right w:val="single" w:sz="4" w:space="0" w:color="auto"/>
            </w:tcBorders>
          </w:tcPr>
          <w:p w14:paraId="39BF5991" w14:textId="02DF6995" w:rsidR="009D32A7" w:rsidRPr="00DC27C5" w:rsidRDefault="009D32A7" w:rsidP="009D32A7">
            <w:pPr>
              <w:pStyle w:val="RSAWAssessmentArea"/>
              <w:rPr>
                <w:sz w:val="20"/>
                <w:szCs w:val="20"/>
              </w:rPr>
            </w:pPr>
            <w:r w:rsidRPr="00DC27C5">
              <w:rPr>
                <w:sz w:val="20"/>
                <w:szCs w:val="20"/>
              </w:rPr>
              <w:t>For AESO use only</w:t>
            </w:r>
          </w:p>
        </w:tc>
      </w:tr>
      <w:tr w:rsidR="009D32A7" w14:paraId="62121196" w14:textId="77777777" w:rsidTr="394F72E1">
        <w:tc>
          <w:tcPr>
            <w:tcW w:w="961" w:type="pct"/>
            <w:tcBorders>
              <w:top w:val="single" w:sz="8" w:space="0" w:color="00477F"/>
              <w:left w:val="single" w:sz="4" w:space="0" w:color="auto"/>
              <w:bottom w:val="single" w:sz="4" w:space="0" w:color="auto"/>
              <w:right w:val="single" w:sz="8" w:space="0" w:color="00407A"/>
            </w:tcBorders>
          </w:tcPr>
          <w:p w14:paraId="1929F1A2" w14:textId="0540A73A" w:rsidR="009D32A7" w:rsidRPr="00DC27C5" w:rsidRDefault="009D32A7" w:rsidP="009D32A7">
            <w:pPr>
              <w:pStyle w:val="ListParagraph"/>
              <w:numPr>
                <w:ilvl w:val="0"/>
                <w:numId w:val="28"/>
              </w:numPr>
              <w:tabs>
                <w:tab w:val="clear" w:pos="720"/>
              </w:tabs>
              <w:spacing w:before="0" w:after="0" w:line="240" w:lineRule="auto"/>
              <w:jc w:val="left"/>
              <w:rPr>
                <w:szCs w:val="20"/>
              </w:rPr>
            </w:pPr>
            <w:r w:rsidRPr="00DC27C5">
              <w:rPr>
                <w:szCs w:val="20"/>
              </w:rPr>
              <w:t xml:space="preserve">A list of all approved Technical Feasibility Exceptions applicable to this Part, if any, and evidence of </w:t>
            </w:r>
            <w:r w:rsidRPr="00DC27C5">
              <w:rPr>
                <w:szCs w:val="20"/>
              </w:rPr>
              <w:lastRenderedPageBreak/>
              <w:t>implementation of all their terms and conditions.</w:t>
            </w:r>
          </w:p>
        </w:tc>
        <w:tc>
          <w:tcPr>
            <w:tcW w:w="756" w:type="pct"/>
            <w:tcBorders>
              <w:top w:val="single" w:sz="8" w:space="0" w:color="00477F"/>
              <w:left w:val="single" w:sz="8" w:space="0" w:color="00407A"/>
              <w:bottom w:val="single" w:sz="4" w:space="0" w:color="auto"/>
              <w:right w:val="single" w:sz="8" w:space="0" w:color="00407A"/>
            </w:tcBorders>
          </w:tcPr>
          <w:p w14:paraId="3ED34CD0" w14:textId="77777777" w:rsidR="009D32A7" w:rsidRPr="00DC27C5" w:rsidRDefault="009D32A7" w:rsidP="009D32A7">
            <w:pPr>
              <w:pStyle w:val="RSAWAssessmentArea"/>
              <w:rPr>
                <w:sz w:val="20"/>
                <w:szCs w:val="20"/>
              </w:rPr>
            </w:pPr>
            <w:r w:rsidRPr="00DC27C5">
              <w:rPr>
                <w:sz w:val="20"/>
                <w:szCs w:val="20"/>
              </w:rPr>
              <w:lastRenderedPageBreak/>
              <w:t>Provide descriptions for submitted evidence:</w:t>
            </w:r>
          </w:p>
          <w:p w14:paraId="792791D0" w14:textId="77777777" w:rsidR="009D32A7" w:rsidRPr="00DC27C5" w:rsidRDefault="009D32A7" w:rsidP="009D32A7">
            <w:pPr>
              <w:pStyle w:val="RSAWAssessmentArea"/>
              <w:rPr>
                <w:sz w:val="20"/>
                <w:szCs w:val="20"/>
              </w:rPr>
            </w:pPr>
          </w:p>
        </w:tc>
        <w:tc>
          <w:tcPr>
            <w:tcW w:w="756" w:type="pct"/>
            <w:tcBorders>
              <w:top w:val="single" w:sz="8" w:space="0" w:color="00477F"/>
              <w:left w:val="single" w:sz="8" w:space="0" w:color="00407A"/>
              <w:bottom w:val="single" w:sz="4" w:space="0" w:color="auto"/>
              <w:right w:val="nil"/>
            </w:tcBorders>
          </w:tcPr>
          <w:p w14:paraId="7E11E114" w14:textId="227A0C42" w:rsidR="009D32A7" w:rsidRPr="00DC27C5" w:rsidRDefault="009D32A7" w:rsidP="009D32A7">
            <w:pPr>
              <w:pStyle w:val="RSAWAssessmentArea"/>
              <w:rPr>
                <w:sz w:val="20"/>
                <w:szCs w:val="20"/>
              </w:rPr>
            </w:pPr>
            <w:r w:rsidRPr="00DC27C5">
              <w:rPr>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0EF4BAAC" w14:textId="2013F062" w:rsidR="009D32A7" w:rsidRPr="00DC27C5" w:rsidRDefault="009D32A7" w:rsidP="009D32A7">
            <w:pPr>
              <w:pStyle w:val="RSAWAssessmentArea"/>
              <w:rPr>
                <w:sz w:val="20"/>
                <w:szCs w:val="20"/>
              </w:rPr>
            </w:pPr>
            <w:r w:rsidRPr="00DC27C5">
              <w:rPr>
                <w:sz w:val="20"/>
                <w:szCs w:val="20"/>
              </w:rPr>
              <w:t>Verify the terms and conditions of each approved Technical Feasibility Exception have been implemented.</w:t>
            </w:r>
          </w:p>
        </w:tc>
        <w:tc>
          <w:tcPr>
            <w:tcW w:w="1627" w:type="pct"/>
            <w:gridSpan w:val="2"/>
            <w:tcBorders>
              <w:top w:val="single" w:sz="8" w:space="0" w:color="00477F"/>
              <w:left w:val="single" w:sz="8" w:space="0" w:color="00407A"/>
              <w:bottom w:val="single" w:sz="4" w:space="0" w:color="auto"/>
              <w:right w:val="single" w:sz="4" w:space="0" w:color="auto"/>
            </w:tcBorders>
          </w:tcPr>
          <w:p w14:paraId="5DAA1C71" w14:textId="4FE231D5" w:rsidR="009D32A7" w:rsidRPr="00DC27C5" w:rsidRDefault="009D32A7" w:rsidP="009D32A7">
            <w:pPr>
              <w:pStyle w:val="RSAWAssessmentArea"/>
              <w:rPr>
                <w:sz w:val="20"/>
                <w:szCs w:val="20"/>
              </w:rPr>
            </w:pPr>
            <w:r w:rsidRPr="00DC27C5">
              <w:rPr>
                <w:sz w:val="20"/>
                <w:szCs w:val="20"/>
              </w:rPr>
              <w:t>For AESO use only</w:t>
            </w:r>
          </w:p>
        </w:tc>
      </w:tr>
      <w:tr w:rsidR="009D32A7" w14:paraId="4E932F65" w14:textId="77777777" w:rsidTr="394F72E1">
        <w:tc>
          <w:tcPr>
            <w:tcW w:w="961" w:type="pct"/>
            <w:tcBorders>
              <w:top w:val="single" w:sz="8" w:space="0" w:color="00477F"/>
              <w:left w:val="single" w:sz="4" w:space="0" w:color="auto"/>
              <w:bottom w:val="single" w:sz="4" w:space="0" w:color="auto"/>
              <w:right w:val="single" w:sz="8" w:space="0" w:color="00407A"/>
            </w:tcBorders>
          </w:tcPr>
          <w:p w14:paraId="718D0558" w14:textId="0918175B" w:rsidR="009D32A7" w:rsidRPr="00DC27C5" w:rsidRDefault="009D32A7" w:rsidP="009D32A7">
            <w:pPr>
              <w:tabs>
                <w:tab w:val="clear" w:pos="720"/>
              </w:tabs>
              <w:spacing w:before="0" w:after="0" w:line="240" w:lineRule="auto"/>
              <w:jc w:val="left"/>
              <w:rPr>
                <w:szCs w:val="20"/>
              </w:rPr>
            </w:pPr>
            <w:r w:rsidRPr="00DC27C5">
              <w:rPr>
                <w:rFonts w:asciiTheme="minorHAnsi" w:hAnsiTheme="minorHAnsi" w:cstheme="minorHAnsi"/>
                <w:szCs w:val="20"/>
              </w:rPr>
              <w:t>or any other evidence to demonstrate compliance with R2.2</w:t>
            </w:r>
            <w:r w:rsidR="00DC27C5">
              <w:rPr>
                <w:rFonts w:asciiTheme="minorHAnsi" w:hAnsiTheme="minorHAnsi" w:cstheme="minorHAnsi"/>
                <w:szCs w:val="20"/>
              </w:rPr>
              <w:t>.</w:t>
            </w:r>
          </w:p>
        </w:tc>
        <w:tc>
          <w:tcPr>
            <w:tcW w:w="756" w:type="pct"/>
            <w:tcBorders>
              <w:top w:val="single" w:sz="8" w:space="0" w:color="00477F"/>
              <w:left w:val="single" w:sz="8" w:space="0" w:color="00407A"/>
              <w:bottom w:val="single" w:sz="4" w:space="0" w:color="auto"/>
              <w:right w:val="single" w:sz="8" w:space="0" w:color="00407A"/>
            </w:tcBorders>
          </w:tcPr>
          <w:p w14:paraId="4A130046" w14:textId="350B2F08" w:rsidR="009D32A7" w:rsidRPr="00DC27C5" w:rsidRDefault="009D32A7" w:rsidP="009D32A7">
            <w:pPr>
              <w:pStyle w:val="RSAWAssessmentArea"/>
              <w:rPr>
                <w:sz w:val="20"/>
                <w:szCs w:val="20"/>
              </w:rPr>
            </w:pPr>
            <w:r w:rsidRPr="00DC27C5">
              <w:rPr>
                <w:rFonts w:asciiTheme="minorHAnsi" w:hAnsiTheme="minorHAnsi" w:cstheme="minorHAnsi"/>
                <w:sz w:val="20"/>
                <w:szCs w:val="20"/>
              </w:rPr>
              <w:t>Provide descriptions for other submitted evidence</w:t>
            </w:r>
            <w:r w:rsidR="00DC27C5">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55FE4848" w14:textId="651A9DC9" w:rsidR="009D32A7" w:rsidRPr="00DC27C5" w:rsidRDefault="009D32A7" w:rsidP="009D32A7">
            <w:pPr>
              <w:pStyle w:val="RSAWAssessmentArea"/>
              <w:rPr>
                <w:sz w:val="20"/>
                <w:szCs w:val="20"/>
              </w:rPr>
            </w:pPr>
            <w:r w:rsidRPr="00DC27C5">
              <w:rPr>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1727DD9B" w14:textId="49242500" w:rsidR="009D32A7" w:rsidRPr="00DC27C5" w:rsidRDefault="009D32A7" w:rsidP="009D32A7">
            <w:pPr>
              <w:pStyle w:val="RSAWAssessmentArea"/>
              <w:rPr>
                <w:sz w:val="20"/>
                <w:szCs w:val="20"/>
              </w:rPr>
            </w:pPr>
            <w:r w:rsidRPr="00DC27C5">
              <w:rPr>
                <w:rStyle w:val="normaltextrun"/>
                <w:color w:val="000000"/>
                <w:sz w:val="20"/>
                <w:szCs w:val="20"/>
                <w:shd w:val="clear" w:color="auto" w:fill="FFFFFF"/>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6F6D48EA" w14:textId="0AAC49F2" w:rsidR="009D32A7" w:rsidRPr="00DC27C5" w:rsidRDefault="009D32A7" w:rsidP="009D32A7">
            <w:pPr>
              <w:pStyle w:val="RSAWAssessmentArea"/>
              <w:rPr>
                <w:sz w:val="20"/>
                <w:szCs w:val="20"/>
              </w:rPr>
            </w:pPr>
            <w:r w:rsidRPr="00DC27C5">
              <w:rPr>
                <w:sz w:val="20"/>
                <w:szCs w:val="20"/>
              </w:rPr>
              <w:t>For AESO use only</w:t>
            </w:r>
          </w:p>
        </w:tc>
      </w:tr>
      <w:tr w:rsidR="009D32A7" w14:paraId="63AA5593" w14:textId="77777777" w:rsidTr="394F72E1">
        <w:tc>
          <w:tcPr>
            <w:tcW w:w="2473" w:type="pct"/>
            <w:gridSpan w:val="3"/>
            <w:tcBorders>
              <w:top w:val="single" w:sz="8" w:space="0" w:color="00477F"/>
              <w:left w:val="nil"/>
              <w:bottom w:val="single" w:sz="8" w:space="0" w:color="00477F"/>
              <w:right w:val="single" w:sz="8" w:space="0" w:color="00477F"/>
            </w:tcBorders>
            <w:shd w:val="clear" w:color="auto" w:fill="00477F"/>
            <w:noWrap/>
          </w:tcPr>
          <w:p w14:paraId="1B4CA21F" w14:textId="77777777" w:rsidR="009D32A7" w:rsidRPr="004A4DDE" w:rsidRDefault="009D32A7" w:rsidP="009D32A7">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65F42E8A" w14:textId="77777777" w:rsidR="009D32A7" w:rsidRPr="004A4DDE" w:rsidRDefault="009D32A7" w:rsidP="009D32A7">
            <w:pPr>
              <w:pStyle w:val="Heading3"/>
            </w:pPr>
            <w:r w:rsidRPr="004A4DDE">
              <w:t>Measure</w:t>
            </w:r>
          </w:p>
        </w:tc>
      </w:tr>
      <w:tr w:rsidR="009D32A7" w14:paraId="77966225" w14:textId="77777777" w:rsidTr="394F72E1">
        <w:tc>
          <w:tcPr>
            <w:tcW w:w="2473" w:type="pct"/>
            <w:gridSpan w:val="3"/>
            <w:tcBorders>
              <w:top w:val="single" w:sz="8" w:space="0" w:color="00477F"/>
              <w:left w:val="nil"/>
              <w:bottom w:val="single" w:sz="8" w:space="0" w:color="00477F"/>
              <w:right w:val="single" w:sz="8" w:space="0" w:color="00477F"/>
            </w:tcBorders>
            <w:shd w:val="clear" w:color="auto" w:fill="auto"/>
            <w:noWrap/>
          </w:tcPr>
          <w:p w14:paraId="617B8429" w14:textId="3769C6D7" w:rsidR="009D32A7" w:rsidRPr="00A662C2" w:rsidRDefault="009D32A7" w:rsidP="009D32A7">
            <w:pPr>
              <w:rPr>
                <w:b/>
                <w:bCs/>
              </w:rPr>
            </w:pPr>
            <w:r w:rsidRPr="00A662C2">
              <w:rPr>
                <w:b/>
                <w:bCs/>
              </w:rPr>
              <w:t xml:space="preserve">Part 2.3 in Table R2 – Interactive Remote Access Management </w:t>
            </w:r>
          </w:p>
          <w:p w14:paraId="5A89FCC6" w14:textId="77777777" w:rsidR="009D32A7" w:rsidRPr="00432184" w:rsidRDefault="009D32A7" w:rsidP="009D32A7">
            <w:pPr>
              <w:pStyle w:val="Default"/>
              <w:rPr>
                <w:rFonts w:asciiTheme="majorHAnsi" w:hAnsiTheme="majorHAnsi" w:cstheme="majorHAnsi"/>
                <w:b/>
                <w:bCs/>
                <w:sz w:val="20"/>
                <w:szCs w:val="20"/>
              </w:rPr>
            </w:pPr>
          </w:p>
          <w:p w14:paraId="7AB316A3" w14:textId="77777777" w:rsidR="009D32A7" w:rsidRPr="00432184" w:rsidRDefault="009D32A7" w:rsidP="009D32A7">
            <w:pPr>
              <w:pStyle w:val="Default"/>
              <w:rPr>
                <w:rFonts w:asciiTheme="majorHAnsi" w:hAnsiTheme="majorHAnsi" w:cstheme="majorHAnsi"/>
                <w:b/>
                <w:bCs/>
                <w:sz w:val="20"/>
                <w:szCs w:val="20"/>
              </w:rPr>
            </w:pPr>
            <w:r w:rsidRPr="00432184">
              <w:rPr>
                <w:rFonts w:asciiTheme="majorHAnsi" w:hAnsiTheme="majorHAnsi" w:cstheme="majorHAnsi"/>
                <w:b/>
                <w:bCs/>
                <w:sz w:val="20"/>
                <w:szCs w:val="20"/>
              </w:rPr>
              <w:t>Applicable systems</w:t>
            </w:r>
          </w:p>
          <w:p w14:paraId="43785BD5" w14:textId="77777777" w:rsidR="009D32A7" w:rsidRPr="00432184" w:rsidRDefault="009D32A7" w:rsidP="009D32A7">
            <w:pPr>
              <w:pStyle w:val="Default"/>
              <w:rPr>
                <w:rFonts w:asciiTheme="majorHAnsi" w:hAnsiTheme="majorHAnsi" w:cstheme="majorHAnsi"/>
                <w:sz w:val="20"/>
                <w:szCs w:val="20"/>
              </w:rPr>
            </w:pPr>
            <w:r w:rsidRPr="00432184">
              <w:rPr>
                <w:rFonts w:asciiTheme="majorHAnsi" w:hAnsiTheme="majorHAnsi" w:cstheme="majorHAnsi"/>
                <w:sz w:val="20"/>
                <w:szCs w:val="20"/>
              </w:rPr>
              <w:t xml:space="preserve">High Impact </w:t>
            </w:r>
            <w:r w:rsidRPr="00432184">
              <w:rPr>
                <w:rFonts w:asciiTheme="majorHAnsi" w:hAnsiTheme="majorHAnsi" w:cstheme="majorHAnsi"/>
                <w:b/>
                <w:bCs/>
                <w:sz w:val="20"/>
                <w:szCs w:val="20"/>
              </w:rPr>
              <w:t xml:space="preserve">BES cyber systems </w:t>
            </w:r>
            <w:r w:rsidRPr="00432184">
              <w:rPr>
                <w:rFonts w:asciiTheme="majorHAnsi" w:hAnsiTheme="majorHAnsi" w:cstheme="majorHAnsi"/>
                <w:sz w:val="20"/>
                <w:szCs w:val="20"/>
              </w:rPr>
              <w:t xml:space="preserve">and their associated: </w:t>
            </w:r>
          </w:p>
          <w:p w14:paraId="7B67D484" w14:textId="77777777" w:rsidR="009D32A7" w:rsidRPr="00432184" w:rsidRDefault="009D32A7" w:rsidP="009D32A7">
            <w:pPr>
              <w:pStyle w:val="Default"/>
              <w:numPr>
                <w:ilvl w:val="0"/>
                <w:numId w:val="21"/>
              </w:numPr>
              <w:rPr>
                <w:rFonts w:asciiTheme="majorHAnsi" w:hAnsiTheme="majorHAnsi" w:cstheme="majorHAnsi"/>
                <w:b/>
                <w:sz w:val="20"/>
                <w:szCs w:val="20"/>
              </w:rPr>
            </w:pPr>
            <w:r w:rsidRPr="00432184">
              <w:rPr>
                <w:rFonts w:asciiTheme="majorHAnsi" w:hAnsiTheme="majorHAnsi" w:cstheme="majorHAnsi"/>
                <w:b/>
                <w:sz w:val="20"/>
                <w:szCs w:val="20"/>
              </w:rPr>
              <w:t xml:space="preserve">protected cyber assets </w:t>
            </w:r>
          </w:p>
          <w:p w14:paraId="5950B97F" w14:textId="77777777" w:rsidR="009D32A7" w:rsidRPr="00432184" w:rsidRDefault="009D32A7" w:rsidP="009D32A7">
            <w:pPr>
              <w:pStyle w:val="Default"/>
              <w:rPr>
                <w:rFonts w:asciiTheme="majorHAnsi" w:hAnsiTheme="majorHAnsi" w:cstheme="majorHAnsi"/>
                <w:sz w:val="20"/>
                <w:szCs w:val="20"/>
              </w:rPr>
            </w:pPr>
          </w:p>
          <w:p w14:paraId="08E92C8F" w14:textId="77777777" w:rsidR="009D32A7" w:rsidRPr="00432184" w:rsidRDefault="009D32A7" w:rsidP="009D32A7">
            <w:pPr>
              <w:pStyle w:val="Default"/>
              <w:rPr>
                <w:rFonts w:asciiTheme="majorHAnsi" w:hAnsiTheme="majorHAnsi" w:cstheme="majorHAnsi"/>
                <w:sz w:val="20"/>
                <w:szCs w:val="20"/>
              </w:rPr>
            </w:pPr>
            <w:r w:rsidRPr="00432184">
              <w:rPr>
                <w:rFonts w:asciiTheme="majorHAnsi" w:hAnsiTheme="majorHAnsi" w:cstheme="majorHAnsi"/>
                <w:sz w:val="20"/>
                <w:szCs w:val="20"/>
              </w:rPr>
              <w:t xml:space="preserve">Medium Impact </w:t>
            </w:r>
            <w:r w:rsidRPr="00432184">
              <w:rPr>
                <w:rFonts w:asciiTheme="majorHAnsi" w:hAnsiTheme="majorHAnsi" w:cstheme="majorHAnsi"/>
                <w:b/>
                <w:bCs/>
                <w:sz w:val="20"/>
                <w:szCs w:val="20"/>
              </w:rPr>
              <w:t xml:space="preserve">BES cyber systems </w:t>
            </w:r>
            <w:r w:rsidRPr="00432184">
              <w:rPr>
                <w:rFonts w:asciiTheme="majorHAnsi" w:hAnsiTheme="majorHAnsi" w:cstheme="majorHAnsi"/>
                <w:sz w:val="20"/>
                <w:szCs w:val="20"/>
              </w:rPr>
              <w:t xml:space="preserve">with </w:t>
            </w:r>
            <w:r w:rsidRPr="00432184">
              <w:rPr>
                <w:rFonts w:asciiTheme="majorHAnsi" w:hAnsiTheme="majorHAnsi" w:cstheme="majorHAnsi"/>
                <w:b/>
                <w:bCs/>
                <w:sz w:val="20"/>
                <w:szCs w:val="20"/>
              </w:rPr>
              <w:t xml:space="preserve">external routable connectivity </w:t>
            </w:r>
            <w:r w:rsidRPr="00432184">
              <w:rPr>
                <w:rFonts w:asciiTheme="majorHAnsi" w:hAnsiTheme="majorHAnsi" w:cstheme="majorHAnsi"/>
                <w:sz w:val="20"/>
                <w:szCs w:val="20"/>
              </w:rPr>
              <w:t xml:space="preserve">and their associated: </w:t>
            </w:r>
          </w:p>
          <w:p w14:paraId="745F213E" w14:textId="77777777" w:rsidR="009D32A7" w:rsidRPr="00432184" w:rsidRDefault="009D32A7" w:rsidP="009D32A7">
            <w:pPr>
              <w:pStyle w:val="Default"/>
              <w:numPr>
                <w:ilvl w:val="0"/>
                <w:numId w:val="21"/>
              </w:numPr>
              <w:rPr>
                <w:rFonts w:asciiTheme="majorHAnsi" w:hAnsiTheme="majorHAnsi" w:cstheme="majorHAnsi"/>
                <w:b/>
                <w:sz w:val="20"/>
                <w:szCs w:val="20"/>
              </w:rPr>
            </w:pPr>
            <w:r w:rsidRPr="00432184">
              <w:rPr>
                <w:rFonts w:asciiTheme="majorHAnsi" w:hAnsiTheme="majorHAnsi" w:cstheme="majorHAnsi"/>
                <w:b/>
                <w:sz w:val="20"/>
                <w:szCs w:val="20"/>
              </w:rPr>
              <w:t xml:space="preserve">protected cyber assets </w:t>
            </w:r>
          </w:p>
          <w:p w14:paraId="008B49AE" w14:textId="77777777" w:rsidR="009D32A7" w:rsidRPr="00432184" w:rsidRDefault="009D32A7" w:rsidP="009D32A7">
            <w:pPr>
              <w:pStyle w:val="Default"/>
              <w:rPr>
                <w:rFonts w:asciiTheme="majorHAnsi" w:hAnsiTheme="majorHAnsi" w:cstheme="majorHAnsi"/>
                <w:sz w:val="20"/>
                <w:szCs w:val="20"/>
              </w:rPr>
            </w:pPr>
          </w:p>
          <w:p w14:paraId="121C9588" w14:textId="7124DD65" w:rsidR="009D32A7" w:rsidRPr="00432184" w:rsidRDefault="009D32A7" w:rsidP="009D32A7">
            <w:pPr>
              <w:rPr>
                <w:b/>
                <w:bCs/>
              </w:rPr>
            </w:pPr>
            <w:r w:rsidRPr="00432184">
              <w:rPr>
                <w:b/>
                <w:bCs/>
              </w:rPr>
              <w:t>Requirements</w:t>
            </w:r>
          </w:p>
          <w:p w14:paraId="6D459856" w14:textId="39648830" w:rsidR="009D32A7" w:rsidRPr="00AC2BA0" w:rsidRDefault="009D32A7" w:rsidP="009D32A7">
            <w:r w:rsidRPr="00432184">
              <w:t>Require multi</w:t>
            </w:r>
            <w:r w:rsidRPr="00432184">
              <w:rPr>
                <w:rFonts w:ascii="Cambria Math" w:hAnsi="Cambria Math" w:cs="Cambria Math"/>
              </w:rPr>
              <w:t>‐</w:t>
            </w:r>
            <w:r w:rsidRPr="00432184">
              <w:t xml:space="preserve">factor authentication for all interactive remote access sessions. </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117B61A1" w14:textId="48E8D244" w:rsidR="009D32A7" w:rsidRPr="00883D6D" w:rsidRDefault="009D32A7" w:rsidP="009D32A7">
            <w:pPr>
              <w:pStyle w:val="RSAWTableText"/>
              <w:rPr>
                <w:b w:val="0"/>
                <w:bCs/>
              </w:rPr>
            </w:pPr>
            <w:r w:rsidRPr="00870FDC">
              <w:t>M</w:t>
            </w:r>
            <w:r>
              <w:t>2</w:t>
            </w:r>
            <w:r w:rsidRPr="00870FDC">
              <w:t>.</w:t>
            </w:r>
            <w:r>
              <w:t>3</w:t>
            </w:r>
            <w:r w:rsidRPr="00870FDC">
              <w:t xml:space="preserve"> </w:t>
            </w:r>
            <w:r w:rsidRPr="00883D6D">
              <w:rPr>
                <w:b w:val="0"/>
                <w:bCs/>
              </w:rPr>
              <w:t xml:space="preserve">An example of evidence may include, but is not limited to, a list of rules (firewall, access control lists, etc.) that d An example of evidence may include, but is not limited to, architecture documents detailing the authentication factors used. </w:t>
            </w:r>
          </w:p>
          <w:p w14:paraId="455D2711" w14:textId="330B62E0" w:rsidR="009D32A7" w:rsidRDefault="009D32A7" w:rsidP="009D32A7">
            <w:pPr>
              <w:pStyle w:val="RSAWTableText"/>
              <w:rPr>
                <w:b w:val="0"/>
                <w:bCs/>
              </w:rPr>
            </w:pPr>
            <w:r w:rsidRPr="00883D6D">
              <w:rPr>
                <w:b w:val="0"/>
                <w:bCs/>
              </w:rPr>
              <w:t xml:space="preserve">Examples of authenticators may include, but are not limited to, </w:t>
            </w:r>
          </w:p>
          <w:p w14:paraId="56DD0B0F" w14:textId="77777777" w:rsidR="009D32A7" w:rsidRPr="00883D6D" w:rsidRDefault="009D32A7" w:rsidP="009D32A7">
            <w:pPr>
              <w:pStyle w:val="RSAWTableText"/>
              <w:rPr>
                <w:b w:val="0"/>
                <w:bCs/>
              </w:rPr>
            </w:pPr>
          </w:p>
          <w:p w14:paraId="21B09F41" w14:textId="0ACEE69E" w:rsidR="009D32A7" w:rsidRDefault="009D32A7" w:rsidP="009D32A7">
            <w:pPr>
              <w:pStyle w:val="RSAWTableText"/>
              <w:numPr>
                <w:ilvl w:val="0"/>
                <w:numId w:val="21"/>
              </w:numPr>
              <w:rPr>
                <w:b w:val="0"/>
                <w:bCs/>
              </w:rPr>
            </w:pPr>
            <w:r w:rsidRPr="00883D6D">
              <w:rPr>
                <w:b w:val="0"/>
                <w:bCs/>
              </w:rPr>
              <w:t xml:space="preserve">something the individual knows such as passwords or PINs. This does not include User ID; </w:t>
            </w:r>
          </w:p>
          <w:p w14:paraId="3E71E92E" w14:textId="77777777" w:rsidR="009D32A7" w:rsidRPr="00883D6D" w:rsidRDefault="009D32A7" w:rsidP="009D32A7">
            <w:pPr>
              <w:pStyle w:val="RSAWTableText"/>
              <w:ind w:left="343"/>
              <w:rPr>
                <w:b w:val="0"/>
                <w:bCs/>
              </w:rPr>
            </w:pPr>
          </w:p>
          <w:p w14:paraId="0FDA3F8E" w14:textId="77777777" w:rsidR="009D32A7" w:rsidRPr="00883D6D" w:rsidRDefault="009D32A7" w:rsidP="009D32A7">
            <w:pPr>
              <w:pStyle w:val="RSAWTableText"/>
              <w:numPr>
                <w:ilvl w:val="0"/>
                <w:numId w:val="21"/>
              </w:numPr>
              <w:rPr>
                <w:b w:val="0"/>
                <w:bCs/>
              </w:rPr>
            </w:pPr>
            <w:r w:rsidRPr="00883D6D">
              <w:rPr>
                <w:b w:val="0"/>
                <w:bCs/>
              </w:rPr>
              <w:t xml:space="preserve">something the individual has such as tokens, digital certificates, or smart cards; or </w:t>
            </w:r>
          </w:p>
          <w:p w14:paraId="21F20904" w14:textId="232369E8" w:rsidR="009D32A7" w:rsidRPr="000D2AB5" w:rsidRDefault="009D32A7" w:rsidP="009D32A7">
            <w:pPr>
              <w:pStyle w:val="ListNumber"/>
              <w:numPr>
                <w:ilvl w:val="0"/>
                <w:numId w:val="21"/>
              </w:numPr>
            </w:pPr>
            <w:r>
              <w:t>something the individual is such as fingerprints, iris scans, or other biometric characteristics. demonstrate that only permitted access is allowed and that each access rule has a documented reason.</w:t>
            </w:r>
          </w:p>
          <w:p w14:paraId="5D5095F9" w14:textId="77777777" w:rsidR="009D32A7" w:rsidRPr="0048267C" w:rsidRDefault="009D32A7" w:rsidP="009D32A7">
            <w:pPr>
              <w:pStyle w:val="BodyText"/>
              <w:spacing w:after="60" w:line="220" w:lineRule="exact"/>
              <w:rPr>
                <w:b/>
                <w:bCs/>
              </w:rPr>
            </w:pPr>
          </w:p>
        </w:tc>
      </w:tr>
      <w:tr w:rsidR="009D32A7" w14:paraId="12941719" w14:textId="77777777" w:rsidTr="394F72E1">
        <w:tc>
          <w:tcPr>
            <w:tcW w:w="961" w:type="pct"/>
            <w:tcBorders>
              <w:top w:val="single" w:sz="8" w:space="0" w:color="00477F"/>
              <w:left w:val="nil"/>
              <w:bottom w:val="single" w:sz="8" w:space="0" w:color="00477F"/>
              <w:right w:val="single" w:sz="8" w:space="0" w:color="00477F"/>
            </w:tcBorders>
            <w:shd w:val="clear" w:color="auto" w:fill="00477F"/>
            <w:noWrap/>
          </w:tcPr>
          <w:p w14:paraId="5F402CD6" w14:textId="77777777" w:rsidR="009D32A7" w:rsidRPr="000F64AA" w:rsidRDefault="009D32A7" w:rsidP="009D32A7">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3C04F046" w14:textId="77777777" w:rsidR="009D32A7" w:rsidRPr="000F64AA" w:rsidRDefault="009D32A7" w:rsidP="009D32A7">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248281CD" w14:textId="77777777" w:rsidR="009D32A7" w:rsidRPr="000F64AA" w:rsidRDefault="009D32A7" w:rsidP="009D32A7">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3DBA5D2E" w14:textId="77777777" w:rsidR="009D32A7" w:rsidRPr="000F64AA" w:rsidRDefault="009D32A7" w:rsidP="009D32A7">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31958108" w14:textId="77777777" w:rsidR="009D32A7" w:rsidRPr="000F64AA" w:rsidRDefault="009D32A7" w:rsidP="009D32A7">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4F83E925" w14:textId="77777777" w:rsidR="009D32A7" w:rsidRPr="000F64AA" w:rsidRDefault="009D32A7" w:rsidP="009D32A7">
            <w:pPr>
              <w:pStyle w:val="BodyText"/>
              <w:spacing w:after="60" w:line="220" w:lineRule="exact"/>
            </w:pPr>
          </w:p>
        </w:tc>
      </w:tr>
      <w:tr w:rsidR="009D32A7" w14:paraId="6F2639A0" w14:textId="77777777" w:rsidTr="394F72E1">
        <w:tc>
          <w:tcPr>
            <w:tcW w:w="961" w:type="pct"/>
            <w:tcBorders>
              <w:top w:val="single" w:sz="4" w:space="0" w:color="auto"/>
              <w:left w:val="single" w:sz="4" w:space="0" w:color="auto"/>
              <w:bottom w:val="single" w:sz="4" w:space="0" w:color="auto"/>
              <w:right w:val="single" w:sz="8" w:space="0" w:color="00407A"/>
            </w:tcBorders>
          </w:tcPr>
          <w:p w14:paraId="27028F03" w14:textId="17D50E7A" w:rsidR="009D32A7" w:rsidRPr="00DC27C5" w:rsidRDefault="009D32A7" w:rsidP="00DC27C5">
            <w:pPr>
              <w:spacing w:before="0" w:after="0"/>
              <w:rPr>
                <w:szCs w:val="20"/>
              </w:rPr>
            </w:pPr>
            <w:r w:rsidRPr="00DC27C5">
              <w:rPr>
                <w:b/>
                <w:szCs w:val="20"/>
              </w:rPr>
              <w:t xml:space="preserve">AR2.3 </w:t>
            </w:r>
            <w:r w:rsidRPr="00DC27C5">
              <w:rPr>
                <w:szCs w:val="20"/>
              </w:rPr>
              <w:t>Please provide:</w:t>
            </w:r>
          </w:p>
          <w:p w14:paraId="10B9EC6C" w14:textId="0AE24F22" w:rsidR="009D32A7" w:rsidRPr="00DC27C5" w:rsidRDefault="009D32A7" w:rsidP="00DC27C5">
            <w:pPr>
              <w:pStyle w:val="ListParagraph"/>
              <w:numPr>
                <w:ilvl w:val="0"/>
                <w:numId w:val="32"/>
              </w:numPr>
              <w:tabs>
                <w:tab w:val="clear" w:pos="720"/>
              </w:tabs>
              <w:spacing w:before="0" w:after="0" w:line="240" w:lineRule="auto"/>
              <w:jc w:val="left"/>
              <w:rPr>
                <w:szCs w:val="20"/>
              </w:rPr>
            </w:pPr>
            <w:r w:rsidRPr="00DC27C5">
              <w:rPr>
                <w:szCs w:val="20"/>
              </w:rPr>
              <w:t>One or more documented processes pertaining to R2 Part 2.3.</w:t>
            </w:r>
          </w:p>
          <w:p w14:paraId="48D716DE" w14:textId="77777777" w:rsidR="009D32A7" w:rsidRPr="00DC27C5" w:rsidRDefault="009D32A7" w:rsidP="009D32A7">
            <w:pPr>
              <w:pStyle w:val="ListParagraph"/>
              <w:tabs>
                <w:tab w:val="clear" w:pos="720"/>
              </w:tabs>
              <w:spacing w:before="0" w:after="0" w:line="240" w:lineRule="auto"/>
              <w:ind w:left="360"/>
              <w:jc w:val="left"/>
              <w:rPr>
                <w:szCs w:val="20"/>
              </w:rPr>
            </w:pPr>
          </w:p>
        </w:tc>
        <w:tc>
          <w:tcPr>
            <w:tcW w:w="756" w:type="pct"/>
            <w:tcBorders>
              <w:top w:val="single" w:sz="4" w:space="0" w:color="auto"/>
              <w:left w:val="single" w:sz="8" w:space="0" w:color="00407A"/>
              <w:bottom w:val="single" w:sz="4" w:space="0" w:color="auto"/>
              <w:right w:val="single" w:sz="8" w:space="0" w:color="00407A"/>
            </w:tcBorders>
          </w:tcPr>
          <w:p w14:paraId="68510B04" w14:textId="77777777" w:rsidR="009D32A7" w:rsidRPr="00DC27C5" w:rsidRDefault="009D32A7" w:rsidP="009D32A7">
            <w:pPr>
              <w:pStyle w:val="RSAWAssessmentArea"/>
              <w:rPr>
                <w:sz w:val="20"/>
                <w:szCs w:val="20"/>
              </w:rPr>
            </w:pPr>
            <w:r w:rsidRPr="00DC27C5">
              <w:rPr>
                <w:sz w:val="20"/>
                <w:szCs w:val="20"/>
              </w:rPr>
              <w:t>Provide descriptions for submitted evidence:</w:t>
            </w:r>
          </w:p>
          <w:p w14:paraId="7E951B49" w14:textId="77777777" w:rsidR="009D32A7" w:rsidRPr="00DC27C5" w:rsidRDefault="009D32A7" w:rsidP="009D32A7">
            <w:pPr>
              <w:pStyle w:val="RSAWAssessmentArea"/>
              <w:rPr>
                <w:sz w:val="20"/>
                <w:szCs w:val="20"/>
              </w:rPr>
            </w:pPr>
          </w:p>
        </w:tc>
        <w:tc>
          <w:tcPr>
            <w:tcW w:w="756" w:type="pct"/>
            <w:tcBorders>
              <w:top w:val="single" w:sz="4" w:space="0" w:color="auto"/>
              <w:left w:val="single" w:sz="8" w:space="0" w:color="00407A"/>
              <w:bottom w:val="single" w:sz="4" w:space="0" w:color="auto"/>
              <w:right w:val="nil"/>
            </w:tcBorders>
          </w:tcPr>
          <w:p w14:paraId="3944BB27" w14:textId="702CBB20" w:rsidR="009D32A7" w:rsidRPr="00DC27C5" w:rsidRDefault="009D32A7" w:rsidP="009D32A7">
            <w:pPr>
              <w:pStyle w:val="RSAWAssessmentArea"/>
              <w:rPr>
                <w:sz w:val="20"/>
                <w:szCs w:val="20"/>
              </w:rPr>
            </w:pPr>
            <w:r w:rsidRPr="00DC27C5">
              <w:rPr>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1CCC95EC" w14:textId="63EDF381" w:rsidR="009D32A7" w:rsidRPr="00DC27C5" w:rsidRDefault="009D32A7" w:rsidP="009D32A7">
            <w:pPr>
              <w:pStyle w:val="Requirementslevel2Bullet"/>
              <w:numPr>
                <w:ilvl w:val="0"/>
                <w:numId w:val="0"/>
              </w:numPr>
              <w:tabs>
                <w:tab w:val="clear" w:pos="2016"/>
              </w:tabs>
              <w:spacing w:before="0" w:after="0"/>
              <w:rPr>
                <w:sz w:val="20"/>
                <w:szCs w:val="20"/>
              </w:rPr>
            </w:pPr>
            <w:r w:rsidRPr="00DC27C5">
              <w:rPr>
                <w:sz w:val="20"/>
                <w:szCs w:val="20"/>
              </w:rPr>
              <w:t xml:space="preserve">Verify the Responsible Entity has documented one or more processes throughout the entire audit period which require multi-factor authentication for all </w:t>
            </w:r>
            <w:r w:rsidRPr="00DC27C5">
              <w:rPr>
                <w:b/>
                <w:sz w:val="20"/>
                <w:szCs w:val="20"/>
              </w:rPr>
              <w:t>interactive remote access</w:t>
            </w:r>
            <w:r w:rsidRPr="00DC27C5">
              <w:rPr>
                <w:sz w:val="20"/>
                <w:szCs w:val="20"/>
              </w:rPr>
              <w:t xml:space="preserve"> sessions.</w:t>
            </w:r>
          </w:p>
        </w:tc>
        <w:tc>
          <w:tcPr>
            <w:tcW w:w="1627" w:type="pct"/>
            <w:gridSpan w:val="2"/>
            <w:tcBorders>
              <w:top w:val="single" w:sz="4" w:space="0" w:color="auto"/>
              <w:left w:val="single" w:sz="8" w:space="0" w:color="00407A"/>
              <w:bottom w:val="single" w:sz="4" w:space="0" w:color="auto"/>
              <w:right w:val="single" w:sz="4" w:space="0" w:color="auto"/>
            </w:tcBorders>
          </w:tcPr>
          <w:p w14:paraId="6FA02E89" w14:textId="38783196" w:rsidR="009D32A7" w:rsidRPr="00DC27C5" w:rsidRDefault="009D32A7" w:rsidP="009D32A7">
            <w:pPr>
              <w:pStyle w:val="RSAWAssessmentArea"/>
              <w:rPr>
                <w:sz w:val="20"/>
                <w:szCs w:val="20"/>
              </w:rPr>
            </w:pPr>
            <w:r w:rsidRPr="00DC27C5">
              <w:rPr>
                <w:sz w:val="20"/>
                <w:szCs w:val="20"/>
              </w:rPr>
              <w:t>For AESO use only</w:t>
            </w:r>
          </w:p>
        </w:tc>
      </w:tr>
      <w:tr w:rsidR="009D32A7" w14:paraId="50F34C41" w14:textId="77777777" w:rsidTr="394F72E1">
        <w:tc>
          <w:tcPr>
            <w:tcW w:w="961" w:type="pct"/>
            <w:tcBorders>
              <w:top w:val="single" w:sz="4" w:space="0" w:color="auto"/>
              <w:left w:val="single" w:sz="4" w:space="0" w:color="auto"/>
              <w:bottom w:val="single" w:sz="4" w:space="0" w:color="auto"/>
              <w:right w:val="single" w:sz="8" w:space="0" w:color="00407A"/>
            </w:tcBorders>
          </w:tcPr>
          <w:p w14:paraId="18E3B8B8" w14:textId="77433A7C" w:rsidR="009D32A7" w:rsidRPr="00DC27C5" w:rsidRDefault="009D32A7" w:rsidP="009D32A7">
            <w:pPr>
              <w:pStyle w:val="ListParagraph"/>
              <w:numPr>
                <w:ilvl w:val="0"/>
                <w:numId w:val="32"/>
              </w:numPr>
              <w:tabs>
                <w:tab w:val="clear" w:pos="720"/>
              </w:tabs>
              <w:spacing w:before="0" w:after="0" w:line="240" w:lineRule="auto"/>
              <w:jc w:val="left"/>
              <w:rPr>
                <w:szCs w:val="20"/>
              </w:rPr>
            </w:pPr>
            <w:r w:rsidRPr="00DC27C5">
              <w:rPr>
                <w:szCs w:val="20"/>
              </w:rPr>
              <w:t xml:space="preserve">A list of all </w:t>
            </w:r>
            <w:r w:rsidRPr="00DC27C5">
              <w:rPr>
                <w:b/>
                <w:bCs/>
                <w:szCs w:val="20"/>
              </w:rPr>
              <w:t>BES cyber systems</w:t>
            </w:r>
            <w:r w:rsidRPr="00DC27C5">
              <w:rPr>
                <w:szCs w:val="20"/>
              </w:rPr>
              <w:t xml:space="preserve"> and their associated </w:t>
            </w:r>
            <w:r w:rsidRPr="00DC27C5">
              <w:rPr>
                <w:b/>
                <w:bCs/>
                <w:szCs w:val="20"/>
              </w:rPr>
              <w:t>protected cyber assets</w:t>
            </w:r>
            <w:r w:rsidRPr="00DC27C5">
              <w:rPr>
                <w:szCs w:val="20"/>
              </w:rPr>
              <w:t xml:space="preserve"> subject to R2 Part 2.3 and the </w:t>
            </w:r>
            <w:r w:rsidRPr="00DC27C5">
              <w:rPr>
                <w:b/>
                <w:bCs/>
                <w:szCs w:val="20"/>
              </w:rPr>
              <w:t>intermediate systems</w:t>
            </w:r>
            <w:r w:rsidRPr="00DC27C5">
              <w:rPr>
                <w:szCs w:val="20"/>
              </w:rPr>
              <w:t xml:space="preserve"> that are utilized to implement multi-factor authentication for </w:t>
            </w:r>
            <w:r w:rsidRPr="00DC27C5">
              <w:rPr>
                <w:b/>
                <w:bCs/>
                <w:szCs w:val="20"/>
              </w:rPr>
              <w:t>interactive remote access</w:t>
            </w:r>
            <w:r w:rsidRPr="00DC27C5">
              <w:rPr>
                <w:szCs w:val="20"/>
              </w:rPr>
              <w:t xml:space="preserve"> to each </w:t>
            </w:r>
            <w:r w:rsidRPr="00DC27C5">
              <w:rPr>
                <w:b/>
                <w:bCs/>
                <w:szCs w:val="20"/>
              </w:rPr>
              <w:t>BES cyber system</w:t>
            </w:r>
            <w:r w:rsidRPr="00DC27C5">
              <w:rPr>
                <w:szCs w:val="20"/>
              </w:rPr>
              <w:t xml:space="preserve"> or </w:t>
            </w:r>
            <w:r w:rsidRPr="00DC27C5">
              <w:rPr>
                <w:b/>
                <w:bCs/>
                <w:szCs w:val="20"/>
              </w:rPr>
              <w:t>protected cyber asset</w:t>
            </w:r>
            <w:r w:rsidRPr="00DC27C5">
              <w:rPr>
                <w:szCs w:val="20"/>
              </w:rPr>
              <w:t xml:space="preserve"> pursuant to R2 Part 2.3.</w:t>
            </w:r>
          </w:p>
          <w:p w14:paraId="69279DCE" w14:textId="77777777" w:rsidR="009D32A7" w:rsidRPr="00DC27C5" w:rsidRDefault="009D32A7" w:rsidP="009D32A7">
            <w:pPr>
              <w:pStyle w:val="ListParagraph"/>
              <w:tabs>
                <w:tab w:val="clear" w:pos="720"/>
              </w:tabs>
              <w:spacing w:before="0" w:after="0" w:line="240" w:lineRule="auto"/>
              <w:ind w:left="360"/>
              <w:jc w:val="left"/>
              <w:rPr>
                <w:szCs w:val="20"/>
              </w:rPr>
            </w:pPr>
          </w:p>
          <w:p w14:paraId="7A152648" w14:textId="2FFB02E0" w:rsidR="009D32A7" w:rsidRPr="00DC27C5" w:rsidRDefault="009D32A7" w:rsidP="009D32A7">
            <w:pPr>
              <w:pStyle w:val="ListParagraph"/>
              <w:numPr>
                <w:ilvl w:val="0"/>
                <w:numId w:val="32"/>
              </w:numPr>
              <w:tabs>
                <w:tab w:val="clear" w:pos="720"/>
              </w:tabs>
              <w:spacing w:before="0" w:after="0" w:line="240" w:lineRule="auto"/>
              <w:jc w:val="left"/>
              <w:rPr>
                <w:szCs w:val="20"/>
              </w:rPr>
            </w:pPr>
            <w:r w:rsidRPr="00DC27C5">
              <w:rPr>
                <w:szCs w:val="20"/>
              </w:rPr>
              <w:t xml:space="preserve">Evidence that the processes pertaining to R2 Part 2.3 have been implemented which may include, but is not limited to, configuration files of authentication servers or multi-factor authentication settings. If there are more than 9 </w:t>
            </w:r>
            <w:r w:rsidRPr="00DC27C5">
              <w:rPr>
                <w:b/>
                <w:bCs/>
                <w:szCs w:val="20"/>
              </w:rPr>
              <w:t>intermediate systems</w:t>
            </w:r>
            <w:r w:rsidRPr="00DC27C5">
              <w:rPr>
                <w:szCs w:val="20"/>
              </w:rPr>
              <w:t xml:space="preserve"> at a particular impact level in the list in item (ii), an example of the implementation at each impact level may be provided instead, and the auditor will sample for additional implementation evidence.</w:t>
            </w:r>
          </w:p>
        </w:tc>
        <w:tc>
          <w:tcPr>
            <w:tcW w:w="756" w:type="pct"/>
            <w:tcBorders>
              <w:top w:val="single" w:sz="4" w:space="0" w:color="auto"/>
              <w:left w:val="single" w:sz="8" w:space="0" w:color="00407A"/>
              <w:bottom w:val="single" w:sz="4" w:space="0" w:color="auto"/>
              <w:right w:val="single" w:sz="8" w:space="0" w:color="00407A"/>
            </w:tcBorders>
          </w:tcPr>
          <w:p w14:paraId="093B6F58" w14:textId="77777777" w:rsidR="009D32A7" w:rsidRPr="00DC27C5" w:rsidRDefault="009D32A7" w:rsidP="009D32A7">
            <w:pPr>
              <w:pStyle w:val="RSAWAssessmentArea"/>
              <w:rPr>
                <w:sz w:val="20"/>
                <w:szCs w:val="20"/>
              </w:rPr>
            </w:pPr>
            <w:r w:rsidRPr="00DC27C5">
              <w:rPr>
                <w:sz w:val="20"/>
                <w:szCs w:val="20"/>
              </w:rPr>
              <w:t>Provide descriptions for submitted evidence:</w:t>
            </w:r>
          </w:p>
          <w:p w14:paraId="186A9271" w14:textId="77777777" w:rsidR="009D32A7" w:rsidRPr="00DC27C5" w:rsidRDefault="009D32A7" w:rsidP="009D32A7">
            <w:pPr>
              <w:pStyle w:val="RSAWAssessmentArea"/>
              <w:rPr>
                <w:sz w:val="20"/>
                <w:szCs w:val="20"/>
              </w:rPr>
            </w:pPr>
          </w:p>
        </w:tc>
        <w:tc>
          <w:tcPr>
            <w:tcW w:w="756" w:type="pct"/>
            <w:tcBorders>
              <w:top w:val="single" w:sz="4" w:space="0" w:color="auto"/>
              <w:left w:val="single" w:sz="8" w:space="0" w:color="00407A"/>
              <w:bottom w:val="single" w:sz="4" w:space="0" w:color="auto"/>
              <w:right w:val="nil"/>
            </w:tcBorders>
          </w:tcPr>
          <w:p w14:paraId="4B80BD4F" w14:textId="310D5EB2" w:rsidR="009D32A7" w:rsidRPr="00DC27C5" w:rsidRDefault="009D32A7" w:rsidP="009D32A7">
            <w:pPr>
              <w:pStyle w:val="RSAWAssessmentArea"/>
              <w:rPr>
                <w:sz w:val="20"/>
                <w:szCs w:val="20"/>
              </w:rPr>
            </w:pPr>
            <w:r w:rsidRPr="00DC27C5">
              <w:rPr>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49E040F3" w14:textId="548C21E9" w:rsidR="009D32A7" w:rsidRPr="00DC27C5" w:rsidRDefault="009D32A7" w:rsidP="009D32A7">
            <w:pPr>
              <w:pStyle w:val="Requirementslevel2Bullet"/>
              <w:numPr>
                <w:ilvl w:val="0"/>
                <w:numId w:val="0"/>
              </w:numPr>
              <w:tabs>
                <w:tab w:val="clear" w:pos="2016"/>
              </w:tabs>
              <w:spacing w:before="0" w:after="0"/>
              <w:rPr>
                <w:sz w:val="20"/>
                <w:szCs w:val="20"/>
              </w:rPr>
            </w:pPr>
            <w:r w:rsidRPr="00DC27C5">
              <w:rPr>
                <w:sz w:val="20"/>
                <w:szCs w:val="20"/>
              </w:rPr>
              <w:t xml:space="preserve">Verify </w:t>
            </w:r>
            <w:r w:rsidR="00255355" w:rsidRPr="00DC27C5">
              <w:rPr>
                <w:sz w:val="20"/>
                <w:szCs w:val="20"/>
              </w:rPr>
              <w:t xml:space="preserve">all </w:t>
            </w:r>
            <w:r w:rsidR="00255355" w:rsidRPr="00DC27C5">
              <w:rPr>
                <w:b/>
                <w:sz w:val="20"/>
                <w:szCs w:val="20"/>
              </w:rPr>
              <w:t>interactive remote access</w:t>
            </w:r>
            <w:r w:rsidR="00255355" w:rsidRPr="00DC27C5">
              <w:rPr>
                <w:sz w:val="20"/>
                <w:szCs w:val="20"/>
              </w:rPr>
              <w:t xml:space="preserve"> sessions require </w:t>
            </w:r>
            <w:r w:rsidRPr="00DC27C5">
              <w:rPr>
                <w:sz w:val="20"/>
                <w:szCs w:val="20"/>
              </w:rPr>
              <w:t>multi-factor authentication and that this has been the case throughout the entire audit period.</w:t>
            </w:r>
          </w:p>
          <w:p w14:paraId="266B5D08" w14:textId="77777777" w:rsidR="009D32A7" w:rsidRPr="00DC27C5" w:rsidRDefault="009D32A7" w:rsidP="009D32A7">
            <w:pPr>
              <w:pStyle w:val="RSAWAssessmentArea"/>
              <w:rPr>
                <w:sz w:val="20"/>
                <w:szCs w:val="20"/>
                <w:lang w:val="en-US"/>
              </w:rPr>
            </w:pPr>
          </w:p>
        </w:tc>
        <w:tc>
          <w:tcPr>
            <w:tcW w:w="1627" w:type="pct"/>
            <w:gridSpan w:val="2"/>
            <w:tcBorders>
              <w:top w:val="single" w:sz="4" w:space="0" w:color="auto"/>
              <w:left w:val="single" w:sz="8" w:space="0" w:color="00407A"/>
              <w:bottom w:val="single" w:sz="4" w:space="0" w:color="auto"/>
              <w:right w:val="single" w:sz="4" w:space="0" w:color="auto"/>
            </w:tcBorders>
          </w:tcPr>
          <w:p w14:paraId="7FDCB406" w14:textId="5B8C8286" w:rsidR="009D32A7" w:rsidRPr="00DC27C5" w:rsidRDefault="009D32A7" w:rsidP="009D32A7">
            <w:pPr>
              <w:pStyle w:val="RSAWAssessmentArea"/>
              <w:rPr>
                <w:sz w:val="20"/>
                <w:szCs w:val="20"/>
              </w:rPr>
            </w:pPr>
            <w:r w:rsidRPr="00DC27C5">
              <w:rPr>
                <w:sz w:val="20"/>
                <w:szCs w:val="20"/>
              </w:rPr>
              <w:t>For AESO use only</w:t>
            </w:r>
          </w:p>
        </w:tc>
      </w:tr>
      <w:tr w:rsidR="009D32A7" w14:paraId="07FE6D5C" w14:textId="77777777" w:rsidTr="394F72E1">
        <w:tc>
          <w:tcPr>
            <w:tcW w:w="961" w:type="pct"/>
            <w:tcBorders>
              <w:top w:val="single" w:sz="8" w:space="0" w:color="00477F"/>
              <w:left w:val="single" w:sz="4" w:space="0" w:color="auto"/>
              <w:bottom w:val="single" w:sz="4" w:space="0" w:color="auto"/>
              <w:right w:val="single" w:sz="8" w:space="0" w:color="00407A"/>
            </w:tcBorders>
          </w:tcPr>
          <w:p w14:paraId="58F6F695" w14:textId="0E9C0C1A" w:rsidR="009D32A7" w:rsidRPr="00DC27C5" w:rsidRDefault="009D32A7" w:rsidP="009D32A7">
            <w:pPr>
              <w:pStyle w:val="ListParagraph"/>
              <w:numPr>
                <w:ilvl w:val="0"/>
                <w:numId w:val="32"/>
              </w:numPr>
              <w:tabs>
                <w:tab w:val="clear" w:pos="720"/>
              </w:tabs>
              <w:spacing w:before="0" w:after="0" w:line="240" w:lineRule="auto"/>
              <w:jc w:val="left"/>
              <w:rPr>
                <w:szCs w:val="20"/>
              </w:rPr>
            </w:pPr>
            <w:r w:rsidRPr="00DC27C5">
              <w:rPr>
                <w:szCs w:val="20"/>
              </w:rPr>
              <w:t>A list of all approved Technical Feasibility Exceptions applicable to this Part, if any, and evidence of implementation of all their terms and conditions.</w:t>
            </w:r>
          </w:p>
        </w:tc>
        <w:tc>
          <w:tcPr>
            <w:tcW w:w="756" w:type="pct"/>
            <w:tcBorders>
              <w:top w:val="single" w:sz="8" w:space="0" w:color="00477F"/>
              <w:left w:val="single" w:sz="8" w:space="0" w:color="00407A"/>
              <w:bottom w:val="single" w:sz="4" w:space="0" w:color="auto"/>
              <w:right w:val="single" w:sz="8" w:space="0" w:color="00407A"/>
            </w:tcBorders>
          </w:tcPr>
          <w:p w14:paraId="30D3B19C" w14:textId="77777777" w:rsidR="009D32A7" w:rsidRPr="00DC27C5" w:rsidRDefault="009D32A7" w:rsidP="009D32A7">
            <w:pPr>
              <w:pStyle w:val="RSAWAssessmentArea"/>
              <w:rPr>
                <w:sz w:val="20"/>
                <w:szCs w:val="20"/>
              </w:rPr>
            </w:pPr>
            <w:r w:rsidRPr="00DC27C5">
              <w:rPr>
                <w:sz w:val="20"/>
                <w:szCs w:val="20"/>
              </w:rPr>
              <w:t>Provide descriptions for submitted evidence:</w:t>
            </w:r>
          </w:p>
          <w:p w14:paraId="155E9DE1" w14:textId="77777777" w:rsidR="009D32A7" w:rsidRPr="00DC27C5" w:rsidRDefault="009D32A7" w:rsidP="009D32A7">
            <w:pPr>
              <w:pStyle w:val="RSAWAssessmentArea"/>
              <w:rPr>
                <w:sz w:val="20"/>
                <w:szCs w:val="20"/>
              </w:rPr>
            </w:pPr>
          </w:p>
        </w:tc>
        <w:tc>
          <w:tcPr>
            <w:tcW w:w="756" w:type="pct"/>
            <w:tcBorders>
              <w:top w:val="single" w:sz="8" w:space="0" w:color="00477F"/>
              <w:left w:val="single" w:sz="8" w:space="0" w:color="00407A"/>
              <w:bottom w:val="single" w:sz="4" w:space="0" w:color="auto"/>
              <w:right w:val="nil"/>
            </w:tcBorders>
          </w:tcPr>
          <w:p w14:paraId="69DB7BDB" w14:textId="57704320" w:rsidR="009D32A7" w:rsidRPr="00DC27C5" w:rsidRDefault="009D32A7" w:rsidP="009D32A7">
            <w:pPr>
              <w:pStyle w:val="RSAWAssessmentArea"/>
              <w:rPr>
                <w:sz w:val="20"/>
                <w:szCs w:val="20"/>
              </w:rPr>
            </w:pPr>
            <w:r w:rsidRPr="00DC27C5">
              <w:rPr>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242B6677" w14:textId="3E13B0F0" w:rsidR="009D32A7" w:rsidRPr="00DC27C5" w:rsidRDefault="009D32A7" w:rsidP="009D32A7">
            <w:pPr>
              <w:pStyle w:val="RSAWAssessmentArea"/>
              <w:rPr>
                <w:sz w:val="20"/>
                <w:szCs w:val="20"/>
              </w:rPr>
            </w:pPr>
            <w:r w:rsidRPr="00DC27C5">
              <w:rPr>
                <w:sz w:val="20"/>
                <w:szCs w:val="20"/>
              </w:rPr>
              <w:t>Verify the terms and conditions of each approved Technical Feasibility Exception have been implemented.</w:t>
            </w:r>
          </w:p>
        </w:tc>
        <w:tc>
          <w:tcPr>
            <w:tcW w:w="1627" w:type="pct"/>
            <w:gridSpan w:val="2"/>
            <w:tcBorders>
              <w:top w:val="single" w:sz="8" w:space="0" w:color="00477F"/>
              <w:left w:val="single" w:sz="8" w:space="0" w:color="00407A"/>
              <w:bottom w:val="single" w:sz="4" w:space="0" w:color="auto"/>
              <w:right w:val="single" w:sz="4" w:space="0" w:color="auto"/>
            </w:tcBorders>
          </w:tcPr>
          <w:p w14:paraId="300697E8" w14:textId="0548F931" w:rsidR="009D32A7" w:rsidRPr="00DC27C5" w:rsidRDefault="009D32A7" w:rsidP="009D32A7">
            <w:pPr>
              <w:pStyle w:val="RSAWAssessmentArea"/>
              <w:rPr>
                <w:sz w:val="20"/>
                <w:szCs w:val="20"/>
              </w:rPr>
            </w:pPr>
            <w:r w:rsidRPr="00DC27C5">
              <w:rPr>
                <w:sz w:val="20"/>
                <w:szCs w:val="20"/>
              </w:rPr>
              <w:t>For AESO use only</w:t>
            </w:r>
          </w:p>
        </w:tc>
      </w:tr>
      <w:tr w:rsidR="009D32A7" w14:paraId="5483B6EB" w14:textId="77777777" w:rsidTr="394F72E1">
        <w:tc>
          <w:tcPr>
            <w:tcW w:w="961" w:type="pct"/>
            <w:tcBorders>
              <w:top w:val="single" w:sz="8" w:space="0" w:color="00477F"/>
              <w:left w:val="single" w:sz="4" w:space="0" w:color="auto"/>
              <w:bottom w:val="single" w:sz="4" w:space="0" w:color="auto"/>
              <w:right w:val="single" w:sz="8" w:space="0" w:color="00407A"/>
            </w:tcBorders>
          </w:tcPr>
          <w:p w14:paraId="102E2152" w14:textId="1B432917" w:rsidR="009D32A7" w:rsidRPr="00DC27C5" w:rsidRDefault="009D32A7" w:rsidP="009D32A7">
            <w:pPr>
              <w:tabs>
                <w:tab w:val="clear" w:pos="720"/>
              </w:tabs>
              <w:spacing w:before="0" w:after="0" w:line="240" w:lineRule="auto"/>
              <w:jc w:val="left"/>
              <w:rPr>
                <w:szCs w:val="20"/>
              </w:rPr>
            </w:pPr>
            <w:r w:rsidRPr="00DC27C5">
              <w:rPr>
                <w:rFonts w:asciiTheme="minorHAnsi" w:hAnsiTheme="minorHAnsi" w:cstheme="minorHAnsi"/>
                <w:szCs w:val="20"/>
              </w:rPr>
              <w:t>or any other evidence to demonstrate compliance with R2.3</w:t>
            </w:r>
            <w:r w:rsidR="00DC27C5" w:rsidRPr="00DC27C5">
              <w:rPr>
                <w:rFonts w:asciiTheme="minorHAnsi" w:hAnsiTheme="minorHAnsi" w:cstheme="minorHAnsi"/>
                <w:szCs w:val="20"/>
              </w:rPr>
              <w:t>.</w:t>
            </w:r>
          </w:p>
        </w:tc>
        <w:tc>
          <w:tcPr>
            <w:tcW w:w="756" w:type="pct"/>
            <w:tcBorders>
              <w:top w:val="single" w:sz="8" w:space="0" w:color="00477F"/>
              <w:left w:val="single" w:sz="8" w:space="0" w:color="00407A"/>
              <w:bottom w:val="single" w:sz="4" w:space="0" w:color="auto"/>
              <w:right w:val="single" w:sz="8" w:space="0" w:color="00407A"/>
            </w:tcBorders>
          </w:tcPr>
          <w:p w14:paraId="54C0F625" w14:textId="602C36E7" w:rsidR="009D32A7" w:rsidRPr="00DC27C5" w:rsidRDefault="009D32A7" w:rsidP="009D32A7">
            <w:pPr>
              <w:pStyle w:val="RSAWAssessmentArea"/>
              <w:rPr>
                <w:sz w:val="20"/>
                <w:szCs w:val="20"/>
              </w:rPr>
            </w:pPr>
            <w:r w:rsidRPr="00DC27C5">
              <w:rPr>
                <w:rFonts w:asciiTheme="minorHAnsi" w:hAnsiTheme="minorHAnsi" w:cstheme="minorHAnsi"/>
                <w:sz w:val="20"/>
                <w:szCs w:val="20"/>
              </w:rPr>
              <w:t>Provide descriptions for other submitted evidence</w:t>
            </w:r>
            <w:r w:rsidR="00DC27C5" w:rsidRPr="00DC27C5">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09AFBB7E" w14:textId="327C9DA0" w:rsidR="009D32A7" w:rsidRPr="00DC27C5" w:rsidRDefault="009D32A7" w:rsidP="009D32A7">
            <w:pPr>
              <w:pStyle w:val="RSAWAssessmentArea"/>
              <w:rPr>
                <w:sz w:val="20"/>
                <w:szCs w:val="20"/>
              </w:rPr>
            </w:pPr>
            <w:r w:rsidRPr="00DC27C5">
              <w:rPr>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35B88047" w14:textId="71B7C249" w:rsidR="009D32A7" w:rsidRPr="00DC27C5" w:rsidRDefault="009D32A7" w:rsidP="009D32A7">
            <w:pPr>
              <w:pStyle w:val="RSAWAssessmentArea"/>
              <w:rPr>
                <w:sz w:val="20"/>
                <w:szCs w:val="20"/>
              </w:rPr>
            </w:pPr>
            <w:r w:rsidRPr="00DC27C5">
              <w:rPr>
                <w:rStyle w:val="normaltextrun"/>
                <w:color w:val="000000"/>
                <w:sz w:val="20"/>
                <w:szCs w:val="20"/>
                <w:shd w:val="clear" w:color="auto" w:fill="FFFFFF"/>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021E03C8" w14:textId="31A56F72" w:rsidR="009D32A7" w:rsidRPr="00DC27C5" w:rsidRDefault="009D32A7" w:rsidP="009D32A7">
            <w:pPr>
              <w:pStyle w:val="RSAWAssessmentArea"/>
              <w:rPr>
                <w:sz w:val="20"/>
                <w:szCs w:val="20"/>
              </w:rPr>
            </w:pPr>
            <w:r w:rsidRPr="00DC27C5">
              <w:rPr>
                <w:sz w:val="20"/>
                <w:szCs w:val="20"/>
              </w:rPr>
              <w:t>For AESO use only</w:t>
            </w:r>
          </w:p>
        </w:tc>
      </w:tr>
      <w:tr w:rsidR="009D32A7" w14:paraId="36441496" w14:textId="77777777" w:rsidTr="394F72E1">
        <w:tc>
          <w:tcPr>
            <w:tcW w:w="2473" w:type="pct"/>
            <w:gridSpan w:val="3"/>
            <w:tcBorders>
              <w:top w:val="single" w:sz="8" w:space="0" w:color="00477F"/>
              <w:left w:val="nil"/>
              <w:bottom w:val="single" w:sz="8" w:space="0" w:color="00477F"/>
              <w:right w:val="single" w:sz="8" w:space="0" w:color="00477F"/>
            </w:tcBorders>
            <w:shd w:val="clear" w:color="auto" w:fill="00477F"/>
            <w:noWrap/>
          </w:tcPr>
          <w:p w14:paraId="20C1400B" w14:textId="77777777" w:rsidR="009D32A7" w:rsidRPr="004A4DDE" w:rsidRDefault="009D32A7" w:rsidP="009D32A7">
            <w:pPr>
              <w:pStyle w:val="Heading3"/>
            </w:pPr>
            <w:r w:rsidRPr="004A4DDE">
              <w:lastRenderedPageBreak/>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30C2A516" w14:textId="77777777" w:rsidR="009D32A7" w:rsidRPr="004A4DDE" w:rsidRDefault="009D32A7" w:rsidP="009D32A7">
            <w:pPr>
              <w:pStyle w:val="Heading3"/>
            </w:pPr>
            <w:r w:rsidRPr="004A4DDE">
              <w:t>Measure</w:t>
            </w:r>
          </w:p>
        </w:tc>
      </w:tr>
      <w:tr w:rsidR="009D32A7" w14:paraId="35CB467D" w14:textId="77777777" w:rsidTr="394F72E1">
        <w:tc>
          <w:tcPr>
            <w:tcW w:w="2473" w:type="pct"/>
            <w:gridSpan w:val="3"/>
            <w:tcBorders>
              <w:top w:val="single" w:sz="8" w:space="0" w:color="00477F"/>
              <w:left w:val="nil"/>
              <w:bottom w:val="single" w:sz="8" w:space="0" w:color="00477F"/>
              <w:right w:val="single" w:sz="8" w:space="0" w:color="00477F"/>
            </w:tcBorders>
            <w:shd w:val="clear" w:color="auto" w:fill="auto"/>
            <w:noWrap/>
          </w:tcPr>
          <w:p w14:paraId="5EFD84FA" w14:textId="64B2A3E9" w:rsidR="009D32A7" w:rsidRPr="00A662C2" w:rsidRDefault="009D32A7" w:rsidP="009D32A7">
            <w:pPr>
              <w:rPr>
                <w:b/>
                <w:bCs/>
              </w:rPr>
            </w:pPr>
            <w:r w:rsidRPr="00A662C2">
              <w:rPr>
                <w:b/>
                <w:bCs/>
              </w:rPr>
              <w:t xml:space="preserve">Part 2.4 in Table R2 – Interactive Remote Access Management </w:t>
            </w:r>
          </w:p>
          <w:p w14:paraId="3EE34CE7" w14:textId="77777777" w:rsidR="009D32A7" w:rsidRPr="00AF7A8E" w:rsidRDefault="009D32A7" w:rsidP="009D32A7">
            <w:pPr>
              <w:pStyle w:val="Default"/>
              <w:rPr>
                <w:b/>
                <w:bCs/>
                <w:sz w:val="20"/>
                <w:szCs w:val="20"/>
              </w:rPr>
            </w:pPr>
          </w:p>
          <w:p w14:paraId="310A0AD7" w14:textId="7183C960" w:rsidR="009D32A7" w:rsidRPr="00AF7A8E" w:rsidRDefault="009D32A7" w:rsidP="009D32A7">
            <w:pPr>
              <w:pStyle w:val="Default"/>
              <w:rPr>
                <w:b/>
                <w:bCs/>
                <w:sz w:val="20"/>
                <w:szCs w:val="20"/>
              </w:rPr>
            </w:pPr>
            <w:r w:rsidRPr="00AF7A8E">
              <w:rPr>
                <w:b/>
                <w:bCs/>
                <w:sz w:val="20"/>
                <w:szCs w:val="20"/>
              </w:rPr>
              <w:t>Applicable systems</w:t>
            </w:r>
          </w:p>
          <w:p w14:paraId="67D16873" w14:textId="77777777" w:rsidR="009D32A7" w:rsidRPr="00AF7A8E" w:rsidRDefault="009D32A7" w:rsidP="009D32A7">
            <w:pPr>
              <w:pStyle w:val="Default"/>
              <w:rPr>
                <w:b/>
                <w:bCs/>
                <w:sz w:val="20"/>
                <w:szCs w:val="20"/>
              </w:rPr>
            </w:pPr>
          </w:p>
          <w:p w14:paraId="694EBA89" w14:textId="77777777" w:rsidR="009D32A7" w:rsidRPr="00AF7A8E" w:rsidRDefault="009D32A7" w:rsidP="009D32A7">
            <w:pPr>
              <w:pStyle w:val="Default"/>
              <w:rPr>
                <w:sz w:val="20"/>
                <w:szCs w:val="20"/>
              </w:rPr>
            </w:pPr>
            <w:r w:rsidRPr="00AF7A8E">
              <w:rPr>
                <w:sz w:val="20"/>
                <w:szCs w:val="20"/>
              </w:rPr>
              <w:t xml:space="preserve">High Impact </w:t>
            </w:r>
            <w:r w:rsidRPr="00AF7A8E">
              <w:rPr>
                <w:b/>
                <w:bCs/>
                <w:sz w:val="20"/>
                <w:szCs w:val="20"/>
              </w:rPr>
              <w:t xml:space="preserve">BES cyber systems </w:t>
            </w:r>
            <w:r w:rsidRPr="00AF7A8E">
              <w:rPr>
                <w:sz w:val="20"/>
                <w:szCs w:val="20"/>
              </w:rPr>
              <w:t xml:space="preserve">and their associated: </w:t>
            </w:r>
          </w:p>
          <w:p w14:paraId="0C571135" w14:textId="77777777" w:rsidR="009D32A7" w:rsidRPr="00AF7A8E" w:rsidRDefault="009D32A7" w:rsidP="009D32A7">
            <w:pPr>
              <w:pStyle w:val="Default"/>
              <w:numPr>
                <w:ilvl w:val="0"/>
                <w:numId w:val="21"/>
              </w:numPr>
              <w:rPr>
                <w:b/>
                <w:sz w:val="20"/>
                <w:szCs w:val="20"/>
              </w:rPr>
            </w:pPr>
            <w:r w:rsidRPr="00AF7A8E">
              <w:rPr>
                <w:b/>
                <w:sz w:val="20"/>
                <w:szCs w:val="20"/>
              </w:rPr>
              <w:t xml:space="preserve">protected cyber assets </w:t>
            </w:r>
          </w:p>
          <w:p w14:paraId="033BE644" w14:textId="77777777" w:rsidR="009D32A7" w:rsidRPr="00AF7A8E" w:rsidRDefault="009D32A7" w:rsidP="009D32A7">
            <w:pPr>
              <w:pStyle w:val="Default"/>
              <w:rPr>
                <w:sz w:val="20"/>
                <w:szCs w:val="20"/>
              </w:rPr>
            </w:pPr>
          </w:p>
          <w:p w14:paraId="2BFD612C" w14:textId="77777777" w:rsidR="009D32A7" w:rsidRPr="00AF7A8E" w:rsidRDefault="009D32A7" w:rsidP="009D32A7">
            <w:pPr>
              <w:pStyle w:val="Default"/>
              <w:rPr>
                <w:sz w:val="20"/>
                <w:szCs w:val="20"/>
              </w:rPr>
            </w:pPr>
            <w:r w:rsidRPr="00AF7A8E">
              <w:rPr>
                <w:sz w:val="20"/>
                <w:szCs w:val="20"/>
              </w:rPr>
              <w:t xml:space="preserve">Medium Impact </w:t>
            </w:r>
            <w:r w:rsidRPr="00AF7A8E">
              <w:rPr>
                <w:b/>
                <w:bCs/>
                <w:sz w:val="20"/>
                <w:szCs w:val="20"/>
              </w:rPr>
              <w:t xml:space="preserve">BES cyber systems </w:t>
            </w:r>
            <w:r w:rsidRPr="00AF7A8E">
              <w:rPr>
                <w:sz w:val="20"/>
                <w:szCs w:val="20"/>
              </w:rPr>
              <w:t xml:space="preserve">with </w:t>
            </w:r>
            <w:r w:rsidRPr="00AF7A8E">
              <w:rPr>
                <w:b/>
                <w:bCs/>
                <w:sz w:val="20"/>
                <w:szCs w:val="20"/>
              </w:rPr>
              <w:t xml:space="preserve">external routable connectivity </w:t>
            </w:r>
            <w:r w:rsidRPr="00AF7A8E">
              <w:rPr>
                <w:sz w:val="20"/>
                <w:szCs w:val="20"/>
              </w:rPr>
              <w:t xml:space="preserve">and their associated: </w:t>
            </w:r>
          </w:p>
          <w:p w14:paraId="32859DBE" w14:textId="77777777" w:rsidR="009D32A7" w:rsidRPr="00AF7A8E" w:rsidRDefault="009D32A7" w:rsidP="009D32A7">
            <w:pPr>
              <w:pStyle w:val="Default"/>
              <w:numPr>
                <w:ilvl w:val="0"/>
                <w:numId w:val="21"/>
              </w:numPr>
              <w:rPr>
                <w:b/>
                <w:sz w:val="20"/>
                <w:szCs w:val="20"/>
              </w:rPr>
            </w:pPr>
            <w:r w:rsidRPr="00AF7A8E">
              <w:rPr>
                <w:b/>
                <w:sz w:val="20"/>
                <w:szCs w:val="20"/>
              </w:rPr>
              <w:t xml:space="preserve">protected cyber assets </w:t>
            </w:r>
          </w:p>
          <w:p w14:paraId="4B015AD0" w14:textId="77777777" w:rsidR="009D32A7" w:rsidRPr="000D2AB5" w:rsidRDefault="009D32A7" w:rsidP="009D32A7">
            <w:pPr>
              <w:pStyle w:val="Default"/>
              <w:rPr>
                <w:sz w:val="18"/>
                <w:szCs w:val="18"/>
              </w:rPr>
            </w:pPr>
          </w:p>
          <w:p w14:paraId="7B29486B" w14:textId="0A26998E" w:rsidR="009D32A7" w:rsidRPr="00432184" w:rsidRDefault="009D32A7" w:rsidP="009D32A7">
            <w:pPr>
              <w:pStyle w:val="Default"/>
              <w:rPr>
                <w:b/>
                <w:bCs/>
                <w:sz w:val="20"/>
                <w:szCs w:val="20"/>
              </w:rPr>
            </w:pPr>
            <w:r w:rsidRPr="00432184">
              <w:rPr>
                <w:b/>
                <w:bCs/>
                <w:sz w:val="20"/>
                <w:szCs w:val="20"/>
              </w:rPr>
              <w:t xml:space="preserve">Requirements </w:t>
            </w:r>
          </w:p>
          <w:p w14:paraId="3F8D7501" w14:textId="052F1AF1" w:rsidR="009D32A7" w:rsidRPr="00432184" w:rsidRDefault="009D32A7" w:rsidP="009D32A7">
            <w:r w:rsidRPr="00432184">
              <w:t xml:space="preserve">Have one or more methods for determining active vendor remote access sessions (including </w:t>
            </w:r>
            <w:r w:rsidRPr="00A662C2">
              <w:rPr>
                <w:b/>
                <w:bCs/>
              </w:rPr>
              <w:t>Interactive Remote Access</w:t>
            </w:r>
            <w:r w:rsidRPr="00432184">
              <w:t xml:space="preserve"> and system-to-system remote access)</w:t>
            </w:r>
            <w:r w:rsidRPr="00432184">
              <w:tab/>
            </w:r>
          </w:p>
          <w:p w14:paraId="6FC30127" w14:textId="25621A08" w:rsidR="009D32A7" w:rsidRPr="00AF7A8E" w:rsidRDefault="009D32A7" w:rsidP="009D32A7">
            <w:pPr>
              <w:pStyle w:val="RSAWTableText"/>
            </w:pPr>
          </w:p>
        </w:tc>
        <w:tc>
          <w:tcPr>
            <w:tcW w:w="2527" w:type="pct"/>
            <w:gridSpan w:val="3"/>
            <w:tcBorders>
              <w:top w:val="single" w:sz="8" w:space="0" w:color="00477F"/>
              <w:left w:val="single" w:sz="8" w:space="0" w:color="00477F"/>
              <w:bottom w:val="single" w:sz="8" w:space="0" w:color="00477F"/>
              <w:right w:val="nil"/>
            </w:tcBorders>
            <w:shd w:val="clear" w:color="auto" w:fill="auto"/>
          </w:tcPr>
          <w:p w14:paraId="4C6EF759" w14:textId="57B54E69" w:rsidR="009D32A7" w:rsidRPr="00AF7A8E" w:rsidRDefault="009D32A7" w:rsidP="009D32A7">
            <w:pPr>
              <w:spacing w:before="60" w:after="60"/>
              <w:ind w:left="-17"/>
              <w:rPr>
                <w:rFonts w:cs="Arial"/>
              </w:rPr>
            </w:pPr>
            <w:r w:rsidRPr="693D29A2">
              <w:rPr>
                <w:rFonts w:cs="Arial"/>
              </w:rPr>
              <w:t xml:space="preserve">Examples of evidence may include, but are not limited to, documentation of the methods used to determine active vendor remote access (including </w:t>
            </w:r>
            <w:r w:rsidRPr="693D29A2">
              <w:rPr>
                <w:rFonts w:cs="Arial"/>
                <w:b/>
                <w:bCs/>
              </w:rPr>
              <w:t>Interactive Remote Access</w:t>
            </w:r>
            <w:r w:rsidRPr="693D29A2">
              <w:rPr>
                <w:rFonts w:cs="Arial"/>
              </w:rPr>
              <w:t xml:space="preserve"> and system-to-system remote access),</w:t>
            </w:r>
          </w:p>
          <w:p w14:paraId="5813ED58" w14:textId="77777777" w:rsidR="009D32A7" w:rsidRPr="00AF7A8E" w:rsidRDefault="009D32A7" w:rsidP="009D32A7">
            <w:pPr>
              <w:spacing w:before="60" w:after="60"/>
              <w:ind w:left="-17"/>
              <w:rPr>
                <w:rFonts w:cs="Arial"/>
                <w:szCs w:val="20"/>
              </w:rPr>
            </w:pPr>
            <w:r w:rsidRPr="00AF7A8E">
              <w:rPr>
                <w:rFonts w:cs="Arial"/>
                <w:szCs w:val="20"/>
              </w:rPr>
              <w:t>such as:</w:t>
            </w:r>
          </w:p>
          <w:p w14:paraId="0F85334C" w14:textId="03783339" w:rsidR="009D32A7" w:rsidRPr="00AF7A8E" w:rsidRDefault="009D32A7" w:rsidP="009D32A7">
            <w:pPr>
              <w:pStyle w:val="RSAWAssessmentArea"/>
              <w:numPr>
                <w:ilvl w:val="0"/>
                <w:numId w:val="33"/>
              </w:numPr>
              <w:rPr>
                <w:sz w:val="20"/>
                <w:szCs w:val="20"/>
              </w:rPr>
            </w:pPr>
            <w:r w:rsidRPr="00AF7A8E">
              <w:rPr>
                <w:sz w:val="20"/>
                <w:szCs w:val="20"/>
              </w:rPr>
              <w:t xml:space="preserve">Methods for accessing logged or monitoring information to determine active vendor remote access </w:t>
            </w:r>
            <w:proofErr w:type="gramStart"/>
            <w:r w:rsidRPr="00AF7A8E">
              <w:rPr>
                <w:sz w:val="20"/>
                <w:szCs w:val="20"/>
              </w:rPr>
              <w:t>sessions;</w:t>
            </w:r>
            <w:proofErr w:type="gramEnd"/>
          </w:p>
          <w:p w14:paraId="3551C46F" w14:textId="77777777" w:rsidR="009D32A7" w:rsidRPr="00AF7A8E" w:rsidRDefault="009D32A7" w:rsidP="009D32A7">
            <w:pPr>
              <w:pStyle w:val="RSAWAssessmentArea"/>
              <w:ind w:left="360"/>
              <w:rPr>
                <w:sz w:val="20"/>
                <w:szCs w:val="20"/>
              </w:rPr>
            </w:pPr>
          </w:p>
          <w:p w14:paraId="040D946C" w14:textId="5041261D" w:rsidR="009D32A7" w:rsidRPr="00AF7A8E" w:rsidRDefault="009D32A7" w:rsidP="009D32A7">
            <w:pPr>
              <w:pStyle w:val="RSAWAssessmentArea"/>
              <w:numPr>
                <w:ilvl w:val="0"/>
                <w:numId w:val="33"/>
              </w:numPr>
              <w:rPr>
                <w:sz w:val="20"/>
                <w:szCs w:val="20"/>
              </w:rPr>
            </w:pPr>
            <w:r w:rsidRPr="46AB4548">
              <w:rPr>
                <w:sz w:val="20"/>
                <w:szCs w:val="20"/>
              </w:rPr>
              <w:t>Methods for monitoring activity (e.g., connection tables or rule hit counters in a firewall, or user activity monitoring) or open ports (e.g., netstat or related commands to display currently active ports) to determine active system to system remote access sessions; or</w:t>
            </w:r>
          </w:p>
          <w:p w14:paraId="4BECEEDE" w14:textId="77777777" w:rsidR="009D32A7" w:rsidRPr="00AF7A8E" w:rsidRDefault="009D32A7" w:rsidP="009D32A7">
            <w:pPr>
              <w:pStyle w:val="RSAWAssessmentArea"/>
              <w:rPr>
                <w:sz w:val="20"/>
                <w:szCs w:val="20"/>
              </w:rPr>
            </w:pPr>
          </w:p>
          <w:p w14:paraId="40AD53FC" w14:textId="1F2E711B" w:rsidR="009D32A7" w:rsidRPr="00AF7A8E" w:rsidRDefault="009D32A7" w:rsidP="009D32A7">
            <w:pPr>
              <w:pStyle w:val="RSAWAssessmentArea"/>
              <w:numPr>
                <w:ilvl w:val="0"/>
                <w:numId w:val="33"/>
              </w:numPr>
              <w:rPr>
                <w:b/>
                <w:bCs/>
              </w:rPr>
            </w:pPr>
            <w:r w:rsidRPr="00AF7A8E">
              <w:rPr>
                <w:sz w:val="20"/>
                <w:szCs w:val="20"/>
              </w:rPr>
              <w:t xml:space="preserve">Methods that control vendor initiation of remote access such as vendors calling and requesting a second factor </w:t>
            </w:r>
            <w:proofErr w:type="gramStart"/>
            <w:r w:rsidRPr="00AF7A8E">
              <w:rPr>
                <w:sz w:val="20"/>
                <w:szCs w:val="20"/>
              </w:rPr>
              <w:t>in order to</w:t>
            </w:r>
            <w:proofErr w:type="gramEnd"/>
            <w:r w:rsidRPr="00AF7A8E">
              <w:rPr>
                <w:sz w:val="20"/>
                <w:szCs w:val="20"/>
              </w:rPr>
              <w:t xml:space="preserve"> initiate remote access</w:t>
            </w:r>
            <w:r>
              <w:rPr>
                <w:sz w:val="20"/>
                <w:szCs w:val="20"/>
              </w:rPr>
              <w:t>.</w:t>
            </w:r>
          </w:p>
          <w:p w14:paraId="32B71C73" w14:textId="07436CB0" w:rsidR="009D32A7" w:rsidRPr="0048267C" w:rsidRDefault="009D32A7" w:rsidP="009D32A7">
            <w:pPr>
              <w:pStyle w:val="RSAWAssessmentArea"/>
              <w:rPr>
                <w:b/>
                <w:bCs/>
              </w:rPr>
            </w:pPr>
          </w:p>
        </w:tc>
      </w:tr>
      <w:tr w:rsidR="009D32A7" w14:paraId="2C49B1AB" w14:textId="77777777" w:rsidTr="394F72E1">
        <w:tc>
          <w:tcPr>
            <w:tcW w:w="961" w:type="pct"/>
            <w:tcBorders>
              <w:top w:val="single" w:sz="8" w:space="0" w:color="00477F"/>
              <w:left w:val="nil"/>
              <w:bottom w:val="single" w:sz="8" w:space="0" w:color="00477F"/>
              <w:right w:val="single" w:sz="8" w:space="0" w:color="00477F"/>
            </w:tcBorders>
            <w:shd w:val="clear" w:color="auto" w:fill="00477F"/>
            <w:noWrap/>
          </w:tcPr>
          <w:p w14:paraId="525BF3AA" w14:textId="77777777" w:rsidR="009D32A7" w:rsidRPr="000F64AA" w:rsidRDefault="009D32A7" w:rsidP="009D32A7">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2C9F9AD3" w14:textId="77777777" w:rsidR="009D32A7" w:rsidRPr="000F64AA" w:rsidRDefault="009D32A7" w:rsidP="009D32A7">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020350DF" w14:textId="77777777" w:rsidR="009D32A7" w:rsidRPr="000F64AA" w:rsidRDefault="009D32A7" w:rsidP="009D32A7">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544221AC" w14:textId="77777777" w:rsidR="009D32A7" w:rsidRPr="000F64AA" w:rsidRDefault="009D32A7" w:rsidP="009D32A7">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0812B934" w14:textId="77777777" w:rsidR="009D32A7" w:rsidRPr="000F64AA" w:rsidRDefault="009D32A7" w:rsidP="009D32A7">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5157B1B8" w14:textId="77777777" w:rsidR="009D32A7" w:rsidRPr="000F64AA" w:rsidRDefault="009D32A7" w:rsidP="009D32A7">
            <w:pPr>
              <w:pStyle w:val="BodyText"/>
              <w:spacing w:after="60" w:line="220" w:lineRule="exact"/>
            </w:pPr>
          </w:p>
        </w:tc>
      </w:tr>
      <w:tr w:rsidR="009D32A7" w14:paraId="0D17271E" w14:textId="77777777" w:rsidTr="394F72E1">
        <w:tc>
          <w:tcPr>
            <w:tcW w:w="961" w:type="pct"/>
            <w:tcBorders>
              <w:top w:val="single" w:sz="4" w:space="0" w:color="auto"/>
              <w:left w:val="single" w:sz="4" w:space="0" w:color="auto"/>
              <w:bottom w:val="single" w:sz="4" w:space="0" w:color="auto"/>
              <w:right w:val="single" w:sz="8" w:space="0" w:color="00407A"/>
            </w:tcBorders>
          </w:tcPr>
          <w:p w14:paraId="2231AE16" w14:textId="736318F3" w:rsidR="009D32A7" w:rsidRPr="00455946" w:rsidRDefault="009D32A7" w:rsidP="00455946">
            <w:pPr>
              <w:spacing w:before="0" w:after="0"/>
              <w:rPr>
                <w:rFonts w:cs="Arial"/>
                <w:szCs w:val="20"/>
              </w:rPr>
            </w:pPr>
            <w:r w:rsidRPr="00455946">
              <w:rPr>
                <w:rFonts w:cs="Arial"/>
                <w:b/>
                <w:szCs w:val="20"/>
              </w:rPr>
              <w:t>AR2.4</w:t>
            </w:r>
            <w:r w:rsidRPr="00455946">
              <w:rPr>
                <w:rFonts w:cs="Arial"/>
                <w:szCs w:val="20"/>
              </w:rPr>
              <w:t xml:space="preserve"> Please provide:</w:t>
            </w:r>
          </w:p>
          <w:p w14:paraId="0BFD6F72" w14:textId="56B95EF8" w:rsidR="009D32A7" w:rsidRPr="00455946" w:rsidRDefault="009D32A7" w:rsidP="00455946">
            <w:pPr>
              <w:pStyle w:val="ListParagraph"/>
              <w:numPr>
                <w:ilvl w:val="0"/>
                <w:numId w:val="37"/>
              </w:numPr>
              <w:tabs>
                <w:tab w:val="clear" w:pos="720"/>
              </w:tabs>
              <w:spacing w:before="0" w:after="0" w:line="240" w:lineRule="auto"/>
              <w:jc w:val="left"/>
              <w:rPr>
                <w:szCs w:val="20"/>
              </w:rPr>
            </w:pPr>
            <w:r w:rsidRPr="00455946">
              <w:rPr>
                <w:szCs w:val="20"/>
              </w:rPr>
              <w:t>One or more documented processes pertaining to R2 Part 2.4.</w:t>
            </w:r>
          </w:p>
          <w:p w14:paraId="2B060E53" w14:textId="77777777" w:rsidR="009D32A7" w:rsidRPr="00455946" w:rsidRDefault="009D32A7" w:rsidP="009D32A7">
            <w:pPr>
              <w:pStyle w:val="ListParagraph"/>
              <w:tabs>
                <w:tab w:val="clear" w:pos="720"/>
              </w:tabs>
              <w:spacing w:before="0" w:after="0" w:line="240" w:lineRule="auto"/>
              <w:ind w:left="360"/>
              <w:jc w:val="left"/>
              <w:rPr>
                <w:szCs w:val="20"/>
              </w:rPr>
            </w:pPr>
          </w:p>
        </w:tc>
        <w:tc>
          <w:tcPr>
            <w:tcW w:w="756" w:type="pct"/>
            <w:tcBorders>
              <w:top w:val="single" w:sz="4" w:space="0" w:color="auto"/>
              <w:left w:val="single" w:sz="8" w:space="0" w:color="00407A"/>
              <w:bottom w:val="single" w:sz="4" w:space="0" w:color="auto"/>
              <w:right w:val="single" w:sz="8" w:space="0" w:color="00407A"/>
            </w:tcBorders>
          </w:tcPr>
          <w:p w14:paraId="5748B500" w14:textId="77777777" w:rsidR="009D32A7" w:rsidRPr="00455946" w:rsidRDefault="009D32A7" w:rsidP="009D32A7">
            <w:pPr>
              <w:pStyle w:val="RSAWAssessmentArea"/>
              <w:rPr>
                <w:sz w:val="20"/>
                <w:szCs w:val="20"/>
              </w:rPr>
            </w:pPr>
            <w:r w:rsidRPr="00455946">
              <w:rPr>
                <w:sz w:val="20"/>
                <w:szCs w:val="20"/>
              </w:rPr>
              <w:t>Provide descriptions for submitted evidence:</w:t>
            </w:r>
          </w:p>
          <w:p w14:paraId="22604B17" w14:textId="77777777" w:rsidR="009D32A7" w:rsidRPr="00455946" w:rsidRDefault="009D32A7" w:rsidP="009D32A7">
            <w:pPr>
              <w:pStyle w:val="RSAWAssessmentArea"/>
              <w:rPr>
                <w:sz w:val="20"/>
                <w:szCs w:val="20"/>
              </w:rPr>
            </w:pPr>
          </w:p>
        </w:tc>
        <w:tc>
          <w:tcPr>
            <w:tcW w:w="756" w:type="pct"/>
            <w:tcBorders>
              <w:top w:val="single" w:sz="4" w:space="0" w:color="auto"/>
              <w:left w:val="single" w:sz="8" w:space="0" w:color="00407A"/>
              <w:bottom w:val="single" w:sz="4" w:space="0" w:color="auto"/>
              <w:right w:val="nil"/>
            </w:tcBorders>
          </w:tcPr>
          <w:p w14:paraId="632D6906" w14:textId="14F76F07" w:rsidR="009D32A7" w:rsidRPr="00455946" w:rsidRDefault="009D32A7" w:rsidP="009D32A7">
            <w:pPr>
              <w:pStyle w:val="RSAWAssessmentArea"/>
              <w:rPr>
                <w:sz w:val="20"/>
                <w:szCs w:val="20"/>
              </w:rPr>
            </w:pPr>
            <w:r w:rsidRPr="00455946">
              <w:rPr>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602309CF" w14:textId="0ACBC301" w:rsidR="009D32A7" w:rsidRPr="00455946" w:rsidRDefault="009D32A7" w:rsidP="009D32A7">
            <w:pPr>
              <w:pStyle w:val="RSAWAssessmentArea"/>
              <w:rPr>
                <w:rFonts w:cs="Arial"/>
                <w:sz w:val="20"/>
                <w:szCs w:val="20"/>
              </w:rPr>
            </w:pPr>
            <w:r w:rsidRPr="00455946">
              <w:rPr>
                <w:rFonts w:cs="Arial"/>
                <w:sz w:val="20"/>
                <w:szCs w:val="20"/>
              </w:rPr>
              <w:t xml:space="preserve">Verify the Responsible Entity has documented one or more processes throughout the entire audit period, which </w:t>
            </w:r>
            <w:r w:rsidR="00031668" w:rsidRPr="00455946">
              <w:rPr>
                <w:rFonts w:cs="Arial"/>
                <w:sz w:val="20"/>
                <w:szCs w:val="20"/>
              </w:rPr>
              <w:t xml:space="preserve">have </w:t>
            </w:r>
            <w:r w:rsidRPr="00455946">
              <w:rPr>
                <w:rFonts w:cs="Arial"/>
                <w:sz w:val="20"/>
                <w:szCs w:val="20"/>
              </w:rPr>
              <w:t xml:space="preserve">one or more methods for determining active vendor remote access sessions (including </w:t>
            </w:r>
            <w:r w:rsidRPr="00455946">
              <w:rPr>
                <w:rFonts w:cs="Arial"/>
                <w:b/>
                <w:bCs/>
                <w:sz w:val="20"/>
                <w:szCs w:val="20"/>
              </w:rPr>
              <w:t>interactive remote access</w:t>
            </w:r>
            <w:r w:rsidRPr="00455946">
              <w:rPr>
                <w:rFonts w:cs="Arial"/>
                <w:sz w:val="20"/>
                <w:szCs w:val="20"/>
              </w:rPr>
              <w:t xml:space="preserve"> and system-to-system remote access).</w:t>
            </w:r>
          </w:p>
        </w:tc>
        <w:tc>
          <w:tcPr>
            <w:tcW w:w="1627" w:type="pct"/>
            <w:gridSpan w:val="2"/>
            <w:tcBorders>
              <w:top w:val="single" w:sz="4" w:space="0" w:color="auto"/>
              <w:left w:val="single" w:sz="8" w:space="0" w:color="00407A"/>
              <w:bottom w:val="single" w:sz="4" w:space="0" w:color="auto"/>
              <w:right w:val="single" w:sz="4" w:space="0" w:color="auto"/>
            </w:tcBorders>
          </w:tcPr>
          <w:p w14:paraId="3B3C22FD" w14:textId="421EEB48" w:rsidR="009D32A7" w:rsidRPr="00455946" w:rsidRDefault="00C03984" w:rsidP="009D32A7">
            <w:pPr>
              <w:pStyle w:val="RSAWAssessmentArea"/>
              <w:rPr>
                <w:sz w:val="20"/>
                <w:szCs w:val="20"/>
              </w:rPr>
            </w:pPr>
            <w:r w:rsidRPr="00455946">
              <w:rPr>
                <w:sz w:val="20"/>
                <w:szCs w:val="20"/>
              </w:rPr>
              <w:t>For AESO use only</w:t>
            </w:r>
          </w:p>
        </w:tc>
      </w:tr>
      <w:tr w:rsidR="009D32A7" w14:paraId="756DFE29" w14:textId="77777777" w:rsidTr="394F72E1">
        <w:tc>
          <w:tcPr>
            <w:tcW w:w="961" w:type="pct"/>
            <w:tcBorders>
              <w:top w:val="single" w:sz="4" w:space="0" w:color="auto"/>
              <w:left w:val="single" w:sz="4" w:space="0" w:color="auto"/>
              <w:bottom w:val="single" w:sz="4" w:space="0" w:color="auto"/>
              <w:right w:val="single" w:sz="8" w:space="0" w:color="00407A"/>
            </w:tcBorders>
          </w:tcPr>
          <w:p w14:paraId="336FADCD" w14:textId="61863EA5" w:rsidR="009D32A7" w:rsidRPr="00455946" w:rsidRDefault="009D32A7" w:rsidP="009D32A7">
            <w:pPr>
              <w:pStyle w:val="ListParagraph"/>
              <w:numPr>
                <w:ilvl w:val="0"/>
                <w:numId w:val="37"/>
              </w:numPr>
              <w:tabs>
                <w:tab w:val="clear" w:pos="720"/>
              </w:tabs>
              <w:spacing w:before="0" w:after="0" w:line="240" w:lineRule="auto"/>
              <w:jc w:val="left"/>
              <w:rPr>
                <w:szCs w:val="20"/>
                <w:lang w:val="en-CA"/>
              </w:rPr>
            </w:pPr>
            <w:r w:rsidRPr="00455946">
              <w:rPr>
                <w:szCs w:val="20"/>
                <w:lang w:val="en-CA"/>
              </w:rPr>
              <w:t xml:space="preserve">A list of all </w:t>
            </w:r>
            <w:r w:rsidRPr="00455946">
              <w:rPr>
                <w:b/>
                <w:bCs/>
                <w:szCs w:val="20"/>
                <w:lang w:val="en-CA"/>
              </w:rPr>
              <w:t xml:space="preserve">BES cyber systems </w:t>
            </w:r>
            <w:r w:rsidRPr="00455946">
              <w:rPr>
                <w:szCs w:val="20"/>
                <w:lang w:val="en-CA"/>
              </w:rPr>
              <w:t xml:space="preserve">and their associated </w:t>
            </w:r>
            <w:r w:rsidRPr="00455946">
              <w:rPr>
                <w:b/>
                <w:bCs/>
                <w:szCs w:val="20"/>
                <w:lang w:val="en-CA"/>
              </w:rPr>
              <w:t xml:space="preserve">BES cyber assets </w:t>
            </w:r>
            <w:r w:rsidRPr="00455946">
              <w:rPr>
                <w:szCs w:val="20"/>
                <w:lang w:val="en-CA"/>
              </w:rPr>
              <w:t xml:space="preserve">and </w:t>
            </w:r>
            <w:r w:rsidRPr="00455946">
              <w:rPr>
                <w:b/>
                <w:bCs/>
                <w:szCs w:val="20"/>
                <w:lang w:val="en-CA"/>
              </w:rPr>
              <w:t>protected cyber assets</w:t>
            </w:r>
            <w:r w:rsidRPr="00455946">
              <w:rPr>
                <w:szCs w:val="20"/>
                <w:lang w:val="en-CA"/>
              </w:rPr>
              <w:t xml:space="preserve"> subject to Part 2.4 to which the Responsible Entity allows vendor remote access including the following information:</w:t>
            </w:r>
          </w:p>
          <w:p w14:paraId="1B268465" w14:textId="01DD416C" w:rsidR="009D32A7" w:rsidRPr="00455946" w:rsidRDefault="009D32A7" w:rsidP="009D32A7">
            <w:pPr>
              <w:pStyle w:val="ListParagraph"/>
              <w:numPr>
                <w:ilvl w:val="0"/>
                <w:numId w:val="38"/>
              </w:numPr>
              <w:tabs>
                <w:tab w:val="clear" w:pos="720"/>
              </w:tabs>
              <w:spacing w:before="0" w:after="0" w:line="240" w:lineRule="auto"/>
              <w:jc w:val="left"/>
              <w:rPr>
                <w:szCs w:val="20"/>
                <w:lang w:val="fr-FR"/>
              </w:rPr>
            </w:pPr>
            <w:r w:rsidRPr="00455946">
              <w:rPr>
                <w:b/>
                <w:bCs/>
                <w:szCs w:val="20"/>
                <w:lang w:val="fr-FR"/>
              </w:rPr>
              <w:t xml:space="preserve">BES cyber system </w:t>
            </w:r>
            <w:r w:rsidRPr="00455946">
              <w:rPr>
                <w:szCs w:val="20"/>
                <w:lang w:val="fr-FR"/>
              </w:rPr>
              <w:t xml:space="preserve">and </w:t>
            </w:r>
            <w:r w:rsidRPr="00455946">
              <w:rPr>
                <w:b/>
                <w:bCs/>
                <w:szCs w:val="20"/>
                <w:lang w:val="fr-FR"/>
              </w:rPr>
              <w:t>cyber asset</w:t>
            </w:r>
            <w:r w:rsidRPr="00455946">
              <w:rPr>
                <w:szCs w:val="20"/>
                <w:lang w:val="fr-FR"/>
              </w:rPr>
              <w:t xml:space="preserve"> identification</w:t>
            </w:r>
          </w:p>
          <w:p w14:paraId="28E39B69" w14:textId="45937133" w:rsidR="009D32A7" w:rsidRPr="00455946" w:rsidRDefault="009D32A7" w:rsidP="009D32A7">
            <w:pPr>
              <w:pStyle w:val="ListParagraph"/>
              <w:numPr>
                <w:ilvl w:val="0"/>
                <w:numId w:val="38"/>
              </w:numPr>
              <w:tabs>
                <w:tab w:val="clear" w:pos="720"/>
              </w:tabs>
              <w:spacing w:before="0" w:after="0" w:line="240" w:lineRule="auto"/>
              <w:jc w:val="left"/>
              <w:rPr>
                <w:szCs w:val="20"/>
                <w:lang w:val="en-CA"/>
              </w:rPr>
            </w:pPr>
            <w:r w:rsidRPr="00455946">
              <w:rPr>
                <w:szCs w:val="20"/>
                <w:lang w:val="en-CA"/>
              </w:rPr>
              <w:t>Vendor Name</w:t>
            </w:r>
            <w:r w:rsidR="006B3CFC" w:rsidRPr="00455946">
              <w:rPr>
                <w:szCs w:val="20"/>
                <w:lang w:val="en-CA"/>
              </w:rPr>
              <w:t xml:space="preserve"> (company name)</w:t>
            </w:r>
          </w:p>
          <w:p w14:paraId="1C549380" w14:textId="23159F53" w:rsidR="009D32A7" w:rsidRPr="00455946" w:rsidRDefault="009D32A7" w:rsidP="009D32A7">
            <w:pPr>
              <w:pStyle w:val="ListParagraph"/>
              <w:numPr>
                <w:ilvl w:val="0"/>
                <w:numId w:val="38"/>
              </w:numPr>
              <w:tabs>
                <w:tab w:val="clear" w:pos="720"/>
              </w:tabs>
              <w:spacing w:before="0" w:after="0" w:line="240" w:lineRule="auto"/>
              <w:jc w:val="left"/>
              <w:rPr>
                <w:szCs w:val="20"/>
                <w:lang w:val="en-CA"/>
              </w:rPr>
            </w:pPr>
            <w:r w:rsidRPr="00455946">
              <w:rPr>
                <w:szCs w:val="20"/>
                <w:lang w:val="en-CA"/>
              </w:rPr>
              <w:t xml:space="preserve">Remote access type (i.e., </w:t>
            </w:r>
            <w:r w:rsidRPr="00455946">
              <w:rPr>
                <w:b/>
                <w:bCs/>
                <w:szCs w:val="20"/>
                <w:lang w:val="en-CA"/>
              </w:rPr>
              <w:t>interactive remote access</w:t>
            </w:r>
            <w:r w:rsidRPr="00455946">
              <w:rPr>
                <w:szCs w:val="20"/>
                <w:lang w:val="en-CA"/>
              </w:rPr>
              <w:t xml:space="preserve"> or system-to-system remote access)</w:t>
            </w:r>
          </w:p>
          <w:p w14:paraId="0F8E008E" w14:textId="6194E974" w:rsidR="009D32A7" w:rsidRPr="00455946" w:rsidRDefault="009D32A7" w:rsidP="009D32A7">
            <w:pPr>
              <w:pStyle w:val="ListParagraph"/>
              <w:numPr>
                <w:ilvl w:val="0"/>
                <w:numId w:val="38"/>
              </w:numPr>
              <w:tabs>
                <w:tab w:val="clear" w:pos="720"/>
              </w:tabs>
              <w:spacing w:before="0" w:after="0" w:line="240" w:lineRule="auto"/>
              <w:jc w:val="left"/>
              <w:rPr>
                <w:szCs w:val="20"/>
                <w:lang w:val="en-CA"/>
              </w:rPr>
            </w:pPr>
            <w:r w:rsidRPr="00455946">
              <w:rPr>
                <w:szCs w:val="20"/>
                <w:lang w:val="en-CA"/>
              </w:rPr>
              <w:t>Remote access method (i.e., protocol or technology used)</w:t>
            </w:r>
          </w:p>
          <w:p w14:paraId="5592CDF5" w14:textId="29C056B4" w:rsidR="009D32A7" w:rsidRPr="00455946" w:rsidRDefault="009D32A7" w:rsidP="009D32A7">
            <w:pPr>
              <w:pStyle w:val="ListParagraph"/>
              <w:numPr>
                <w:ilvl w:val="0"/>
                <w:numId w:val="38"/>
              </w:numPr>
              <w:tabs>
                <w:tab w:val="clear" w:pos="720"/>
              </w:tabs>
              <w:spacing w:before="0" w:after="0" w:line="240" w:lineRule="auto"/>
              <w:jc w:val="left"/>
              <w:rPr>
                <w:szCs w:val="20"/>
                <w:lang w:val="en-CA"/>
              </w:rPr>
            </w:pPr>
            <w:r w:rsidRPr="00455946">
              <w:rPr>
                <w:szCs w:val="20"/>
                <w:lang w:val="en-CA"/>
              </w:rPr>
              <w:t xml:space="preserve">Method(s) for implementing Part 2.4 for this vendor/remote access </w:t>
            </w:r>
            <w:proofErr w:type="gramStart"/>
            <w:r w:rsidRPr="00455946">
              <w:rPr>
                <w:szCs w:val="20"/>
                <w:lang w:val="en-CA"/>
              </w:rPr>
              <w:t>method</w:t>
            </w:r>
            <w:proofErr w:type="gramEnd"/>
          </w:p>
          <w:p w14:paraId="58DF08AD" w14:textId="41CEA0CC" w:rsidR="009D32A7" w:rsidRPr="00455946" w:rsidRDefault="009D32A7" w:rsidP="009D32A7">
            <w:pPr>
              <w:pStyle w:val="ListParagraph"/>
              <w:numPr>
                <w:ilvl w:val="0"/>
                <w:numId w:val="38"/>
              </w:numPr>
              <w:tabs>
                <w:tab w:val="clear" w:pos="720"/>
              </w:tabs>
              <w:spacing w:before="0" w:after="0" w:line="240" w:lineRule="auto"/>
              <w:jc w:val="left"/>
              <w:rPr>
                <w:szCs w:val="20"/>
                <w:lang w:val="en-CA"/>
              </w:rPr>
            </w:pPr>
            <w:r w:rsidRPr="00455946">
              <w:rPr>
                <w:szCs w:val="20"/>
                <w:lang w:val="en-CA"/>
              </w:rPr>
              <w:t>Date remote access was enabled and disabled, if applicable</w:t>
            </w:r>
          </w:p>
          <w:p w14:paraId="58F79DBF" w14:textId="75FA7B91" w:rsidR="009D32A7" w:rsidRPr="00455946" w:rsidRDefault="009D32A7" w:rsidP="009D32A7">
            <w:pPr>
              <w:pStyle w:val="ListParagraph"/>
              <w:numPr>
                <w:ilvl w:val="0"/>
                <w:numId w:val="37"/>
              </w:numPr>
              <w:tabs>
                <w:tab w:val="clear" w:pos="720"/>
              </w:tabs>
              <w:spacing w:before="0" w:after="0" w:line="240" w:lineRule="auto"/>
              <w:jc w:val="left"/>
              <w:rPr>
                <w:szCs w:val="20"/>
              </w:rPr>
            </w:pPr>
            <w:r w:rsidRPr="00455946">
              <w:rPr>
                <w:szCs w:val="20"/>
                <w:lang w:val="en-CA"/>
              </w:rPr>
              <w:t xml:space="preserve">Evidence that one or more processes pertaining to R2 Part 2.4 have been implemented. </w:t>
            </w:r>
            <w:r w:rsidRPr="00455946">
              <w:rPr>
                <w:szCs w:val="20"/>
              </w:rPr>
              <w:t xml:space="preserve">If there are more than 9 </w:t>
            </w:r>
            <w:r w:rsidRPr="00455946">
              <w:rPr>
                <w:b/>
                <w:bCs/>
                <w:szCs w:val="20"/>
              </w:rPr>
              <w:t>BES cyber systems</w:t>
            </w:r>
            <w:r w:rsidRPr="00455946">
              <w:rPr>
                <w:szCs w:val="20"/>
              </w:rPr>
              <w:t xml:space="preserve"> at a particular impact level in the list in item (ii), an </w:t>
            </w:r>
            <w:r w:rsidRPr="00455946">
              <w:rPr>
                <w:szCs w:val="20"/>
              </w:rPr>
              <w:lastRenderedPageBreak/>
              <w:t>example of the implementation at each impact level may be provided instead, and the auditor will sample for additional implementation evidence.</w:t>
            </w:r>
          </w:p>
        </w:tc>
        <w:tc>
          <w:tcPr>
            <w:tcW w:w="756" w:type="pct"/>
            <w:tcBorders>
              <w:top w:val="single" w:sz="4" w:space="0" w:color="auto"/>
              <w:left w:val="single" w:sz="8" w:space="0" w:color="00407A"/>
              <w:bottom w:val="single" w:sz="4" w:space="0" w:color="auto"/>
              <w:right w:val="single" w:sz="8" w:space="0" w:color="00407A"/>
            </w:tcBorders>
          </w:tcPr>
          <w:p w14:paraId="757E6666" w14:textId="77777777" w:rsidR="009D32A7" w:rsidRPr="00455946" w:rsidRDefault="009D32A7" w:rsidP="009D32A7">
            <w:pPr>
              <w:pStyle w:val="RSAWAssessmentArea"/>
              <w:rPr>
                <w:sz w:val="20"/>
                <w:szCs w:val="20"/>
              </w:rPr>
            </w:pPr>
            <w:r w:rsidRPr="00455946">
              <w:rPr>
                <w:sz w:val="20"/>
                <w:szCs w:val="20"/>
              </w:rPr>
              <w:lastRenderedPageBreak/>
              <w:t>Provide descriptions for submitted evidence:</w:t>
            </w:r>
          </w:p>
          <w:p w14:paraId="2E6B8646" w14:textId="77777777" w:rsidR="009D32A7" w:rsidRPr="00455946" w:rsidRDefault="009D32A7" w:rsidP="009D32A7">
            <w:pPr>
              <w:pStyle w:val="RSAWAssessmentArea"/>
              <w:rPr>
                <w:sz w:val="20"/>
                <w:szCs w:val="20"/>
              </w:rPr>
            </w:pPr>
          </w:p>
        </w:tc>
        <w:tc>
          <w:tcPr>
            <w:tcW w:w="756" w:type="pct"/>
            <w:tcBorders>
              <w:top w:val="single" w:sz="4" w:space="0" w:color="auto"/>
              <w:left w:val="single" w:sz="8" w:space="0" w:color="00407A"/>
              <w:bottom w:val="single" w:sz="4" w:space="0" w:color="auto"/>
              <w:right w:val="nil"/>
            </w:tcBorders>
          </w:tcPr>
          <w:p w14:paraId="6E0AF5C2" w14:textId="6C6C8801" w:rsidR="009D32A7" w:rsidRPr="00455946" w:rsidRDefault="009D32A7" w:rsidP="009D32A7">
            <w:pPr>
              <w:pStyle w:val="RSAWAssessmentArea"/>
              <w:rPr>
                <w:sz w:val="20"/>
                <w:szCs w:val="20"/>
              </w:rPr>
            </w:pPr>
            <w:r w:rsidRPr="00455946">
              <w:rPr>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3BCAA3B0" w14:textId="43B382FE" w:rsidR="009D32A7" w:rsidRPr="00455946" w:rsidRDefault="009D32A7" w:rsidP="009D32A7">
            <w:pPr>
              <w:pStyle w:val="RSAWAssessmentArea"/>
              <w:rPr>
                <w:sz w:val="20"/>
                <w:szCs w:val="20"/>
              </w:rPr>
            </w:pPr>
            <w:r w:rsidRPr="00455946">
              <w:rPr>
                <w:rFonts w:cs="Arial"/>
                <w:sz w:val="20"/>
                <w:szCs w:val="20"/>
              </w:rPr>
              <w:t xml:space="preserve">Verify that the Responsible Entity has implemented one or more methods for determining </w:t>
            </w:r>
            <w:r w:rsidR="00031668" w:rsidRPr="00455946">
              <w:rPr>
                <w:rFonts w:cs="Arial"/>
                <w:sz w:val="20"/>
                <w:szCs w:val="20"/>
              </w:rPr>
              <w:t xml:space="preserve">all </w:t>
            </w:r>
            <w:r w:rsidRPr="00455946">
              <w:rPr>
                <w:rFonts w:cs="Arial"/>
                <w:sz w:val="20"/>
                <w:szCs w:val="20"/>
              </w:rPr>
              <w:t xml:space="preserve">active vendor remote access sessions (including </w:t>
            </w:r>
            <w:r w:rsidRPr="00455946">
              <w:rPr>
                <w:rFonts w:cs="Arial"/>
                <w:b/>
                <w:bCs/>
                <w:sz w:val="20"/>
                <w:szCs w:val="20"/>
              </w:rPr>
              <w:t>interactive remote access</w:t>
            </w:r>
            <w:r w:rsidRPr="00455946">
              <w:rPr>
                <w:rFonts w:cs="Arial"/>
                <w:sz w:val="20"/>
                <w:szCs w:val="20"/>
              </w:rPr>
              <w:t xml:space="preserve"> and system-to-system remote access) for each Applicable System and that these methods have been in place throughout the entire audit period or the </w:t>
            </w:r>
            <w:proofErr w:type="gramStart"/>
            <w:r w:rsidRPr="00455946">
              <w:rPr>
                <w:rFonts w:cs="Arial"/>
                <w:sz w:val="20"/>
                <w:szCs w:val="20"/>
              </w:rPr>
              <w:t>time period</w:t>
            </w:r>
            <w:proofErr w:type="gramEnd"/>
            <w:r w:rsidRPr="00455946">
              <w:rPr>
                <w:rFonts w:cs="Arial"/>
                <w:sz w:val="20"/>
                <w:szCs w:val="20"/>
              </w:rPr>
              <w:t xml:space="preserve"> during which the access was enabled.</w:t>
            </w:r>
          </w:p>
        </w:tc>
        <w:tc>
          <w:tcPr>
            <w:tcW w:w="1627" w:type="pct"/>
            <w:gridSpan w:val="2"/>
            <w:tcBorders>
              <w:top w:val="single" w:sz="4" w:space="0" w:color="auto"/>
              <w:left w:val="single" w:sz="8" w:space="0" w:color="00407A"/>
              <w:bottom w:val="single" w:sz="4" w:space="0" w:color="auto"/>
              <w:right w:val="single" w:sz="4" w:space="0" w:color="auto"/>
            </w:tcBorders>
          </w:tcPr>
          <w:p w14:paraId="67F67832" w14:textId="3734FCED" w:rsidR="009D32A7" w:rsidRPr="00455946" w:rsidRDefault="00C03984" w:rsidP="009D32A7">
            <w:pPr>
              <w:pStyle w:val="RSAWAssessmentArea"/>
              <w:rPr>
                <w:sz w:val="20"/>
                <w:szCs w:val="20"/>
              </w:rPr>
            </w:pPr>
            <w:r w:rsidRPr="00455946">
              <w:rPr>
                <w:sz w:val="20"/>
                <w:szCs w:val="20"/>
              </w:rPr>
              <w:t>For AESO use only</w:t>
            </w:r>
          </w:p>
        </w:tc>
      </w:tr>
      <w:tr w:rsidR="009D32A7" w14:paraId="457E19DC" w14:textId="77777777" w:rsidTr="394F72E1">
        <w:tc>
          <w:tcPr>
            <w:tcW w:w="961" w:type="pct"/>
            <w:tcBorders>
              <w:top w:val="single" w:sz="4" w:space="0" w:color="auto"/>
              <w:left w:val="single" w:sz="4" w:space="0" w:color="auto"/>
              <w:bottom w:val="single" w:sz="4" w:space="0" w:color="auto"/>
              <w:right w:val="single" w:sz="8" w:space="0" w:color="00407A"/>
            </w:tcBorders>
          </w:tcPr>
          <w:p w14:paraId="3311E812" w14:textId="1F7B77C8" w:rsidR="009D32A7" w:rsidRPr="00455946" w:rsidRDefault="009D32A7" w:rsidP="009D32A7">
            <w:pPr>
              <w:pStyle w:val="ListParagraph"/>
              <w:numPr>
                <w:ilvl w:val="0"/>
                <w:numId w:val="37"/>
              </w:numPr>
              <w:tabs>
                <w:tab w:val="clear" w:pos="720"/>
              </w:tabs>
              <w:spacing w:before="0" w:after="0" w:line="240" w:lineRule="auto"/>
              <w:jc w:val="left"/>
              <w:rPr>
                <w:szCs w:val="20"/>
              </w:rPr>
            </w:pPr>
            <w:r w:rsidRPr="00455946">
              <w:rPr>
                <w:szCs w:val="20"/>
              </w:rPr>
              <w:t>A list of all approved Technical Feasibility Exceptions applicable to this Part, if any, and evidence of implementation of all their terms and conditions.</w:t>
            </w:r>
          </w:p>
        </w:tc>
        <w:tc>
          <w:tcPr>
            <w:tcW w:w="756" w:type="pct"/>
            <w:tcBorders>
              <w:top w:val="single" w:sz="4" w:space="0" w:color="auto"/>
              <w:left w:val="single" w:sz="8" w:space="0" w:color="00407A"/>
              <w:bottom w:val="single" w:sz="4" w:space="0" w:color="auto"/>
              <w:right w:val="single" w:sz="8" w:space="0" w:color="00407A"/>
            </w:tcBorders>
          </w:tcPr>
          <w:p w14:paraId="66E080F7" w14:textId="77777777" w:rsidR="009D32A7" w:rsidRPr="00455946" w:rsidRDefault="009D32A7" w:rsidP="009D32A7">
            <w:pPr>
              <w:pStyle w:val="RSAWAssessmentArea"/>
              <w:rPr>
                <w:sz w:val="20"/>
                <w:szCs w:val="20"/>
              </w:rPr>
            </w:pPr>
            <w:r w:rsidRPr="00455946">
              <w:rPr>
                <w:sz w:val="20"/>
                <w:szCs w:val="20"/>
              </w:rPr>
              <w:t>Provide descriptions for submitted evidence:</w:t>
            </w:r>
          </w:p>
          <w:p w14:paraId="5100C9D0" w14:textId="77777777" w:rsidR="009D32A7" w:rsidRPr="00455946" w:rsidRDefault="009D32A7" w:rsidP="009D32A7">
            <w:pPr>
              <w:pStyle w:val="RSAWAssessmentArea"/>
              <w:rPr>
                <w:sz w:val="20"/>
                <w:szCs w:val="20"/>
              </w:rPr>
            </w:pPr>
          </w:p>
        </w:tc>
        <w:tc>
          <w:tcPr>
            <w:tcW w:w="756" w:type="pct"/>
            <w:tcBorders>
              <w:top w:val="single" w:sz="4" w:space="0" w:color="auto"/>
              <w:left w:val="single" w:sz="8" w:space="0" w:color="00407A"/>
              <w:bottom w:val="single" w:sz="4" w:space="0" w:color="auto"/>
              <w:right w:val="nil"/>
            </w:tcBorders>
          </w:tcPr>
          <w:p w14:paraId="264B1126" w14:textId="1B7FAA2F" w:rsidR="009D32A7" w:rsidRPr="00455946" w:rsidRDefault="009D32A7" w:rsidP="009D32A7">
            <w:pPr>
              <w:pStyle w:val="RSAWAssessmentArea"/>
              <w:rPr>
                <w:sz w:val="20"/>
                <w:szCs w:val="20"/>
              </w:rPr>
            </w:pPr>
            <w:r w:rsidRPr="00455946">
              <w:rPr>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28DD9774" w14:textId="33998A2D" w:rsidR="009D32A7" w:rsidRPr="00455946" w:rsidRDefault="009D32A7" w:rsidP="009D32A7">
            <w:pPr>
              <w:pStyle w:val="RSAWAssessmentArea"/>
              <w:rPr>
                <w:sz w:val="20"/>
                <w:szCs w:val="20"/>
              </w:rPr>
            </w:pPr>
            <w:r w:rsidRPr="00455946">
              <w:rPr>
                <w:sz w:val="20"/>
                <w:szCs w:val="20"/>
              </w:rPr>
              <w:t>Verify the terms and conditions of each approved Technical Feasibility Exception have been implemented.</w:t>
            </w:r>
          </w:p>
        </w:tc>
        <w:tc>
          <w:tcPr>
            <w:tcW w:w="1627" w:type="pct"/>
            <w:gridSpan w:val="2"/>
            <w:tcBorders>
              <w:top w:val="single" w:sz="4" w:space="0" w:color="auto"/>
              <w:left w:val="single" w:sz="8" w:space="0" w:color="00407A"/>
              <w:bottom w:val="single" w:sz="4" w:space="0" w:color="auto"/>
              <w:right w:val="single" w:sz="4" w:space="0" w:color="auto"/>
            </w:tcBorders>
          </w:tcPr>
          <w:p w14:paraId="5807FCE7" w14:textId="06D7ECCA" w:rsidR="009D32A7" w:rsidRPr="00455946" w:rsidRDefault="00C03984" w:rsidP="009D32A7">
            <w:pPr>
              <w:pStyle w:val="RSAWAssessmentArea"/>
              <w:rPr>
                <w:sz w:val="20"/>
                <w:szCs w:val="20"/>
              </w:rPr>
            </w:pPr>
            <w:r w:rsidRPr="00455946">
              <w:rPr>
                <w:sz w:val="20"/>
                <w:szCs w:val="20"/>
              </w:rPr>
              <w:t>For AESO use only</w:t>
            </w:r>
          </w:p>
        </w:tc>
      </w:tr>
      <w:tr w:rsidR="00C03984" w14:paraId="272A3B0F" w14:textId="77777777" w:rsidTr="394F72E1">
        <w:tc>
          <w:tcPr>
            <w:tcW w:w="961" w:type="pct"/>
            <w:tcBorders>
              <w:top w:val="single" w:sz="4" w:space="0" w:color="auto"/>
              <w:left w:val="single" w:sz="4" w:space="0" w:color="auto"/>
              <w:bottom w:val="single" w:sz="4" w:space="0" w:color="auto"/>
              <w:right w:val="single" w:sz="8" w:space="0" w:color="00407A"/>
            </w:tcBorders>
          </w:tcPr>
          <w:p w14:paraId="0CFB8BF2" w14:textId="46FD91A7" w:rsidR="00C03984" w:rsidRPr="00455946" w:rsidRDefault="00C03984" w:rsidP="00C03984">
            <w:pPr>
              <w:tabs>
                <w:tab w:val="clear" w:pos="720"/>
              </w:tabs>
              <w:spacing w:before="0" w:after="0" w:line="240" w:lineRule="auto"/>
              <w:jc w:val="left"/>
              <w:rPr>
                <w:szCs w:val="20"/>
              </w:rPr>
            </w:pPr>
            <w:r w:rsidRPr="00455946">
              <w:rPr>
                <w:rFonts w:asciiTheme="minorHAnsi" w:hAnsiTheme="minorHAnsi" w:cstheme="minorHAnsi"/>
                <w:szCs w:val="20"/>
              </w:rPr>
              <w:t>or any other evidence to demonstrate compliance with R2.4</w:t>
            </w:r>
            <w:r w:rsidR="00455946">
              <w:rPr>
                <w:rFonts w:asciiTheme="minorHAnsi" w:hAnsiTheme="minorHAnsi" w:cstheme="minorHAnsi"/>
                <w:szCs w:val="20"/>
              </w:rPr>
              <w:t>.</w:t>
            </w:r>
          </w:p>
        </w:tc>
        <w:tc>
          <w:tcPr>
            <w:tcW w:w="756" w:type="pct"/>
            <w:tcBorders>
              <w:top w:val="single" w:sz="4" w:space="0" w:color="auto"/>
              <w:left w:val="single" w:sz="8" w:space="0" w:color="00407A"/>
              <w:bottom w:val="single" w:sz="4" w:space="0" w:color="auto"/>
              <w:right w:val="single" w:sz="8" w:space="0" w:color="00407A"/>
            </w:tcBorders>
          </w:tcPr>
          <w:p w14:paraId="293481B5" w14:textId="3A96D1DB" w:rsidR="00C03984" w:rsidRPr="00455946" w:rsidRDefault="00C03984" w:rsidP="00C03984">
            <w:pPr>
              <w:pStyle w:val="RSAWAssessmentArea"/>
              <w:rPr>
                <w:sz w:val="20"/>
                <w:szCs w:val="20"/>
              </w:rPr>
            </w:pPr>
            <w:r w:rsidRPr="00455946">
              <w:rPr>
                <w:rFonts w:asciiTheme="minorHAnsi" w:hAnsiTheme="minorHAnsi" w:cstheme="minorHAnsi"/>
                <w:sz w:val="20"/>
                <w:szCs w:val="20"/>
              </w:rPr>
              <w:t>Provide descriptions for other submitted evidence</w:t>
            </w:r>
            <w:r w:rsidR="00455946">
              <w:rPr>
                <w:rFonts w:asciiTheme="minorHAnsi" w:hAnsiTheme="minorHAnsi" w:cstheme="minorHAnsi"/>
                <w:sz w:val="20"/>
                <w:szCs w:val="20"/>
              </w:rPr>
              <w:t>:</w:t>
            </w:r>
          </w:p>
        </w:tc>
        <w:tc>
          <w:tcPr>
            <w:tcW w:w="756" w:type="pct"/>
            <w:tcBorders>
              <w:top w:val="single" w:sz="4" w:space="0" w:color="auto"/>
              <w:left w:val="single" w:sz="8" w:space="0" w:color="00407A"/>
              <w:bottom w:val="single" w:sz="4" w:space="0" w:color="auto"/>
              <w:right w:val="nil"/>
            </w:tcBorders>
          </w:tcPr>
          <w:p w14:paraId="5E60B878" w14:textId="3D191EBA" w:rsidR="00C03984" w:rsidRPr="00455946" w:rsidRDefault="00C03984" w:rsidP="00C03984">
            <w:pPr>
              <w:pStyle w:val="RSAWAssessmentArea"/>
              <w:rPr>
                <w:sz w:val="20"/>
                <w:szCs w:val="20"/>
              </w:rPr>
            </w:pPr>
            <w:r w:rsidRPr="00455946">
              <w:rPr>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3F91CAE1" w14:textId="07BC8856" w:rsidR="00C03984" w:rsidRPr="00455946" w:rsidRDefault="00C03984" w:rsidP="00C03984">
            <w:pPr>
              <w:pStyle w:val="RSAWAssessmentArea"/>
              <w:rPr>
                <w:sz w:val="20"/>
                <w:szCs w:val="20"/>
              </w:rPr>
            </w:pPr>
            <w:r w:rsidRPr="00455946">
              <w:rPr>
                <w:rStyle w:val="normaltextrun"/>
                <w:color w:val="000000"/>
                <w:sz w:val="20"/>
                <w:szCs w:val="20"/>
                <w:shd w:val="clear" w:color="auto" w:fill="FFFFFF"/>
              </w:rPr>
              <w:t>Review any other evidence provided.</w:t>
            </w:r>
          </w:p>
        </w:tc>
        <w:tc>
          <w:tcPr>
            <w:tcW w:w="1627" w:type="pct"/>
            <w:gridSpan w:val="2"/>
            <w:tcBorders>
              <w:top w:val="single" w:sz="4" w:space="0" w:color="auto"/>
              <w:left w:val="single" w:sz="8" w:space="0" w:color="00407A"/>
              <w:bottom w:val="single" w:sz="4" w:space="0" w:color="auto"/>
              <w:right w:val="single" w:sz="4" w:space="0" w:color="auto"/>
            </w:tcBorders>
          </w:tcPr>
          <w:p w14:paraId="5720FA2B" w14:textId="66C6F8A6" w:rsidR="00C03984" w:rsidRPr="00455946" w:rsidRDefault="00C03984" w:rsidP="00C03984">
            <w:pPr>
              <w:pStyle w:val="RSAWAssessmentArea"/>
              <w:rPr>
                <w:sz w:val="20"/>
                <w:szCs w:val="20"/>
              </w:rPr>
            </w:pPr>
            <w:r w:rsidRPr="00455946">
              <w:rPr>
                <w:sz w:val="20"/>
                <w:szCs w:val="20"/>
              </w:rPr>
              <w:t>For AESO use only</w:t>
            </w:r>
          </w:p>
        </w:tc>
      </w:tr>
      <w:tr w:rsidR="00C03984" w14:paraId="22694A35" w14:textId="77777777" w:rsidTr="394F72E1">
        <w:tc>
          <w:tcPr>
            <w:tcW w:w="2473" w:type="pct"/>
            <w:gridSpan w:val="3"/>
            <w:tcBorders>
              <w:top w:val="single" w:sz="8" w:space="0" w:color="00477F"/>
              <w:left w:val="nil"/>
              <w:bottom w:val="single" w:sz="8" w:space="0" w:color="00477F"/>
              <w:right w:val="single" w:sz="8" w:space="0" w:color="00477F"/>
            </w:tcBorders>
            <w:shd w:val="clear" w:color="auto" w:fill="00477F"/>
            <w:noWrap/>
          </w:tcPr>
          <w:p w14:paraId="11B2F500" w14:textId="77777777" w:rsidR="00C03984" w:rsidRPr="004A4DDE" w:rsidRDefault="00C03984" w:rsidP="00C03984">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196DBFF1" w14:textId="77777777" w:rsidR="00C03984" w:rsidRPr="004A4DDE" w:rsidRDefault="00C03984" w:rsidP="00C03984">
            <w:pPr>
              <w:pStyle w:val="Heading3"/>
            </w:pPr>
            <w:r w:rsidRPr="004A4DDE">
              <w:t>Measure</w:t>
            </w:r>
          </w:p>
        </w:tc>
      </w:tr>
      <w:tr w:rsidR="00C03984" w:rsidRPr="00CB4DDF" w14:paraId="391250D1" w14:textId="77777777" w:rsidTr="394F72E1">
        <w:tc>
          <w:tcPr>
            <w:tcW w:w="2473" w:type="pct"/>
            <w:gridSpan w:val="3"/>
            <w:tcBorders>
              <w:top w:val="single" w:sz="8" w:space="0" w:color="00477F"/>
              <w:left w:val="nil"/>
              <w:bottom w:val="single" w:sz="8" w:space="0" w:color="00477F"/>
              <w:right w:val="single" w:sz="8" w:space="0" w:color="00477F"/>
            </w:tcBorders>
            <w:shd w:val="clear" w:color="auto" w:fill="auto"/>
            <w:noWrap/>
          </w:tcPr>
          <w:p w14:paraId="2350596C" w14:textId="4F3BFF0A" w:rsidR="00C03984" w:rsidRPr="00EE5C24" w:rsidRDefault="00C03984" w:rsidP="00C03984">
            <w:pPr>
              <w:pStyle w:val="RSAWTableText"/>
            </w:pPr>
            <w:r w:rsidRPr="00EE5C24">
              <w:t xml:space="preserve">Part 2.5 in Table R2 – Interactive Remote Access Management </w:t>
            </w:r>
          </w:p>
          <w:p w14:paraId="5C83517C" w14:textId="77777777" w:rsidR="00C03984" w:rsidRPr="00AF7A8E" w:rsidRDefault="00C03984" w:rsidP="00C03984">
            <w:pPr>
              <w:pStyle w:val="Default"/>
              <w:rPr>
                <w:b/>
                <w:bCs/>
                <w:sz w:val="20"/>
                <w:szCs w:val="20"/>
              </w:rPr>
            </w:pPr>
          </w:p>
          <w:p w14:paraId="34D9E64D" w14:textId="77777777" w:rsidR="00C03984" w:rsidRPr="00AF7A8E" w:rsidRDefault="00C03984" w:rsidP="00C03984">
            <w:pPr>
              <w:pStyle w:val="Default"/>
              <w:rPr>
                <w:b/>
                <w:bCs/>
                <w:sz w:val="20"/>
                <w:szCs w:val="20"/>
              </w:rPr>
            </w:pPr>
            <w:r w:rsidRPr="00AF7A8E">
              <w:rPr>
                <w:b/>
                <w:bCs/>
                <w:sz w:val="20"/>
                <w:szCs w:val="20"/>
              </w:rPr>
              <w:t>Applicable systems</w:t>
            </w:r>
          </w:p>
          <w:p w14:paraId="2664F32A" w14:textId="77777777" w:rsidR="00C03984" w:rsidRPr="00AF7A8E" w:rsidRDefault="00C03984" w:rsidP="00C03984">
            <w:pPr>
              <w:pStyle w:val="Default"/>
              <w:rPr>
                <w:b/>
                <w:bCs/>
                <w:sz w:val="20"/>
                <w:szCs w:val="20"/>
              </w:rPr>
            </w:pPr>
          </w:p>
          <w:p w14:paraId="09D147E9" w14:textId="77777777" w:rsidR="00C03984" w:rsidRPr="00AF7A8E" w:rsidRDefault="00C03984" w:rsidP="00C03984">
            <w:pPr>
              <w:pStyle w:val="Default"/>
              <w:rPr>
                <w:sz w:val="20"/>
                <w:szCs w:val="20"/>
              </w:rPr>
            </w:pPr>
            <w:r w:rsidRPr="00AF7A8E">
              <w:rPr>
                <w:sz w:val="20"/>
                <w:szCs w:val="20"/>
              </w:rPr>
              <w:t xml:space="preserve">High Impact </w:t>
            </w:r>
            <w:r w:rsidRPr="00AF7A8E">
              <w:rPr>
                <w:b/>
                <w:bCs/>
                <w:sz w:val="20"/>
                <w:szCs w:val="20"/>
              </w:rPr>
              <w:t xml:space="preserve">BES cyber systems </w:t>
            </w:r>
            <w:r w:rsidRPr="00AF7A8E">
              <w:rPr>
                <w:sz w:val="20"/>
                <w:szCs w:val="20"/>
              </w:rPr>
              <w:t xml:space="preserve">and their associated: </w:t>
            </w:r>
          </w:p>
          <w:p w14:paraId="3CC06B38" w14:textId="77777777" w:rsidR="00C03984" w:rsidRPr="00AF7A8E" w:rsidRDefault="00C03984" w:rsidP="00C03984">
            <w:pPr>
              <w:pStyle w:val="Default"/>
              <w:numPr>
                <w:ilvl w:val="0"/>
                <w:numId w:val="21"/>
              </w:numPr>
              <w:rPr>
                <w:b/>
                <w:sz w:val="20"/>
                <w:szCs w:val="20"/>
              </w:rPr>
            </w:pPr>
            <w:r w:rsidRPr="00AF7A8E">
              <w:rPr>
                <w:b/>
                <w:sz w:val="20"/>
                <w:szCs w:val="20"/>
              </w:rPr>
              <w:t xml:space="preserve">protected cyber assets </w:t>
            </w:r>
          </w:p>
          <w:p w14:paraId="3CDE1850" w14:textId="77777777" w:rsidR="00C03984" w:rsidRPr="00AF7A8E" w:rsidRDefault="00C03984" w:rsidP="00C03984">
            <w:pPr>
              <w:pStyle w:val="Default"/>
              <w:rPr>
                <w:sz w:val="20"/>
                <w:szCs w:val="20"/>
              </w:rPr>
            </w:pPr>
          </w:p>
          <w:p w14:paraId="2F578E27" w14:textId="77777777" w:rsidR="00C03984" w:rsidRPr="00AF7A8E" w:rsidRDefault="00C03984" w:rsidP="00C03984">
            <w:pPr>
              <w:pStyle w:val="Default"/>
              <w:rPr>
                <w:sz w:val="20"/>
                <w:szCs w:val="20"/>
              </w:rPr>
            </w:pPr>
            <w:r w:rsidRPr="00AF7A8E">
              <w:rPr>
                <w:sz w:val="20"/>
                <w:szCs w:val="20"/>
              </w:rPr>
              <w:t xml:space="preserve">Medium Impact </w:t>
            </w:r>
            <w:r w:rsidRPr="00AF7A8E">
              <w:rPr>
                <w:b/>
                <w:bCs/>
                <w:sz w:val="20"/>
                <w:szCs w:val="20"/>
              </w:rPr>
              <w:t xml:space="preserve">BES cyber systems </w:t>
            </w:r>
            <w:r w:rsidRPr="00AF7A8E">
              <w:rPr>
                <w:sz w:val="20"/>
                <w:szCs w:val="20"/>
              </w:rPr>
              <w:t xml:space="preserve">with </w:t>
            </w:r>
            <w:r w:rsidRPr="00AF7A8E">
              <w:rPr>
                <w:b/>
                <w:bCs/>
                <w:sz w:val="20"/>
                <w:szCs w:val="20"/>
              </w:rPr>
              <w:t xml:space="preserve">external routable connectivity </w:t>
            </w:r>
            <w:r w:rsidRPr="00AF7A8E">
              <w:rPr>
                <w:sz w:val="20"/>
                <w:szCs w:val="20"/>
              </w:rPr>
              <w:t xml:space="preserve">and their associated: </w:t>
            </w:r>
          </w:p>
          <w:p w14:paraId="4CF546E2" w14:textId="77777777" w:rsidR="00C03984" w:rsidRPr="00AF7A8E" w:rsidRDefault="00C03984" w:rsidP="00C03984">
            <w:pPr>
              <w:pStyle w:val="Default"/>
              <w:numPr>
                <w:ilvl w:val="0"/>
                <w:numId w:val="21"/>
              </w:numPr>
              <w:rPr>
                <w:b/>
                <w:sz w:val="20"/>
                <w:szCs w:val="20"/>
              </w:rPr>
            </w:pPr>
            <w:r w:rsidRPr="00AF7A8E">
              <w:rPr>
                <w:b/>
                <w:sz w:val="20"/>
                <w:szCs w:val="20"/>
              </w:rPr>
              <w:t xml:space="preserve">protected cyber assets </w:t>
            </w:r>
          </w:p>
          <w:p w14:paraId="78AD2856" w14:textId="77777777" w:rsidR="00C03984" w:rsidRPr="000D2AB5" w:rsidRDefault="00C03984" w:rsidP="00C03984">
            <w:pPr>
              <w:pStyle w:val="Default"/>
              <w:rPr>
                <w:sz w:val="18"/>
                <w:szCs w:val="18"/>
              </w:rPr>
            </w:pPr>
          </w:p>
          <w:p w14:paraId="25F15C16" w14:textId="624F7B56" w:rsidR="00C03984" w:rsidRPr="00FC07D4" w:rsidRDefault="00C03984" w:rsidP="00C03984">
            <w:pPr>
              <w:rPr>
                <w:b/>
                <w:bCs/>
              </w:rPr>
            </w:pPr>
            <w:r w:rsidRPr="00FC07D4">
              <w:rPr>
                <w:b/>
                <w:bCs/>
              </w:rPr>
              <w:t>Requirements</w:t>
            </w:r>
          </w:p>
          <w:p w14:paraId="6DFFFAA5" w14:textId="4973FCD8" w:rsidR="005277C2" w:rsidRPr="00EE5C24" w:rsidRDefault="00C03984" w:rsidP="00C03984">
            <w:r w:rsidRPr="00FC07D4">
              <w:t xml:space="preserve">Have one or more method(s) to disable active vendor remote access (including </w:t>
            </w:r>
            <w:r w:rsidRPr="00FC07D4">
              <w:rPr>
                <w:b/>
                <w:bCs/>
              </w:rPr>
              <w:t>Interactive Remote Access</w:t>
            </w:r>
            <w:r w:rsidRPr="00FC07D4">
              <w:t xml:space="preserve"> and system-to-system remote access).  </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31F34B0A" w14:textId="44FDD362" w:rsidR="00C03984" w:rsidRPr="0089304D" w:rsidRDefault="00C03984" w:rsidP="00C03984">
            <w:r>
              <w:t>Examples of evidence may include, but are not limited to, documentation of the methods(s) used to disable active vendor remote access (including Interactive Remote Access and system-to-system remote access), such as:</w:t>
            </w:r>
          </w:p>
          <w:p w14:paraId="5D929A32" w14:textId="39FF5BE6" w:rsidR="00C03984" w:rsidRPr="0089304D" w:rsidRDefault="00C03984" w:rsidP="00C03984">
            <w:pPr>
              <w:pStyle w:val="ListParagraph"/>
              <w:numPr>
                <w:ilvl w:val="0"/>
                <w:numId w:val="39"/>
              </w:numPr>
            </w:pPr>
            <w:r w:rsidRPr="0089304D">
              <w:t xml:space="preserve">Methods to disable vendor remote access at the applicable </w:t>
            </w:r>
            <w:r w:rsidRPr="00055E15">
              <w:rPr>
                <w:b/>
                <w:bCs/>
              </w:rPr>
              <w:t>Electronic Access Point</w:t>
            </w:r>
            <w:r w:rsidRPr="0089304D">
              <w:t xml:space="preserve"> for system-to-system remote access; or</w:t>
            </w:r>
          </w:p>
          <w:p w14:paraId="70F318FB" w14:textId="7750253B" w:rsidR="00C03984" w:rsidRPr="0089304D" w:rsidRDefault="00C03984" w:rsidP="00C03984">
            <w:pPr>
              <w:pStyle w:val="ListParagraph"/>
              <w:numPr>
                <w:ilvl w:val="0"/>
                <w:numId w:val="39"/>
              </w:numPr>
              <w:rPr>
                <w:b/>
                <w:bCs/>
                <w:szCs w:val="20"/>
              </w:rPr>
            </w:pPr>
            <w:r w:rsidRPr="0089304D">
              <w:t xml:space="preserve">Methods to disable vendor Interactive Remote Access at the applicable </w:t>
            </w:r>
            <w:r w:rsidRPr="00055E15">
              <w:rPr>
                <w:b/>
                <w:bCs/>
              </w:rPr>
              <w:t>Intermediate System</w:t>
            </w:r>
            <w:r w:rsidRPr="0089304D">
              <w:t>.</w:t>
            </w:r>
          </w:p>
        </w:tc>
      </w:tr>
      <w:tr w:rsidR="00C03984" w14:paraId="50B80787" w14:textId="77777777" w:rsidTr="394F72E1">
        <w:tc>
          <w:tcPr>
            <w:tcW w:w="961" w:type="pct"/>
            <w:tcBorders>
              <w:top w:val="single" w:sz="8" w:space="0" w:color="00477F"/>
              <w:left w:val="nil"/>
              <w:bottom w:val="single" w:sz="8" w:space="0" w:color="00477F"/>
              <w:right w:val="single" w:sz="8" w:space="0" w:color="00477F"/>
            </w:tcBorders>
            <w:shd w:val="clear" w:color="auto" w:fill="00477F"/>
            <w:noWrap/>
          </w:tcPr>
          <w:p w14:paraId="0EB330AE" w14:textId="77777777" w:rsidR="00C03984" w:rsidRPr="000F64AA" w:rsidRDefault="00C03984" w:rsidP="00C03984">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0B5F3305" w14:textId="77777777" w:rsidR="00C03984" w:rsidRPr="000F64AA" w:rsidRDefault="00C03984" w:rsidP="00C03984">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5E34F5F2" w14:textId="77777777" w:rsidR="00C03984" w:rsidRPr="000F64AA" w:rsidRDefault="00C03984" w:rsidP="00C03984">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30CC286C" w14:textId="77777777" w:rsidR="00C03984" w:rsidRPr="000F64AA" w:rsidRDefault="00C03984" w:rsidP="00C03984">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2337731B" w14:textId="77777777" w:rsidR="00C03984" w:rsidRPr="000F64AA" w:rsidRDefault="00C03984" w:rsidP="00C03984">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21478B4F" w14:textId="77777777" w:rsidR="00C03984" w:rsidRPr="000F64AA" w:rsidRDefault="00C03984" w:rsidP="00C03984">
            <w:pPr>
              <w:pStyle w:val="BodyText"/>
              <w:spacing w:after="60" w:line="220" w:lineRule="exact"/>
            </w:pPr>
          </w:p>
        </w:tc>
      </w:tr>
      <w:tr w:rsidR="00C03984" w14:paraId="6E8BF1F8" w14:textId="77777777" w:rsidTr="394F72E1">
        <w:tc>
          <w:tcPr>
            <w:tcW w:w="961" w:type="pct"/>
            <w:tcBorders>
              <w:top w:val="single" w:sz="4" w:space="0" w:color="auto"/>
              <w:left w:val="single" w:sz="4" w:space="0" w:color="auto"/>
              <w:bottom w:val="single" w:sz="4" w:space="0" w:color="auto"/>
              <w:right w:val="single" w:sz="8" w:space="0" w:color="00407A"/>
            </w:tcBorders>
          </w:tcPr>
          <w:p w14:paraId="3F0597DD" w14:textId="709292B8" w:rsidR="00C03984" w:rsidRPr="00455946" w:rsidRDefault="00C03984" w:rsidP="00455946">
            <w:pPr>
              <w:pStyle w:val="ListNumber"/>
              <w:numPr>
                <w:ilvl w:val="0"/>
                <w:numId w:val="0"/>
              </w:numPr>
              <w:spacing w:before="0" w:after="0"/>
              <w:ind w:left="360" w:hanging="360"/>
              <w:rPr>
                <w:szCs w:val="20"/>
              </w:rPr>
            </w:pPr>
            <w:r w:rsidRPr="00455946">
              <w:rPr>
                <w:b/>
                <w:szCs w:val="20"/>
              </w:rPr>
              <w:t>AR2.5</w:t>
            </w:r>
            <w:r w:rsidRPr="00455946">
              <w:rPr>
                <w:szCs w:val="20"/>
              </w:rPr>
              <w:t xml:space="preserve"> Please provide:</w:t>
            </w:r>
          </w:p>
          <w:p w14:paraId="5F1C3DA1" w14:textId="7EE19349" w:rsidR="00C03984" w:rsidRPr="00455946" w:rsidRDefault="00C03984" w:rsidP="00455946">
            <w:pPr>
              <w:pStyle w:val="ListParagraph"/>
              <w:numPr>
                <w:ilvl w:val="0"/>
                <w:numId w:val="40"/>
              </w:numPr>
              <w:tabs>
                <w:tab w:val="clear" w:pos="720"/>
              </w:tabs>
              <w:spacing w:before="0" w:after="0" w:line="240" w:lineRule="auto"/>
              <w:jc w:val="left"/>
              <w:rPr>
                <w:szCs w:val="20"/>
              </w:rPr>
            </w:pPr>
            <w:r w:rsidRPr="00455946">
              <w:rPr>
                <w:szCs w:val="20"/>
              </w:rPr>
              <w:t>One or more documented processes pertaining to R2 Part 2.5.</w:t>
            </w:r>
          </w:p>
          <w:p w14:paraId="1438F531" w14:textId="77777777" w:rsidR="00C03984" w:rsidRPr="00455946" w:rsidRDefault="00C03984" w:rsidP="00C03984">
            <w:pPr>
              <w:pStyle w:val="ListParagraph"/>
              <w:tabs>
                <w:tab w:val="clear" w:pos="720"/>
              </w:tabs>
              <w:spacing w:before="0" w:after="0" w:line="240" w:lineRule="auto"/>
              <w:ind w:left="360"/>
              <w:jc w:val="left"/>
              <w:rPr>
                <w:szCs w:val="20"/>
              </w:rPr>
            </w:pPr>
          </w:p>
        </w:tc>
        <w:tc>
          <w:tcPr>
            <w:tcW w:w="756" w:type="pct"/>
            <w:tcBorders>
              <w:top w:val="single" w:sz="4" w:space="0" w:color="auto"/>
              <w:left w:val="single" w:sz="8" w:space="0" w:color="00407A"/>
              <w:bottom w:val="single" w:sz="4" w:space="0" w:color="auto"/>
              <w:right w:val="single" w:sz="8" w:space="0" w:color="00407A"/>
            </w:tcBorders>
          </w:tcPr>
          <w:p w14:paraId="1E504FAB" w14:textId="77777777" w:rsidR="00C03984" w:rsidRPr="00455946" w:rsidRDefault="00C03984" w:rsidP="00C03984">
            <w:pPr>
              <w:pStyle w:val="RSAWAssessmentArea"/>
              <w:rPr>
                <w:sz w:val="20"/>
                <w:szCs w:val="20"/>
              </w:rPr>
            </w:pPr>
            <w:r w:rsidRPr="00455946">
              <w:rPr>
                <w:sz w:val="20"/>
                <w:szCs w:val="20"/>
              </w:rPr>
              <w:t>Provide descriptions for submitted evidence:</w:t>
            </w:r>
          </w:p>
          <w:p w14:paraId="68231F28" w14:textId="77777777" w:rsidR="00C03984" w:rsidRPr="00455946" w:rsidRDefault="00C03984" w:rsidP="00C03984">
            <w:pPr>
              <w:pStyle w:val="RSAWAssessmentArea"/>
              <w:rPr>
                <w:sz w:val="20"/>
                <w:szCs w:val="20"/>
              </w:rPr>
            </w:pPr>
          </w:p>
        </w:tc>
        <w:tc>
          <w:tcPr>
            <w:tcW w:w="756" w:type="pct"/>
            <w:tcBorders>
              <w:top w:val="single" w:sz="4" w:space="0" w:color="auto"/>
              <w:left w:val="single" w:sz="8" w:space="0" w:color="00407A"/>
              <w:bottom w:val="single" w:sz="4" w:space="0" w:color="auto"/>
              <w:right w:val="nil"/>
            </w:tcBorders>
          </w:tcPr>
          <w:p w14:paraId="266F30E0" w14:textId="10C9EA29" w:rsidR="00C03984" w:rsidRPr="00455946" w:rsidRDefault="00C03984" w:rsidP="00C03984">
            <w:pPr>
              <w:pStyle w:val="RSAWAssessmentArea"/>
              <w:rPr>
                <w:sz w:val="20"/>
                <w:szCs w:val="20"/>
              </w:rPr>
            </w:pPr>
            <w:r w:rsidRPr="00455946">
              <w:rPr>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7217E415" w14:textId="3BEA2653" w:rsidR="00C03984" w:rsidRPr="00455946" w:rsidRDefault="00C03984" w:rsidP="00C03984">
            <w:pPr>
              <w:pStyle w:val="Requirementslevel2Bullet"/>
              <w:numPr>
                <w:ilvl w:val="0"/>
                <w:numId w:val="0"/>
              </w:numPr>
              <w:tabs>
                <w:tab w:val="clear" w:pos="2016"/>
              </w:tabs>
              <w:spacing w:before="0" w:after="0"/>
              <w:rPr>
                <w:sz w:val="20"/>
                <w:szCs w:val="20"/>
              </w:rPr>
            </w:pPr>
            <w:r w:rsidRPr="00455946">
              <w:rPr>
                <w:sz w:val="20"/>
                <w:szCs w:val="20"/>
              </w:rPr>
              <w:t xml:space="preserve">Verify the Responsible Entity has documented one or more processes throughout the entire audit period which </w:t>
            </w:r>
            <w:r w:rsidR="00031668" w:rsidRPr="00455946">
              <w:rPr>
                <w:sz w:val="20"/>
                <w:szCs w:val="20"/>
              </w:rPr>
              <w:t xml:space="preserve">have </w:t>
            </w:r>
            <w:r w:rsidRPr="00455946">
              <w:rPr>
                <w:sz w:val="20"/>
                <w:szCs w:val="20"/>
              </w:rPr>
              <w:t xml:space="preserve">one or more methods to disable active vendor remote access (including </w:t>
            </w:r>
            <w:r w:rsidRPr="00455946">
              <w:rPr>
                <w:b/>
                <w:bCs/>
                <w:sz w:val="20"/>
                <w:szCs w:val="20"/>
              </w:rPr>
              <w:t>interactive remote access</w:t>
            </w:r>
            <w:r w:rsidRPr="00455946">
              <w:rPr>
                <w:sz w:val="20"/>
                <w:szCs w:val="20"/>
              </w:rPr>
              <w:t xml:space="preserve"> and system-to-system remote access).</w:t>
            </w:r>
          </w:p>
        </w:tc>
        <w:tc>
          <w:tcPr>
            <w:tcW w:w="1627" w:type="pct"/>
            <w:gridSpan w:val="2"/>
            <w:tcBorders>
              <w:top w:val="single" w:sz="4" w:space="0" w:color="auto"/>
              <w:left w:val="single" w:sz="8" w:space="0" w:color="00407A"/>
              <w:bottom w:val="single" w:sz="4" w:space="0" w:color="auto"/>
              <w:right w:val="single" w:sz="4" w:space="0" w:color="auto"/>
            </w:tcBorders>
          </w:tcPr>
          <w:p w14:paraId="1995E6A7" w14:textId="1D633A5F" w:rsidR="00C03984" w:rsidRPr="00455946" w:rsidRDefault="00C03984" w:rsidP="00C03984">
            <w:pPr>
              <w:pStyle w:val="RSAWAssessmentArea"/>
              <w:rPr>
                <w:sz w:val="20"/>
                <w:szCs w:val="20"/>
              </w:rPr>
            </w:pPr>
            <w:r w:rsidRPr="00455946">
              <w:rPr>
                <w:sz w:val="20"/>
                <w:szCs w:val="20"/>
              </w:rPr>
              <w:t>For AESO use only</w:t>
            </w:r>
          </w:p>
          <w:p w14:paraId="26BE533C" w14:textId="77777777" w:rsidR="00C03984" w:rsidRPr="00455946" w:rsidRDefault="00C03984" w:rsidP="00C03984">
            <w:pPr>
              <w:pStyle w:val="RSAWAssessmentArea"/>
              <w:rPr>
                <w:sz w:val="20"/>
                <w:szCs w:val="20"/>
              </w:rPr>
            </w:pPr>
          </w:p>
        </w:tc>
      </w:tr>
      <w:tr w:rsidR="00C03984" w14:paraId="75AFFD67" w14:textId="77777777" w:rsidTr="394F72E1">
        <w:tc>
          <w:tcPr>
            <w:tcW w:w="961" w:type="pct"/>
            <w:tcBorders>
              <w:top w:val="single" w:sz="4" w:space="0" w:color="auto"/>
              <w:left w:val="single" w:sz="4" w:space="0" w:color="auto"/>
              <w:bottom w:val="single" w:sz="4" w:space="0" w:color="auto"/>
              <w:right w:val="single" w:sz="8" w:space="0" w:color="00407A"/>
            </w:tcBorders>
          </w:tcPr>
          <w:p w14:paraId="78E367C2" w14:textId="60BE7855" w:rsidR="00C03984" w:rsidRPr="00455946" w:rsidRDefault="00C03984" w:rsidP="00C03984">
            <w:pPr>
              <w:pStyle w:val="ListParagraph"/>
              <w:numPr>
                <w:ilvl w:val="0"/>
                <w:numId w:val="40"/>
              </w:numPr>
              <w:tabs>
                <w:tab w:val="clear" w:pos="720"/>
              </w:tabs>
              <w:spacing w:before="0" w:after="0" w:line="240" w:lineRule="auto"/>
              <w:jc w:val="left"/>
              <w:rPr>
                <w:szCs w:val="20"/>
                <w:lang w:val="en-CA"/>
              </w:rPr>
            </w:pPr>
            <w:r w:rsidRPr="00455946">
              <w:rPr>
                <w:szCs w:val="20"/>
                <w:lang w:val="en-CA"/>
              </w:rPr>
              <w:t xml:space="preserve">A list of all </w:t>
            </w:r>
            <w:r w:rsidRPr="00455946">
              <w:rPr>
                <w:b/>
                <w:bCs/>
                <w:szCs w:val="20"/>
                <w:lang w:val="en-CA"/>
              </w:rPr>
              <w:t xml:space="preserve">BES cyber systems </w:t>
            </w:r>
            <w:r w:rsidRPr="00455946">
              <w:rPr>
                <w:szCs w:val="20"/>
                <w:lang w:val="en-CA"/>
              </w:rPr>
              <w:t xml:space="preserve">and their associated </w:t>
            </w:r>
            <w:r w:rsidRPr="00455946">
              <w:rPr>
                <w:b/>
                <w:bCs/>
                <w:szCs w:val="20"/>
                <w:lang w:val="en-CA"/>
              </w:rPr>
              <w:t xml:space="preserve">BES cyber assets </w:t>
            </w:r>
            <w:r w:rsidRPr="00455946">
              <w:rPr>
                <w:szCs w:val="20"/>
                <w:lang w:val="en-CA"/>
              </w:rPr>
              <w:t xml:space="preserve">and </w:t>
            </w:r>
            <w:r w:rsidRPr="00455946">
              <w:rPr>
                <w:b/>
                <w:bCs/>
                <w:szCs w:val="20"/>
                <w:lang w:val="en-CA"/>
              </w:rPr>
              <w:t>protected cyber assets</w:t>
            </w:r>
            <w:r w:rsidRPr="00455946">
              <w:rPr>
                <w:szCs w:val="20"/>
                <w:lang w:val="en-CA"/>
              </w:rPr>
              <w:t xml:space="preserve"> subject to Part 2.5 to which the Responsible Entity allows vendor remote access including the following information:</w:t>
            </w:r>
          </w:p>
          <w:p w14:paraId="471073CA" w14:textId="64CE1D70" w:rsidR="00C03984" w:rsidRPr="00455946" w:rsidRDefault="00C03984" w:rsidP="00C03984">
            <w:pPr>
              <w:pStyle w:val="ListParagraph"/>
              <w:numPr>
                <w:ilvl w:val="0"/>
                <w:numId w:val="38"/>
              </w:numPr>
              <w:tabs>
                <w:tab w:val="clear" w:pos="720"/>
              </w:tabs>
              <w:spacing w:before="0" w:after="0" w:line="240" w:lineRule="auto"/>
              <w:jc w:val="left"/>
              <w:rPr>
                <w:szCs w:val="20"/>
                <w:lang w:val="fr-FR"/>
              </w:rPr>
            </w:pPr>
            <w:r w:rsidRPr="00455946">
              <w:rPr>
                <w:b/>
                <w:bCs/>
                <w:szCs w:val="20"/>
                <w:lang w:val="fr-FR"/>
              </w:rPr>
              <w:t xml:space="preserve">BES cyber system </w:t>
            </w:r>
            <w:r w:rsidRPr="00455946">
              <w:rPr>
                <w:szCs w:val="20"/>
                <w:lang w:val="fr-FR"/>
              </w:rPr>
              <w:t xml:space="preserve">and </w:t>
            </w:r>
            <w:r w:rsidRPr="00455946">
              <w:rPr>
                <w:b/>
                <w:bCs/>
                <w:szCs w:val="20"/>
                <w:lang w:val="fr-FR"/>
              </w:rPr>
              <w:t>cyber asset</w:t>
            </w:r>
            <w:r w:rsidRPr="00455946">
              <w:rPr>
                <w:szCs w:val="20"/>
                <w:lang w:val="fr-FR"/>
              </w:rPr>
              <w:t xml:space="preserve"> identification</w:t>
            </w:r>
          </w:p>
          <w:p w14:paraId="1506AF21" w14:textId="66C15225" w:rsidR="00C03984" w:rsidRPr="00455946" w:rsidRDefault="00C03984" w:rsidP="00C03984">
            <w:pPr>
              <w:pStyle w:val="ListParagraph"/>
              <w:numPr>
                <w:ilvl w:val="0"/>
                <w:numId w:val="38"/>
              </w:numPr>
              <w:tabs>
                <w:tab w:val="clear" w:pos="720"/>
              </w:tabs>
              <w:spacing w:before="0" w:after="0" w:line="240" w:lineRule="auto"/>
              <w:jc w:val="left"/>
              <w:rPr>
                <w:szCs w:val="20"/>
                <w:lang w:val="en-CA"/>
              </w:rPr>
            </w:pPr>
            <w:r w:rsidRPr="00455946">
              <w:rPr>
                <w:szCs w:val="20"/>
                <w:lang w:val="en-CA"/>
              </w:rPr>
              <w:t>Vendor Name</w:t>
            </w:r>
            <w:r w:rsidR="006B3CFC" w:rsidRPr="00455946">
              <w:rPr>
                <w:szCs w:val="20"/>
                <w:lang w:val="en-CA"/>
              </w:rPr>
              <w:t xml:space="preserve"> (company name)</w:t>
            </w:r>
          </w:p>
          <w:p w14:paraId="2AC49CF1" w14:textId="77777777" w:rsidR="00C03984" w:rsidRPr="00455946" w:rsidRDefault="00C03984" w:rsidP="00C03984">
            <w:pPr>
              <w:pStyle w:val="ListParagraph"/>
              <w:numPr>
                <w:ilvl w:val="0"/>
                <w:numId w:val="38"/>
              </w:numPr>
              <w:tabs>
                <w:tab w:val="clear" w:pos="720"/>
              </w:tabs>
              <w:spacing w:before="0" w:after="0" w:line="240" w:lineRule="auto"/>
              <w:jc w:val="left"/>
              <w:rPr>
                <w:szCs w:val="20"/>
                <w:lang w:val="en-CA"/>
              </w:rPr>
            </w:pPr>
            <w:r w:rsidRPr="00455946">
              <w:rPr>
                <w:szCs w:val="20"/>
                <w:lang w:val="en-CA"/>
              </w:rPr>
              <w:t xml:space="preserve">Remote access type (i.e., </w:t>
            </w:r>
            <w:r w:rsidRPr="00455946">
              <w:rPr>
                <w:b/>
                <w:bCs/>
                <w:szCs w:val="20"/>
                <w:lang w:val="en-CA"/>
              </w:rPr>
              <w:t xml:space="preserve">interactive remote access </w:t>
            </w:r>
            <w:r w:rsidRPr="00455946">
              <w:rPr>
                <w:szCs w:val="20"/>
                <w:lang w:val="en-CA"/>
              </w:rPr>
              <w:t>or system-to-system remote access)</w:t>
            </w:r>
          </w:p>
          <w:p w14:paraId="53C5A629" w14:textId="77777777" w:rsidR="00C03984" w:rsidRPr="00455946" w:rsidRDefault="00C03984" w:rsidP="00C03984">
            <w:pPr>
              <w:pStyle w:val="ListParagraph"/>
              <w:numPr>
                <w:ilvl w:val="0"/>
                <w:numId w:val="38"/>
              </w:numPr>
              <w:tabs>
                <w:tab w:val="clear" w:pos="720"/>
              </w:tabs>
              <w:spacing w:before="0" w:after="0" w:line="240" w:lineRule="auto"/>
              <w:jc w:val="left"/>
              <w:rPr>
                <w:szCs w:val="20"/>
                <w:lang w:val="en-CA"/>
              </w:rPr>
            </w:pPr>
            <w:r w:rsidRPr="00455946">
              <w:rPr>
                <w:szCs w:val="20"/>
                <w:lang w:val="en-CA"/>
              </w:rPr>
              <w:t>Remote access method (i.e., protocol or technology used)</w:t>
            </w:r>
          </w:p>
          <w:p w14:paraId="60846037" w14:textId="06843FA8" w:rsidR="00C03984" w:rsidRPr="00455946" w:rsidRDefault="00C03984" w:rsidP="00C03984">
            <w:pPr>
              <w:pStyle w:val="ListParagraph"/>
              <w:numPr>
                <w:ilvl w:val="0"/>
                <w:numId w:val="38"/>
              </w:numPr>
              <w:tabs>
                <w:tab w:val="clear" w:pos="720"/>
              </w:tabs>
              <w:spacing w:before="0" w:after="0" w:line="240" w:lineRule="auto"/>
              <w:jc w:val="left"/>
              <w:rPr>
                <w:szCs w:val="20"/>
                <w:lang w:val="en-CA"/>
              </w:rPr>
            </w:pPr>
            <w:r w:rsidRPr="00455946">
              <w:rPr>
                <w:szCs w:val="20"/>
                <w:lang w:val="en-CA"/>
              </w:rPr>
              <w:t xml:space="preserve">Method(s) for implementing Part 2.5 for this vendor/remote access </w:t>
            </w:r>
            <w:proofErr w:type="gramStart"/>
            <w:r w:rsidRPr="00455946">
              <w:rPr>
                <w:szCs w:val="20"/>
                <w:lang w:val="en-CA"/>
              </w:rPr>
              <w:t>method</w:t>
            </w:r>
            <w:proofErr w:type="gramEnd"/>
          </w:p>
          <w:p w14:paraId="27F11C6C" w14:textId="3CAD6699" w:rsidR="00C03984" w:rsidRPr="00455946" w:rsidRDefault="00C03984" w:rsidP="00C03984">
            <w:pPr>
              <w:pStyle w:val="ListParagraph"/>
              <w:numPr>
                <w:ilvl w:val="0"/>
                <w:numId w:val="38"/>
              </w:numPr>
              <w:tabs>
                <w:tab w:val="clear" w:pos="720"/>
              </w:tabs>
              <w:spacing w:before="0" w:after="0" w:line="240" w:lineRule="auto"/>
              <w:jc w:val="left"/>
              <w:rPr>
                <w:szCs w:val="20"/>
                <w:lang w:val="en-CA"/>
              </w:rPr>
            </w:pPr>
            <w:r w:rsidRPr="00455946">
              <w:rPr>
                <w:szCs w:val="20"/>
                <w:lang w:val="en-CA"/>
              </w:rPr>
              <w:lastRenderedPageBreak/>
              <w:t>Date remote access was enabled and disabled, if applicable</w:t>
            </w:r>
          </w:p>
          <w:p w14:paraId="228B32DD" w14:textId="0B6E76AE" w:rsidR="00C03984" w:rsidRPr="00455946" w:rsidRDefault="00C03984" w:rsidP="00C03984">
            <w:pPr>
              <w:pStyle w:val="RSAWAssessmentArea"/>
              <w:numPr>
                <w:ilvl w:val="0"/>
                <w:numId w:val="40"/>
              </w:numPr>
              <w:rPr>
                <w:sz w:val="20"/>
                <w:szCs w:val="20"/>
              </w:rPr>
            </w:pPr>
            <w:r w:rsidRPr="00455946">
              <w:rPr>
                <w:sz w:val="20"/>
                <w:szCs w:val="20"/>
              </w:rPr>
              <w:t xml:space="preserve">Evidence that one or more processes pertaining to R2 Part 2.5 have been implemented. If there are more than 9 </w:t>
            </w:r>
            <w:r w:rsidRPr="00455946">
              <w:rPr>
                <w:b/>
                <w:bCs/>
                <w:sz w:val="20"/>
                <w:szCs w:val="20"/>
              </w:rPr>
              <w:t>BES cyber systems</w:t>
            </w:r>
            <w:r w:rsidRPr="00455946">
              <w:rPr>
                <w:sz w:val="20"/>
                <w:szCs w:val="20"/>
              </w:rPr>
              <w:t xml:space="preserve"> at a particular impact level in the list in item (ii), an example of the implementation at each impact level may be provided instead, and the auditor will sample for additional implementation evidence.</w:t>
            </w:r>
          </w:p>
        </w:tc>
        <w:tc>
          <w:tcPr>
            <w:tcW w:w="756" w:type="pct"/>
            <w:tcBorders>
              <w:top w:val="single" w:sz="4" w:space="0" w:color="auto"/>
              <w:left w:val="single" w:sz="8" w:space="0" w:color="00407A"/>
              <w:bottom w:val="single" w:sz="4" w:space="0" w:color="auto"/>
              <w:right w:val="single" w:sz="8" w:space="0" w:color="00407A"/>
            </w:tcBorders>
          </w:tcPr>
          <w:p w14:paraId="06DE09FE" w14:textId="77777777" w:rsidR="00C03984" w:rsidRPr="00455946" w:rsidRDefault="00C03984" w:rsidP="00C03984">
            <w:pPr>
              <w:pStyle w:val="RSAWAssessmentArea"/>
              <w:rPr>
                <w:sz w:val="20"/>
                <w:szCs w:val="20"/>
              </w:rPr>
            </w:pPr>
            <w:r w:rsidRPr="00455946">
              <w:rPr>
                <w:sz w:val="20"/>
                <w:szCs w:val="20"/>
              </w:rPr>
              <w:lastRenderedPageBreak/>
              <w:t>Provide descriptions for submitted evidence:</w:t>
            </w:r>
          </w:p>
          <w:p w14:paraId="512B0367" w14:textId="77777777" w:rsidR="00C03984" w:rsidRPr="00455946" w:rsidRDefault="00C03984" w:rsidP="00C03984">
            <w:pPr>
              <w:pStyle w:val="RSAWAssessmentArea"/>
              <w:rPr>
                <w:sz w:val="20"/>
                <w:szCs w:val="20"/>
              </w:rPr>
            </w:pPr>
          </w:p>
        </w:tc>
        <w:tc>
          <w:tcPr>
            <w:tcW w:w="756" w:type="pct"/>
            <w:tcBorders>
              <w:top w:val="single" w:sz="4" w:space="0" w:color="auto"/>
              <w:left w:val="single" w:sz="8" w:space="0" w:color="00407A"/>
              <w:bottom w:val="single" w:sz="4" w:space="0" w:color="auto"/>
              <w:right w:val="nil"/>
            </w:tcBorders>
          </w:tcPr>
          <w:p w14:paraId="7A2E6C51" w14:textId="142B963A" w:rsidR="00C03984" w:rsidRPr="00455946" w:rsidRDefault="00C03984" w:rsidP="00C03984">
            <w:pPr>
              <w:pStyle w:val="RSAWAssessmentArea"/>
              <w:rPr>
                <w:sz w:val="20"/>
                <w:szCs w:val="20"/>
              </w:rPr>
            </w:pPr>
            <w:r w:rsidRPr="00455946">
              <w:rPr>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61FE60D3" w14:textId="41F88ADF" w:rsidR="00C03984" w:rsidRPr="00455946" w:rsidRDefault="00C03984" w:rsidP="00C03984">
            <w:pPr>
              <w:pStyle w:val="RSAWAssessmentArea"/>
              <w:rPr>
                <w:sz w:val="20"/>
                <w:szCs w:val="20"/>
              </w:rPr>
            </w:pPr>
            <w:r w:rsidRPr="00455946">
              <w:rPr>
                <w:rFonts w:asciiTheme="minorHAnsi" w:hAnsiTheme="minorHAnsi"/>
                <w:sz w:val="20"/>
                <w:szCs w:val="20"/>
              </w:rPr>
              <w:t xml:space="preserve">Verify the Responsible Entity has implemented one or more methods to disable active vendor remote access (including </w:t>
            </w:r>
            <w:r w:rsidRPr="00455946">
              <w:rPr>
                <w:rFonts w:asciiTheme="minorHAnsi" w:hAnsiTheme="minorHAnsi"/>
                <w:b/>
                <w:bCs/>
                <w:sz w:val="20"/>
                <w:szCs w:val="20"/>
              </w:rPr>
              <w:t>interactive remote access</w:t>
            </w:r>
            <w:r w:rsidRPr="00455946">
              <w:rPr>
                <w:rFonts w:asciiTheme="minorHAnsi" w:hAnsiTheme="minorHAnsi"/>
                <w:sz w:val="20"/>
                <w:szCs w:val="20"/>
              </w:rPr>
              <w:t xml:space="preserve"> and system-to-system remote access) </w:t>
            </w:r>
            <w:r w:rsidRPr="00455946">
              <w:rPr>
                <w:rFonts w:cs="Arial"/>
                <w:sz w:val="20"/>
                <w:szCs w:val="20"/>
              </w:rPr>
              <w:t xml:space="preserve">for each Applicable System and that these methods have been in place throughout the entire audit period or the </w:t>
            </w:r>
            <w:proofErr w:type="gramStart"/>
            <w:r w:rsidRPr="00455946">
              <w:rPr>
                <w:rFonts w:cs="Arial"/>
                <w:sz w:val="20"/>
                <w:szCs w:val="20"/>
              </w:rPr>
              <w:t>time period</w:t>
            </w:r>
            <w:proofErr w:type="gramEnd"/>
            <w:r w:rsidRPr="00455946">
              <w:rPr>
                <w:rFonts w:cs="Arial"/>
                <w:sz w:val="20"/>
                <w:szCs w:val="20"/>
              </w:rPr>
              <w:t xml:space="preserve"> during which the access was enabled.</w:t>
            </w:r>
          </w:p>
        </w:tc>
        <w:tc>
          <w:tcPr>
            <w:tcW w:w="1627" w:type="pct"/>
            <w:gridSpan w:val="2"/>
            <w:tcBorders>
              <w:top w:val="single" w:sz="4" w:space="0" w:color="auto"/>
              <w:left w:val="single" w:sz="8" w:space="0" w:color="00407A"/>
              <w:bottom w:val="single" w:sz="4" w:space="0" w:color="auto"/>
              <w:right w:val="single" w:sz="4" w:space="0" w:color="auto"/>
            </w:tcBorders>
          </w:tcPr>
          <w:p w14:paraId="76D5732A" w14:textId="02C303DD" w:rsidR="00C03984" w:rsidRPr="00455946" w:rsidRDefault="00C03984" w:rsidP="00C03984">
            <w:pPr>
              <w:pStyle w:val="RSAWAssessmentArea"/>
              <w:rPr>
                <w:sz w:val="20"/>
                <w:szCs w:val="20"/>
              </w:rPr>
            </w:pPr>
            <w:r w:rsidRPr="00455946">
              <w:rPr>
                <w:sz w:val="20"/>
                <w:szCs w:val="20"/>
              </w:rPr>
              <w:t>For AESO use only</w:t>
            </w:r>
          </w:p>
        </w:tc>
      </w:tr>
      <w:tr w:rsidR="00C03984" w14:paraId="051B31B5" w14:textId="77777777" w:rsidTr="394F72E1">
        <w:tc>
          <w:tcPr>
            <w:tcW w:w="961" w:type="pct"/>
            <w:tcBorders>
              <w:top w:val="single" w:sz="4" w:space="0" w:color="auto"/>
              <w:left w:val="single" w:sz="4" w:space="0" w:color="auto"/>
              <w:bottom w:val="single" w:sz="4" w:space="0" w:color="auto"/>
              <w:right w:val="single" w:sz="8" w:space="0" w:color="00407A"/>
            </w:tcBorders>
          </w:tcPr>
          <w:p w14:paraId="64776D5E" w14:textId="5081F4E1" w:rsidR="00C03984" w:rsidRPr="00455946" w:rsidRDefault="00C03984" w:rsidP="00C03984">
            <w:pPr>
              <w:pStyle w:val="ListParagraph"/>
              <w:numPr>
                <w:ilvl w:val="0"/>
                <w:numId w:val="40"/>
              </w:numPr>
              <w:tabs>
                <w:tab w:val="clear" w:pos="720"/>
              </w:tabs>
              <w:spacing w:before="0" w:after="0" w:line="240" w:lineRule="auto"/>
              <w:jc w:val="left"/>
              <w:rPr>
                <w:szCs w:val="20"/>
              </w:rPr>
            </w:pPr>
            <w:r w:rsidRPr="00455946">
              <w:rPr>
                <w:szCs w:val="20"/>
              </w:rPr>
              <w:t>A list of all approved Technical Feasibility Exceptions applicable to this Part, if any, and evidence of implementation of all their terms and conditions.</w:t>
            </w:r>
          </w:p>
        </w:tc>
        <w:tc>
          <w:tcPr>
            <w:tcW w:w="756" w:type="pct"/>
            <w:tcBorders>
              <w:top w:val="single" w:sz="4" w:space="0" w:color="auto"/>
              <w:left w:val="single" w:sz="8" w:space="0" w:color="00407A"/>
              <w:bottom w:val="single" w:sz="4" w:space="0" w:color="auto"/>
              <w:right w:val="single" w:sz="8" w:space="0" w:color="00407A"/>
            </w:tcBorders>
          </w:tcPr>
          <w:p w14:paraId="751B5DB3" w14:textId="77777777" w:rsidR="00C03984" w:rsidRPr="00455946" w:rsidRDefault="00C03984" w:rsidP="00C03984">
            <w:pPr>
              <w:pStyle w:val="RSAWAssessmentArea"/>
              <w:rPr>
                <w:sz w:val="20"/>
                <w:szCs w:val="20"/>
              </w:rPr>
            </w:pPr>
            <w:r w:rsidRPr="00455946">
              <w:rPr>
                <w:sz w:val="20"/>
                <w:szCs w:val="20"/>
              </w:rPr>
              <w:t>Provide descriptions for submitted evidence:</w:t>
            </w:r>
          </w:p>
          <w:p w14:paraId="54AB8E88" w14:textId="77777777" w:rsidR="00C03984" w:rsidRPr="00455946" w:rsidRDefault="00C03984" w:rsidP="00C03984">
            <w:pPr>
              <w:pStyle w:val="RSAWAssessmentArea"/>
              <w:rPr>
                <w:sz w:val="20"/>
                <w:szCs w:val="20"/>
              </w:rPr>
            </w:pPr>
          </w:p>
        </w:tc>
        <w:tc>
          <w:tcPr>
            <w:tcW w:w="756" w:type="pct"/>
            <w:tcBorders>
              <w:top w:val="single" w:sz="4" w:space="0" w:color="auto"/>
              <w:left w:val="single" w:sz="8" w:space="0" w:color="00407A"/>
              <w:bottom w:val="single" w:sz="4" w:space="0" w:color="auto"/>
              <w:right w:val="nil"/>
            </w:tcBorders>
          </w:tcPr>
          <w:p w14:paraId="5487DA03" w14:textId="10D4D712" w:rsidR="00C03984" w:rsidRPr="00455946" w:rsidRDefault="00C03984" w:rsidP="00C03984">
            <w:pPr>
              <w:pStyle w:val="RSAWAssessmentArea"/>
              <w:rPr>
                <w:sz w:val="20"/>
                <w:szCs w:val="20"/>
              </w:rPr>
            </w:pPr>
            <w:r w:rsidRPr="00455946">
              <w:rPr>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7AC3806D" w14:textId="123CD56D" w:rsidR="00C03984" w:rsidRPr="00455946" w:rsidRDefault="00C03984" w:rsidP="00C03984">
            <w:pPr>
              <w:pStyle w:val="RSAWAssessmentArea"/>
              <w:rPr>
                <w:sz w:val="20"/>
                <w:szCs w:val="20"/>
              </w:rPr>
            </w:pPr>
            <w:r w:rsidRPr="00455946">
              <w:rPr>
                <w:sz w:val="20"/>
                <w:szCs w:val="20"/>
              </w:rPr>
              <w:t>Verify the terms and conditions of each approved Technical Feasibility Exception have been implemented.</w:t>
            </w:r>
          </w:p>
        </w:tc>
        <w:tc>
          <w:tcPr>
            <w:tcW w:w="1627" w:type="pct"/>
            <w:gridSpan w:val="2"/>
            <w:tcBorders>
              <w:top w:val="single" w:sz="4" w:space="0" w:color="auto"/>
              <w:left w:val="single" w:sz="8" w:space="0" w:color="00407A"/>
              <w:bottom w:val="single" w:sz="4" w:space="0" w:color="auto"/>
              <w:right w:val="single" w:sz="4" w:space="0" w:color="auto"/>
            </w:tcBorders>
          </w:tcPr>
          <w:p w14:paraId="3922BF8C" w14:textId="1DD1A203" w:rsidR="00C03984" w:rsidRPr="00455946" w:rsidRDefault="00C03984" w:rsidP="00C03984">
            <w:pPr>
              <w:pStyle w:val="RSAWAssessmentArea"/>
              <w:rPr>
                <w:sz w:val="20"/>
                <w:szCs w:val="20"/>
              </w:rPr>
            </w:pPr>
            <w:r w:rsidRPr="00455946">
              <w:rPr>
                <w:sz w:val="20"/>
                <w:szCs w:val="20"/>
              </w:rPr>
              <w:t>For AESO use only</w:t>
            </w:r>
          </w:p>
        </w:tc>
      </w:tr>
      <w:tr w:rsidR="00C03984" w14:paraId="37A40006" w14:textId="77777777" w:rsidTr="394F72E1">
        <w:tc>
          <w:tcPr>
            <w:tcW w:w="961" w:type="pct"/>
            <w:tcBorders>
              <w:top w:val="single" w:sz="4" w:space="0" w:color="auto"/>
              <w:left w:val="single" w:sz="4" w:space="0" w:color="auto"/>
              <w:bottom w:val="single" w:sz="4" w:space="0" w:color="auto"/>
              <w:right w:val="single" w:sz="8" w:space="0" w:color="00407A"/>
            </w:tcBorders>
          </w:tcPr>
          <w:p w14:paraId="06F5EA6A" w14:textId="0303F017" w:rsidR="00C03984" w:rsidRPr="00455946" w:rsidRDefault="00C03984" w:rsidP="00C03984">
            <w:pPr>
              <w:tabs>
                <w:tab w:val="clear" w:pos="720"/>
              </w:tabs>
              <w:spacing w:before="0" w:after="0" w:line="240" w:lineRule="auto"/>
              <w:jc w:val="left"/>
              <w:rPr>
                <w:szCs w:val="20"/>
              </w:rPr>
            </w:pPr>
            <w:r w:rsidRPr="00455946">
              <w:rPr>
                <w:rFonts w:asciiTheme="minorHAnsi" w:hAnsiTheme="minorHAnsi" w:cstheme="minorHAnsi"/>
                <w:szCs w:val="20"/>
              </w:rPr>
              <w:t>or any other evidence to demonstrate compliance with R2.5</w:t>
            </w:r>
            <w:r w:rsidR="00455946" w:rsidRPr="00455946">
              <w:rPr>
                <w:rFonts w:asciiTheme="minorHAnsi" w:hAnsiTheme="minorHAnsi" w:cstheme="minorHAnsi"/>
                <w:szCs w:val="20"/>
              </w:rPr>
              <w:t>.</w:t>
            </w:r>
          </w:p>
        </w:tc>
        <w:tc>
          <w:tcPr>
            <w:tcW w:w="756" w:type="pct"/>
            <w:tcBorders>
              <w:top w:val="single" w:sz="4" w:space="0" w:color="auto"/>
              <w:left w:val="single" w:sz="8" w:space="0" w:color="00407A"/>
              <w:bottom w:val="single" w:sz="4" w:space="0" w:color="auto"/>
              <w:right w:val="single" w:sz="8" w:space="0" w:color="00407A"/>
            </w:tcBorders>
          </w:tcPr>
          <w:p w14:paraId="232E9237" w14:textId="01B7CB6E" w:rsidR="00C03984" w:rsidRPr="00455946" w:rsidRDefault="00C03984" w:rsidP="00C03984">
            <w:pPr>
              <w:pStyle w:val="RSAWAssessmentArea"/>
              <w:rPr>
                <w:sz w:val="20"/>
                <w:szCs w:val="20"/>
              </w:rPr>
            </w:pPr>
            <w:r w:rsidRPr="00455946">
              <w:rPr>
                <w:rFonts w:asciiTheme="minorHAnsi" w:hAnsiTheme="minorHAnsi" w:cstheme="minorHAnsi"/>
                <w:sz w:val="20"/>
                <w:szCs w:val="20"/>
              </w:rPr>
              <w:t>Provide descriptions for other submitted evidence</w:t>
            </w:r>
            <w:r w:rsidR="00455946" w:rsidRPr="00455946">
              <w:rPr>
                <w:rFonts w:asciiTheme="minorHAnsi" w:hAnsiTheme="minorHAnsi" w:cstheme="minorHAnsi"/>
                <w:sz w:val="20"/>
                <w:szCs w:val="20"/>
              </w:rPr>
              <w:t>:</w:t>
            </w:r>
          </w:p>
        </w:tc>
        <w:tc>
          <w:tcPr>
            <w:tcW w:w="756" w:type="pct"/>
            <w:tcBorders>
              <w:top w:val="single" w:sz="4" w:space="0" w:color="auto"/>
              <w:left w:val="single" w:sz="8" w:space="0" w:color="00407A"/>
              <w:bottom w:val="single" w:sz="4" w:space="0" w:color="auto"/>
              <w:right w:val="nil"/>
            </w:tcBorders>
          </w:tcPr>
          <w:p w14:paraId="4CAC1A2D" w14:textId="7304C9EE" w:rsidR="00C03984" w:rsidRPr="00455946" w:rsidRDefault="00C03984" w:rsidP="00C03984">
            <w:pPr>
              <w:pStyle w:val="RSAWAssessmentArea"/>
              <w:rPr>
                <w:sz w:val="20"/>
                <w:szCs w:val="20"/>
              </w:rPr>
            </w:pPr>
            <w:r w:rsidRPr="00455946">
              <w:rPr>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01751428" w14:textId="19C3AB65" w:rsidR="00C03984" w:rsidRPr="00455946" w:rsidRDefault="00C03984" w:rsidP="00C03984">
            <w:pPr>
              <w:pStyle w:val="RSAWAssessmentArea"/>
              <w:rPr>
                <w:sz w:val="20"/>
                <w:szCs w:val="20"/>
              </w:rPr>
            </w:pPr>
            <w:r w:rsidRPr="00455946">
              <w:rPr>
                <w:rStyle w:val="normaltextrun"/>
                <w:color w:val="000000"/>
                <w:sz w:val="20"/>
                <w:szCs w:val="20"/>
                <w:shd w:val="clear" w:color="auto" w:fill="FFFFFF"/>
              </w:rPr>
              <w:t>Review any other evidence provided.</w:t>
            </w:r>
          </w:p>
        </w:tc>
        <w:tc>
          <w:tcPr>
            <w:tcW w:w="1627" w:type="pct"/>
            <w:gridSpan w:val="2"/>
            <w:tcBorders>
              <w:top w:val="single" w:sz="4" w:space="0" w:color="auto"/>
              <w:left w:val="single" w:sz="8" w:space="0" w:color="00407A"/>
              <w:bottom w:val="single" w:sz="4" w:space="0" w:color="auto"/>
              <w:right w:val="single" w:sz="4" w:space="0" w:color="auto"/>
            </w:tcBorders>
          </w:tcPr>
          <w:p w14:paraId="0392F3EA" w14:textId="029305F5" w:rsidR="00C03984" w:rsidRPr="00455946" w:rsidRDefault="00C03984" w:rsidP="00C03984">
            <w:pPr>
              <w:pStyle w:val="RSAWAssessmentArea"/>
              <w:rPr>
                <w:sz w:val="20"/>
                <w:szCs w:val="20"/>
              </w:rPr>
            </w:pPr>
            <w:r w:rsidRPr="00455946">
              <w:rPr>
                <w:sz w:val="20"/>
                <w:szCs w:val="20"/>
              </w:rPr>
              <w:t>For AESO use only</w:t>
            </w:r>
          </w:p>
        </w:tc>
      </w:tr>
    </w:tbl>
    <w:p w14:paraId="0A0BC9AE" w14:textId="77777777" w:rsidR="007E6757" w:rsidRDefault="007E6757">
      <w:pPr>
        <w:tabs>
          <w:tab w:val="clear" w:pos="720"/>
        </w:tabs>
        <w:spacing w:before="0" w:after="0" w:line="240" w:lineRule="auto"/>
        <w:jc w:val="left"/>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7E6757" w14:paraId="4721924A" w14:textId="77777777" w:rsidTr="003360A6">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0144CAB7" w14:textId="77777777" w:rsidR="007E6757" w:rsidRPr="00EB65C9" w:rsidRDefault="007E6757" w:rsidP="003360A6">
            <w:pPr>
              <w:pStyle w:val="Finding"/>
              <w:rPr>
                <w:b/>
                <w:bCs/>
                <w:i w:val="0"/>
                <w:iCs/>
                <w:szCs w:val="20"/>
              </w:rPr>
            </w:pPr>
            <w:r w:rsidRPr="00EB65C9">
              <w:rPr>
                <w:b/>
                <w:bCs/>
                <w:i w:val="0"/>
                <w:iCs/>
                <w:szCs w:val="20"/>
              </w:rPr>
              <w:t>Suspected Contraventions</w:t>
            </w:r>
          </w:p>
        </w:tc>
      </w:tr>
      <w:tr w:rsidR="007E6757" w14:paraId="12D6AEDE" w14:textId="77777777" w:rsidTr="003360A6">
        <w:trPr>
          <w:trHeight w:val="367"/>
        </w:trPr>
        <w:tc>
          <w:tcPr>
            <w:tcW w:w="5000" w:type="pct"/>
            <w:tcBorders>
              <w:left w:val="single" w:sz="4" w:space="0" w:color="auto"/>
              <w:bottom w:val="single" w:sz="8" w:space="0" w:color="00407A"/>
              <w:right w:val="single" w:sz="4" w:space="0" w:color="auto"/>
            </w:tcBorders>
          </w:tcPr>
          <w:p w14:paraId="6DF6097B" w14:textId="77777777" w:rsidR="007E6757" w:rsidRPr="00EE5162" w:rsidRDefault="007E6757" w:rsidP="003360A6">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7E6757" w:rsidRPr="003D223B" w14:paraId="6C25AA6D" w14:textId="77777777" w:rsidTr="003360A6">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50FF45CD" w14:textId="72D9A635" w:rsidR="007E6757" w:rsidRPr="00EB65C9" w:rsidRDefault="007E6757" w:rsidP="003360A6">
            <w:pPr>
              <w:pStyle w:val="Finding"/>
              <w:rPr>
                <w:b/>
                <w:bCs/>
                <w:i w:val="0"/>
                <w:iCs/>
                <w:szCs w:val="20"/>
              </w:rPr>
            </w:pPr>
            <w:r w:rsidRPr="00EB65C9">
              <w:rPr>
                <w:b/>
                <w:bCs/>
                <w:i w:val="0"/>
                <w:iCs/>
                <w:szCs w:val="20"/>
              </w:rPr>
              <w:t>Area</w:t>
            </w:r>
            <w:r w:rsidR="0082198F">
              <w:rPr>
                <w:b/>
                <w:bCs/>
                <w:i w:val="0"/>
                <w:iCs/>
                <w:szCs w:val="20"/>
              </w:rPr>
              <w:t>s</w:t>
            </w:r>
            <w:r w:rsidRPr="00EB65C9">
              <w:rPr>
                <w:b/>
                <w:bCs/>
                <w:i w:val="0"/>
                <w:iCs/>
                <w:szCs w:val="20"/>
              </w:rPr>
              <w:t xml:space="preserve"> of </w:t>
            </w:r>
            <w:r w:rsidR="00071419">
              <w:rPr>
                <w:b/>
                <w:bCs/>
                <w:i w:val="0"/>
                <w:iCs/>
                <w:szCs w:val="20"/>
              </w:rPr>
              <w:t>Concern and Observations</w:t>
            </w:r>
          </w:p>
        </w:tc>
      </w:tr>
      <w:tr w:rsidR="007E6757" w:rsidRPr="00CC0915" w14:paraId="5DC5225F" w14:textId="77777777" w:rsidTr="003360A6">
        <w:trPr>
          <w:trHeight w:val="367"/>
        </w:trPr>
        <w:tc>
          <w:tcPr>
            <w:tcW w:w="5000" w:type="pct"/>
            <w:tcBorders>
              <w:top w:val="single" w:sz="8" w:space="0" w:color="00407A"/>
              <w:left w:val="single" w:sz="4" w:space="0" w:color="auto"/>
              <w:bottom w:val="single" w:sz="8" w:space="0" w:color="00407A"/>
              <w:right w:val="single" w:sz="4" w:space="0" w:color="auto"/>
            </w:tcBorders>
          </w:tcPr>
          <w:p w14:paraId="7C081972" w14:textId="77777777" w:rsidR="007E6757" w:rsidRPr="003A6CC8" w:rsidRDefault="007E6757" w:rsidP="003360A6">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4B197703" w14:textId="77777777" w:rsidR="007E6757" w:rsidRDefault="007E6757">
      <w:pPr>
        <w:tabs>
          <w:tab w:val="clear" w:pos="720"/>
        </w:tabs>
        <w:spacing w:before="0" w:after="0" w:line="240" w:lineRule="auto"/>
        <w:jc w:val="left"/>
      </w:pPr>
    </w:p>
    <w:p w14:paraId="766878A5" w14:textId="77777777" w:rsidR="007E6757" w:rsidRDefault="007E6757">
      <w:pPr>
        <w:tabs>
          <w:tab w:val="clear" w:pos="720"/>
        </w:tabs>
        <w:spacing w:before="0" w:after="0" w:line="240" w:lineRule="auto"/>
        <w:jc w:val="left"/>
      </w:pPr>
      <w:r>
        <w:br w:type="page"/>
      </w:r>
    </w:p>
    <w:tbl>
      <w:tblPr>
        <w:tblW w:w="5224" w:type="pct"/>
        <w:tblBorders>
          <w:top w:val="single" w:sz="8" w:space="0" w:color="00407A"/>
          <w:bottom w:val="single" w:sz="8" w:space="0" w:color="00407A"/>
          <w:insideH w:val="single" w:sz="8" w:space="0" w:color="00407A"/>
          <w:insideV w:val="single" w:sz="8" w:space="0" w:color="00407A"/>
        </w:tblBorders>
        <w:tblLayout w:type="fixed"/>
        <w:tblLook w:val="0640" w:firstRow="0" w:lastRow="1" w:firstColumn="0" w:lastColumn="0" w:noHBand="1" w:noVBand="1"/>
      </w:tblPr>
      <w:tblGrid>
        <w:gridCol w:w="4230"/>
        <w:gridCol w:w="3329"/>
        <w:gridCol w:w="3329"/>
        <w:gridCol w:w="3963"/>
        <w:gridCol w:w="3787"/>
        <w:gridCol w:w="3377"/>
      </w:tblGrid>
      <w:tr w:rsidR="007E6757" w14:paraId="773C2333" w14:textId="77777777" w:rsidTr="693D29A2">
        <w:tc>
          <w:tcPr>
            <w:tcW w:w="2473" w:type="pct"/>
            <w:gridSpan w:val="3"/>
            <w:tcBorders>
              <w:top w:val="single" w:sz="8" w:space="0" w:color="00477F"/>
              <w:left w:val="nil"/>
              <w:bottom w:val="single" w:sz="8" w:space="0" w:color="00477F"/>
              <w:right w:val="single" w:sz="8" w:space="0" w:color="00477F"/>
            </w:tcBorders>
            <w:shd w:val="clear" w:color="auto" w:fill="00477F"/>
            <w:noWrap/>
          </w:tcPr>
          <w:p w14:paraId="20E9507F" w14:textId="77777777" w:rsidR="007E6757" w:rsidRPr="004A4DDE" w:rsidRDefault="007E6757" w:rsidP="003360A6">
            <w:pPr>
              <w:pStyle w:val="Heading3"/>
            </w:pPr>
            <w:r w:rsidRPr="004A4DDE">
              <w:lastRenderedPageBreak/>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31C1EA09" w14:textId="77777777" w:rsidR="007E6757" w:rsidRPr="004A4DDE" w:rsidRDefault="007E6757" w:rsidP="003360A6">
            <w:pPr>
              <w:pStyle w:val="Heading3"/>
            </w:pPr>
            <w:r w:rsidRPr="004A4DDE">
              <w:t>Measure</w:t>
            </w:r>
          </w:p>
        </w:tc>
      </w:tr>
      <w:tr w:rsidR="007E6757" w14:paraId="7507FEFC" w14:textId="77777777" w:rsidTr="693D29A2">
        <w:tc>
          <w:tcPr>
            <w:tcW w:w="2473" w:type="pct"/>
            <w:gridSpan w:val="3"/>
            <w:tcBorders>
              <w:top w:val="single" w:sz="8" w:space="0" w:color="00477F"/>
              <w:left w:val="nil"/>
              <w:bottom w:val="single" w:sz="8" w:space="0" w:color="00477F"/>
              <w:right w:val="single" w:sz="8" w:space="0" w:color="00477F"/>
            </w:tcBorders>
            <w:shd w:val="clear" w:color="auto" w:fill="auto"/>
            <w:noWrap/>
          </w:tcPr>
          <w:p w14:paraId="17F5897E" w14:textId="0F78B760" w:rsidR="007E6757" w:rsidRPr="00625870" w:rsidRDefault="007E6757" w:rsidP="00625870">
            <w:pPr>
              <w:pStyle w:val="Default"/>
              <w:autoSpaceDE/>
              <w:autoSpaceDN/>
              <w:adjustRightInd/>
              <w:spacing w:before="120" w:after="120"/>
              <w:jc w:val="both"/>
              <w:rPr>
                <w:sz w:val="20"/>
                <w:szCs w:val="20"/>
                <w:lang w:val="en-CA"/>
              </w:rPr>
            </w:pPr>
            <w:r w:rsidRPr="007E6757">
              <w:rPr>
                <w:b/>
                <w:bCs/>
                <w:sz w:val="20"/>
                <w:szCs w:val="20"/>
              </w:rPr>
              <w:t xml:space="preserve">R3. </w:t>
            </w:r>
            <w:r w:rsidRPr="007E6757">
              <w:rPr>
                <w:sz w:val="20"/>
                <w:szCs w:val="20"/>
              </w:rPr>
              <w:t xml:space="preserve">Each Responsible Entity shall implement one or more documented processes that collectively include the applicable requirement parts in </w:t>
            </w:r>
            <w:r w:rsidRPr="0033714F">
              <w:rPr>
                <w:i/>
                <w:iCs/>
                <w:sz w:val="20"/>
                <w:szCs w:val="20"/>
              </w:rPr>
              <w:t xml:space="preserve">CIP-005-7 Table R3 –Vendor Remote Access Management for </w:t>
            </w:r>
            <w:r w:rsidR="00EB5EAE" w:rsidRPr="0033714F">
              <w:rPr>
                <w:b/>
                <w:bCs/>
                <w:i/>
                <w:iCs/>
                <w:sz w:val="18"/>
                <w:szCs w:val="18"/>
              </w:rPr>
              <w:t>electronic access control or monitoring systems</w:t>
            </w:r>
            <w:r w:rsidRPr="0033714F">
              <w:rPr>
                <w:i/>
                <w:iCs/>
                <w:sz w:val="20"/>
                <w:szCs w:val="20"/>
              </w:rPr>
              <w:t xml:space="preserve"> and </w:t>
            </w:r>
            <w:r w:rsidR="0033714F" w:rsidRPr="0033714F">
              <w:rPr>
                <w:b/>
                <w:bCs/>
                <w:i/>
                <w:iCs/>
                <w:sz w:val="20"/>
                <w:szCs w:val="20"/>
              </w:rPr>
              <w:t>physical access control systems</w:t>
            </w:r>
            <w:r w:rsidRPr="0033714F">
              <w:rPr>
                <w:i/>
                <w:iCs/>
                <w:sz w:val="20"/>
                <w:szCs w:val="20"/>
              </w:rPr>
              <w:t>.</w:t>
            </w:r>
            <w:r w:rsidRPr="007E6757">
              <w:rPr>
                <w:sz w:val="20"/>
                <w:szCs w:val="20"/>
              </w:rPr>
              <w:t xml:space="preserve"> </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41A86A6F" w14:textId="44F8B70A" w:rsidR="007E6757" w:rsidRPr="007E6757" w:rsidRDefault="007E6757" w:rsidP="00625870">
            <w:pPr>
              <w:pStyle w:val="BodyText"/>
              <w:spacing w:before="120" w:after="120" w:line="240" w:lineRule="auto"/>
              <w:jc w:val="both"/>
              <w:rPr>
                <w:b/>
                <w:bCs/>
                <w:lang w:val="en-CA"/>
              </w:rPr>
            </w:pPr>
            <w:r w:rsidRPr="000D2AB5">
              <w:rPr>
                <w:b/>
              </w:rPr>
              <w:t>M</w:t>
            </w:r>
            <w:r>
              <w:rPr>
                <w:b/>
              </w:rPr>
              <w:t>3</w:t>
            </w:r>
            <w:r w:rsidRPr="000D2AB5">
              <w:rPr>
                <w:b/>
              </w:rPr>
              <w:t xml:space="preserve">. </w:t>
            </w:r>
            <w:r w:rsidR="00181CE9">
              <w:t xml:space="preserve">Evidence </w:t>
            </w:r>
            <w:r w:rsidR="00181CE9" w:rsidRPr="00181CE9">
              <w:t>must include the documented processes that collectively address each of the applicable requirement parts in CIP-005-7 Table R3 – Vendor Remote Access Management and additional evidence to demonstrate implementation as described in the Measures column of the table.</w:t>
            </w:r>
          </w:p>
        </w:tc>
      </w:tr>
      <w:tr w:rsidR="007E6757" w14:paraId="1585D57F" w14:textId="77777777" w:rsidTr="693D29A2">
        <w:tc>
          <w:tcPr>
            <w:tcW w:w="2473" w:type="pct"/>
            <w:gridSpan w:val="3"/>
            <w:tcBorders>
              <w:top w:val="single" w:sz="8" w:space="0" w:color="00477F"/>
              <w:left w:val="nil"/>
              <w:bottom w:val="single" w:sz="8" w:space="0" w:color="00477F"/>
              <w:right w:val="single" w:sz="8" w:space="0" w:color="00477F"/>
            </w:tcBorders>
            <w:shd w:val="clear" w:color="auto" w:fill="auto"/>
            <w:noWrap/>
          </w:tcPr>
          <w:p w14:paraId="501CAAB9" w14:textId="2DDB470B" w:rsidR="007E6757" w:rsidRPr="00640DF6" w:rsidRDefault="007E6757" w:rsidP="00640DF6">
            <w:pPr>
              <w:rPr>
                <w:b/>
                <w:bCs/>
              </w:rPr>
            </w:pPr>
            <w:r w:rsidRPr="00640DF6">
              <w:rPr>
                <w:b/>
                <w:bCs/>
              </w:rPr>
              <w:t>Part 3.</w:t>
            </w:r>
            <w:r w:rsidR="00640DF6">
              <w:rPr>
                <w:b/>
                <w:bCs/>
              </w:rPr>
              <w:t>1</w:t>
            </w:r>
            <w:r w:rsidRPr="00640DF6">
              <w:rPr>
                <w:b/>
                <w:bCs/>
              </w:rPr>
              <w:t xml:space="preserve"> in Table R3 – Vendor Remote Access Management for </w:t>
            </w:r>
            <w:r w:rsidR="00EB5EAE" w:rsidRPr="00C33374">
              <w:rPr>
                <w:rFonts w:cs="Arial"/>
                <w:b/>
                <w:bCs/>
                <w:color w:val="000000"/>
                <w:sz w:val="18"/>
                <w:szCs w:val="18"/>
              </w:rPr>
              <w:t>e</w:t>
            </w:r>
            <w:r w:rsidR="00EB5EAE" w:rsidRPr="00343316">
              <w:rPr>
                <w:rFonts w:cs="Arial"/>
                <w:b/>
                <w:bCs/>
                <w:color w:val="000000"/>
                <w:sz w:val="18"/>
                <w:szCs w:val="18"/>
              </w:rPr>
              <w:t xml:space="preserve">lectronic </w:t>
            </w:r>
            <w:r w:rsidR="00EB5EAE">
              <w:rPr>
                <w:rFonts w:cs="Arial"/>
                <w:b/>
                <w:bCs/>
                <w:color w:val="000000"/>
                <w:sz w:val="18"/>
                <w:szCs w:val="18"/>
              </w:rPr>
              <w:t>a</w:t>
            </w:r>
            <w:r w:rsidR="00EB5EAE" w:rsidRPr="00343316">
              <w:rPr>
                <w:rFonts w:cs="Arial"/>
                <w:b/>
                <w:bCs/>
                <w:color w:val="000000"/>
                <w:sz w:val="18"/>
                <w:szCs w:val="18"/>
              </w:rPr>
              <w:t xml:space="preserve">ccess </w:t>
            </w:r>
            <w:r w:rsidR="00EB5EAE">
              <w:rPr>
                <w:rFonts w:cs="Arial"/>
                <w:b/>
                <w:bCs/>
                <w:color w:val="000000"/>
                <w:sz w:val="18"/>
                <w:szCs w:val="18"/>
              </w:rPr>
              <w:t>c</w:t>
            </w:r>
            <w:r w:rsidR="00EB5EAE" w:rsidRPr="00343316">
              <w:rPr>
                <w:rFonts w:cs="Arial"/>
                <w:b/>
                <w:bCs/>
                <w:color w:val="000000"/>
                <w:sz w:val="18"/>
                <w:szCs w:val="18"/>
              </w:rPr>
              <w:t xml:space="preserve">ontrol or </w:t>
            </w:r>
            <w:r w:rsidR="00EB5EAE">
              <w:rPr>
                <w:rFonts w:cs="Arial"/>
                <w:b/>
                <w:bCs/>
                <w:color w:val="000000"/>
                <w:sz w:val="18"/>
                <w:szCs w:val="18"/>
              </w:rPr>
              <w:t>m</w:t>
            </w:r>
            <w:r w:rsidR="00EB5EAE" w:rsidRPr="00343316">
              <w:rPr>
                <w:rFonts w:cs="Arial"/>
                <w:b/>
                <w:bCs/>
                <w:color w:val="000000"/>
                <w:sz w:val="18"/>
                <w:szCs w:val="18"/>
              </w:rPr>
              <w:t xml:space="preserve">onitoring </w:t>
            </w:r>
            <w:r w:rsidR="00EB5EAE">
              <w:rPr>
                <w:rFonts w:cs="Arial"/>
                <w:b/>
                <w:bCs/>
                <w:color w:val="000000"/>
                <w:sz w:val="18"/>
                <w:szCs w:val="18"/>
              </w:rPr>
              <w:t>s</w:t>
            </w:r>
            <w:r w:rsidR="00EB5EAE" w:rsidRPr="00343316">
              <w:rPr>
                <w:rFonts w:cs="Arial"/>
                <w:b/>
                <w:bCs/>
                <w:color w:val="000000"/>
                <w:sz w:val="18"/>
                <w:szCs w:val="18"/>
              </w:rPr>
              <w:t>ystems</w:t>
            </w:r>
            <w:r w:rsidRPr="00640DF6">
              <w:rPr>
                <w:b/>
                <w:bCs/>
              </w:rPr>
              <w:t xml:space="preserve"> and </w:t>
            </w:r>
            <w:r w:rsidR="0033714F" w:rsidRPr="0033714F">
              <w:rPr>
                <w:b/>
                <w:bCs/>
              </w:rPr>
              <w:t>physical access control systems</w:t>
            </w:r>
          </w:p>
          <w:p w14:paraId="76CE5485" w14:textId="77777777" w:rsidR="007E6757" w:rsidRPr="0033714F" w:rsidRDefault="007E6757" w:rsidP="0033714F">
            <w:pPr>
              <w:rPr>
                <w:b/>
                <w:bCs/>
              </w:rPr>
            </w:pPr>
            <w:r w:rsidRPr="0033714F">
              <w:rPr>
                <w:b/>
                <w:bCs/>
              </w:rPr>
              <w:t>Applicable Systems</w:t>
            </w:r>
          </w:p>
          <w:p w14:paraId="1B7DF244" w14:textId="65F650F4" w:rsidR="00181CE9" w:rsidRPr="0033714F" w:rsidRDefault="00EB5EAE" w:rsidP="0033714F">
            <w:r w:rsidRPr="0033714F">
              <w:rPr>
                <w:b/>
                <w:bCs/>
              </w:rPr>
              <w:t>Electronic access control or monitoring systems</w:t>
            </w:r>
            <w:r w:rsidR="00181CE9" w:rsidRPr="0033714F">
              <w:t xml:space="preserve"> and </w:t>
            </w:r>
            <w:r w:rsidRPr="0033714F">
              <w:rPr>
                <w:b/>
                <w:bCs/>
              </w:rPr>
              <w:t>physical access control systems</w:t>
            </w:r>
            <w:r w:rsidR="00181CE9" w:rsidRPr="0033714F">
              <w:t xml:space="preserve"> associated with High Impact </w:t>
            </w:r>
            <w:r w:rsidR="00181CE9" w:rsidRPr="0033714F">
              <w:rPr>
                <w:b/>
                <w:bCs/>
              </w:rPr>
              <w:t>BES Cyber Systems</w:t>
            </w:r>
          </w:p>
          <w:p w14:paraId="53618C93" w14:textId="6F51B9EB" w:rsidR="007E6757" w:rsidRPr="0033714F" w:rsidRDefault="0033714F" w:rsidP="0033714F">
            <w:r>
              <w:rPr>
                <w:b/>
                <w:bCs/>
              </w:rPr>
              <w:t>E</w:t>
            </w:r>
            <w:r w:rsidR="00EB5EAE" w:rsidRPr="0033714F">
              <w:rPr>
                <w:b/>
                <w:bCs/>
              </w:rPr>
              <w:t>lectronic access control or monitoring systems</w:t>
            </w:r>
            <w:r w:rsidR="00181CE9" w:rsidRPr="0033714F">
              <w:t xml:space="preserve"> and </w:t>
            </w:r>
            <w:r w:rsidR="00EB5EAE" w:rsidRPr="0033714F">
              <w:rPr>
                <w:b/>
                <w:bCs/>
              </w:rPr>
              <w:t>physical access control systems</w:t>
            </w:r>
            <w:r w:rsidR="00181CE9" w:rsidRPr="0033714F">
              <w:t xml:space="preserve"> associated with Medium Impact </w:t>
            </w:r>
            <w:r w:rsidR="00181CE9" w:rsidRPr="0033714F">
              <w:rPr>
                <w:b/>
                <w:bCs/>
              </w:rPr>
              <w:t>BES Cyber Systems</w:t>
            </w:r>
            <w:r w:rsidR="00181CE9" w:rsidRPr="0033714F">
              <w:t xml:space="preserve"> with </w:t>
            </w:r>
            <w:r w:rsidR="00181CE9" w:rsidRPr="0033714F">
              <w:rPr>
                <w:b/>
                <w:bCs/>
              </w:rPr>
              <w:t>External Routable Connectivity</w:t>
            </w:r>
          </w:p>
          <w:p w14:paraId="3EAC95C9" w14:textId="77777777" w:rsidR="00181CE9" w:rsidRPr="00E0490B" w:rsidRDefault="00181CE9" w:rsidP="00640DF6">
            <w:pPr>
              <w:pStyle w:val="RSAWTableText"/>
            </w:pPr>
          </w:p>
          <w:p w14:paraId="3317F1A4" w14:textId="77777777" w:rsidR="00640DF6" w:rsidRDefault="007E6757" w:rsidP="00640DF6">
            <w:pPr>
              <w:rPr>
                <w:b/>
                <w:bCs/>
              </w:rPr>
            </w:pPr>
            <w:r w:rsidRPr="00640DF6">
              <w:rPr>
                <w:b/>
                <w:bCs/>
              </w:rPr>
              <w:t>Requirements</w:t>
            </w:r>
          </w:p>
          <w:p w14:paraId="268EE880" w14:textId="251FA549" w:rsidR="0033714F" w:rsidRPr="00625870" w:rsidRDefault="00640DF6" w:rsidP="00640DF6">
            <w:pPr>
              <w:rPr>
                <w:bCs/>
                <w:iCs/>
                <w:noProof/>
                <w:szCs w:val="20"/>
                <w:lang w:val="en-CA" w:eastAsia="en-CA"/>
              </w:rPr>
            </w:pPr>
            <w:r w:rsidRPr="00640DF6">
              <w:rPr>
                <w:bCs/>
                <w:iCs/>
                <w:noProof/>
                <w:szCs w:val="20"/>
                <w:lang w:val="en-CA" w:eastAsia="en-CA"/>
              </w:rPr>
              <w:t xml:space="preserve">Have one or more method(s) to </w:t>
            </w:r>
            <w:r w:rsidR="0033714F">
              <w:rPr>
                <w:bCs/>
                <w:iCs/>
                <w:noProof/>
                <w:szCs w:val="20"/>
                <w:lang w:val="en-CA" w:eastAsia="en-CA"/>
              </w:rPr>
              <w:t>determine</w:t>
            </w:r>
            <w:r w:rsidRPr="00640DF6">
              <w:rPr>
                <w:bCs/>
                <w:iCs/>
                <w:noProof/>
                <w:szCs w:val="20"/>
                <w:lang w:val="en-CA" w:eastAsia="en-CA"/>
              </w:rPr>
              <w:t xml:space="preserve"> authenticated vendor-initiated remote connections</w:t>
            </w:r>
            <w:r w:rsidR="0033714F">
              <w:rPr>
                <w:bCs/>
                <w:iCs/>
                <w:noProof/>
                <w:szCs w:val="20"/>
                <w:lang w:val="en-CA" w:eastAsia="en-CA"/>
              </w:rPr>
              <w:t>.</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4FA86FED" w14:textId="5DF43F6B" w:rsidR="00181CE9" w:rsidRPr="00181CE9" w:rsidRDefault="007E6757" w:rsidP="00181CE9">
            <w:pPr>
              <w:pStyle w:val="BodyText"/>
              <w:spacing w:after="60" w:line="220" w:lineRule="exact"/>
              <w:rPr>
                <w:rFonts w:cs="Times New Roman"/>
              </w:rPr>
            </w:pPr>
            <w:r w:rsidRPr="001A525B">
              <w:rPr>
                <w:rFonts w:cs="Times New Roman"/>
                <w:b/>
                <w:bCs/>
              </w:rPr>
              <w:t>M</w:t>
            </w:r>
            <w:r w:rsidR="00181CE9">
              <w:rPr>
                <w:rFonts w:cs="Times New Roman"/>
                <w:b/>
                <w:bCs/>
              </w:rPr>
              <w:t>3</w:t>
            </w:r>
            <w:r w:rsidRPr="001A525B">
              <w:rPr>
                <w:rFonts w:cs="Times New Roman"/>
                <w:b/>
                <w:bCs/>
              </w:rPr>
              <w:t>.1</w:t>
            </w:r>
            <w:r>
              <w:rPr>
                <w:rFonts w:cs="Times New Roman"/>
              </w:rPr>
              <w:t xml:space="preserve"> </w:t>
            </w:r>
            <w:r w:rsidR="00181CE9">
              <w:t>Examples of evidence may include, but are not limited to, documentation of the methods used to determine authenticated vendor-initiated remote connections, such as:</w:t>
            </w:r>
          </w:p>
          <w:p w14:paraId="537A4A6B" w14:textId="5A6E7B44" w:rsidR="00181CE9" w:rsidRPr="001A525B" w:rsidRDefault="00181CE9" w:rsidP="00181CE9">
            <w:pPr>
              <w:pStyle w:val="BodyText"/>
              <w:numPr>
                <w:ilvl w:val="0"/>
                <w:numId w:val="35"/>
              </w:numPr>
              <w:spacing w:after="60" w:line="220" w:lineRule="exact"/>
            </w:pPr>
            <w:r>
              <w:t>Methods for accessing logged or monitoring information to determine authenticated vendor-initiated remote connections.</w:t>
            </w:r>
          </w:p>
        </w:tc>
      </w:tr>
      <w:tr w:rsidR="007E6757" w14:paraId="1454C91D" w14:textId="77777777" w:rsidTr="693D29A2">
        <w:tc>
          <w:tcPr>
            <w:tcW w:w="961" w:type="pct"/>
            <w:tcBorders>
              <w:top w:val="single" w:sz="8" w:space="0" w:color="00477F"/>
              <w:left w:val="nil"/>
              <w:bottom w:val="single" w:sz="8" w:space="0" w:color="00477F"/>
              <w:right w:val="single" w:sz="8" w:space="0" w:color="00477F"/>
            </w:tcBorders>
            <w:shd w:val="clear" w:color="auto" w:fill="00477F"/>
            <w:noWrap/>
          </w:tcPr>
          <w:p w14:paraId="4A5C2ED2" w14:textId="77777777" w:rsidR="007E6757" w:rsidRPr="000F64AA" w:rsidRDefault="007E6757" w:rsidP="003360A6">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4D7D0548" w14:textId="77777777" w:rsidR="007E6757" w:rsidRPr="000F64AA" w:rsidRDefault="007E6757" w:rsidP="003360A6">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50407093" w14:textId="77777777" w:rsidR="007E6757" w:rsidRPr="000F64AA" w:rsidRDefault="007E6757" w:rsidP="003360A6">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532B93F0" w14:textId="77777777" w:rsidR="007E6757" w:rsidRPr="000F64AA" w:rsidRDefault="007E6757" w:rsidP="003360A6">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49D7448A" w14:textId="77777777" w:rsidR="007E6757" w:rsidRPr="000F64AA" w:rsidRDefault="007E6757" w:rsidP="003360A6">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626D409E" w14:textId="77777777" w:rsidR="007E6757" w:rsidRPr="000F64AA" w:rsidRDefault="007E6757" w:rsidP="003360A6">
            <w:pPr>
              <w:pStyle w:val="BodyText"/>
              <w:spacing w:after="60" w:line="220" w:lineRule="exact"/>
            </w:pPr>
          </w:p>
        </w:tc>
      </w:tr>
      <w:tr w:rsidR="006219F3" w14:paraId="27CF0B65" w14:textId="77777777" w:rsidTr="693D29A2">
        <w:tc>
          <w:tcPr>
            <w:tcW w:w="961" w:type="pct"/>
            <w:tcBorders>
              <w:top w:val="single" w:sz="8" w:space="0" w:color="00477F"/>
              <w:left w:val="single" w:sz="4" w:space="0" w:color="auto"/>
              <w:right w:val="single" w:sz="8" w:space="0" w:color="00407A"/>
            </w:tcBorders>
          </w:tcPr>
          <w:p w14:paraId="13B41D9A" w14:textId="2BC2CD7B" w:rsidR="006219F3" w:rsidRPr="00524F4A" w:rsidRDefault="006219F3" w:rsidP="00524F4A">
            <w:pPr>
              <w:spacing w:before="0" w:after="0"/>
              <w:rPr>
                <w:szCs w:val="20"/>
              </w:rPr>
            </w:pPr>
            <w:r w:rsidRPr="00524F4A">
              <w:rPr>
                <w:b/>
                <w:szCs w:val="20"/>
              </w:rPr>
              <w:t>AR3</w:t>
            </w:r>
            <w:r w:rsidR="006A5A77" w:rsidRPr="00524F4A">
              <w:rPr>
                <w:b/>
                <w:szCs w:val="20"/>
              </w:rPr>
              <w:t>.1</w:t>
            </w:r>
            <w:r w:rsidRPr="00524F4A">
              <w:rPr>
                <w:szCs w:val="20"/>
              </w:rPr>
              <w:t xml:space="preserve"> Please provide:</w:t>
            </w:r>
          </w:p>
          <w:p w14:paraId="5D379CDC" w14:textId="11530320" w:rsidR="006219F3" w:rsidRPr="00524F4A" w:rsidRDefault="006219F3" w:rsidP="00524F4A">
            <w:pPr>
              <w:pStyle w:val="ListParagraph"/>
              <w:numPr>
                <w:ilvl w:val="0"/>
                <w:numId w:val="41"/>
              </w:numPr>
              <w:tabs>
                <w:tab w:val="clear" w:pos="720"/>
              </w:tabs>
              <w:spacing w:before="0" w:after="0" w:line="240" w:lineRule="auto"/>
              <w:jc w:val="left"/>
              <w:rPr>
                <w:szCs w:val="20"/>
              </w:rPr>
            </w:pPr>
            <w:r w:rsidRPr="00524F4A">
              <w:rPr>
                <w:szCs w:val="20"/>
              </w:rPr>
              <w:t>One or more documented processes pertaining to R</w:t>
            </w:r>
            <w:r w:rsidR="0033714F" w:rsidRPr="00524F4A">
              <w:rPr>
                <w:szCs w:val="20"/>
              </w:rPr>
              <w:t>3</w:t>
            </w:r>
            <w:r w:rsidRPr="00524F4A">
              <w:rPr>
                <w:szCs w:val="20"/>
              </w:rPr>
              <w:t xml:space="preserve"> Part </w:t>
            </w:r>
            <w:r w:rsidR="0033714F" w:rsidRPr="00524F4A">
              <w:rPr>
                <w:szCs w:val="20"/>
              </w:rPr>
              <w:t>3.1</w:t>
            </w:r>
            <w:r w:rsidRPr="00524F4A">
              <w:rPr>
                <w:szCs w:val="20"/>
              </w:rPr>
              <w:t>.</w:t>
            </w:r>
          </w:p>
        </w:tc>
        <w:tc>
          <w:tcPr>
            <w:tcW w:w="756" w:type="pct"/>
            <w:tcBorders>
              <w:top w:val="single" w:sz="8" w:space="0" w:color="00477F"/>
              <w:left w:val="single" w:sz="8" w:space="0" w:color="00407A"/>
              <w:bottom w:val="single" w:sz="4" w:space="0" w:color="auto"/>
              <w:right w:val="single" w:sz="8" w:space="0" w:color="00407A"/>
            </w:tcBorders>
          </w:tcPr>
          <w:p w14:paraId="02B65470" w14:textId="77777777" w:rsidR="006219F3" w:rsidRPr="00524F4A" w:rsidRDefault="006219F3" w:rsidP="006219F3">
            <w:pPr>
              <w:pStyle w:val="RSAWAssessmentArea"/>
              <w:rPr>
                <w:sz w:val="20"/>
                <w:szCs w:val="20"/>
              </w:rPr>
            </w:pPr>
            <w:r w:rsidRPr="00524F4A">
              <w:rPr>
                <w:sz w:val="20"/>
                <w:szCs w:val="20"/>
              </w:rPr>
              <w:t>Provide descriptions for submitted evidence:</w:t>
            </w:r>
          </w:p>
          <w:p w14:paraId="6C9E9D02" w14:textId="77777777" w:rsidR="006219F3" w:rsidRPr="00524F4A" w:rsidRDefault="006219F3" w:rsidP="006219F3">
            <w:pPr>
              <w:pStyle w:val="RSAWAssessmentArea"/>
              <w:rPr>
                <w:sz w:val="20"/>
                <w:szCs w:val="20"/>
              </w:rPr>
            </w:pPr>
          </w:p>
        </w:tc>
        <w:tc>
          <w:tcPr>
            <w:tcW w:w="756" w:type="pct"/>
            <w:tcBorders>
              <w:top w:val="single" w:sz="8" w:space="0" w:color="00477F"/>
              <w:left w:val="single" w:sz="8" w:space="0" w:color="00407A"/>
              <w:bottom w:val="single" w:sz="4" w:space="0" w:color="auto"/>
              <w:right w:val="nil"/>
            </w:tcBorders>
          </w:tcPr>
          <w:p w14:paraId="1BFA3AF5" w14:textId="7EE002BF" w:rsidR="006219F3" w:rsidRPr="00524F4A" w:rsidRDefault="00216D2A" w:rsidP="006219F3">
            <w:pPr>
              <w:pStyle w:val="RSAWAssessmentArea"/>
              <w:rPr>
                <w:sz w:val="20"/>
                <w:szCs w:val="20"/>
              </w:rPr>
            </w:pPr>
            <w:r w:rsidRPr="00524F4A">
              <w:rPr>
                <w:sz w:val="20"/>
                <w:szCs w:val="20"/>
              </w:rPr>
              <w:t>Relative</w:t>
            </w:r>
            <w:r w:rsidR="006219F3" w:rsidRPr="00524F4A">
              <w:rPr>
                <w:sz w:val="20"/>
                <w:szCs w:val="20"/>
              </w:rPr>
              <w:t xml:space="preserve"> link to evidence:</w:t>
            </w:r>
          </w:p>
        </w:tc>
        <w:tc>
          <w:tcPr>
            <w:tcW w:w="900" w:type="pct"/>
            <w:tcBorders>
              <w:top w:val="single" w:sz="8" w:space="0" w:color="00477F"/>
              <w:left w:val="single" w:sz="8" w:space="0" w:color="00407A"/>
              <w:bottom w:val="single" w:sz="4" w:space="0" w:color="auto"/>
              <w:right w:val="nil"/>
            </w:tcBorders>
          </w:tcPr>
          <w:p w14:paraId="4E62B1F9" w14:textId="73B74421" w:rsidR="006219F3" w:rsidRPr="00524F4A" w:rsidRDefault="006219F3" w:rsidP="006219F3">
            <w:pPr>
              <w:pStyle w:val="Requirementslevel2Bullet"/>
              <w:numPr>
                <w:ilvl w:val="0"/>
                <w:numId w:val="0"/>
              </w:numPr>
              <w:tabs>
                <w:tab w:val="clear" w:pos="2016"/>
              </w:tabs>
              <w:spacing w:before="0" w:after="0"/>
              <w:rPr>
                <w:sz w:val="20"/>
                <w:szCs w:val="20"/>
              </w:rPr>
            </w:pPr>
            <w:r w:rsidRPr="00524F4A">
              <w:rPr>
                <w:sz w:val="20"/>
                <w:szCs w:val="20"/>
              </w:rPr>
              <w:t xml:space="preserve">Verify the Responsible Entity has documented one or more processes </w:t>
            </w:r>
            <w:r w:rsidR="00625870" w:rsidRPr="00524F4A">
              <w:rPr>
                <w:sz w:val="20"/>
                <w:szCs w:val="20"/>
              </w:rPr>
              <w:t xml:space="preserve">throughout the entire audit </w:t>
            </w:r>
            <w:r w:rsidR="00C97D84" w:rsidRPr="00524F4A">
              <w:rPr>
                <w:sz w:val="20"/>
                <w:szCs w:val="20"/>
              </w:rPr>
              <w:t xml:space="preserve">period </w:t>
            </w:r>
            <w:r w:rsidRPr="00524F4A">
              <w:rPr>
                <w:sz w:val="20"/>
                <w:szCs w:val="20"/>
              </w:rPr>
              <w:t xml:space="preserve">which </w:t>
            </w:r>
            <w:r w:rsidR="008B2E93" w:rsidRPr="00524F4A">
              <w:rPr>
                <w:sz w:val="20"/>
                <w:szCs w:val="20"/>
              </w:rPr>
              <w:t xml:space="preserve">have </w:t>
            </w:r>
            <w:r w:rsidRPr="00524F4A">
              <w:rPr>
                <w:sz w:val="20"/>
                <w:szCs w:val="20"/>
              </w:rPr>
              <w:t>one or more methods to determine authenticated vendor-initiated remote connections.</w:t>
            </w:r>
          </w:p>
        </w:tc>
        <w:tc>
          <w:tcPr>
            <w:tcW w:w="1627" w:type="pct"/>
            <w:gridSpan w:val="2"/>
            <w:tcBorders>
              <w:top w:val="single" w:sz="8" w:space="0" w:color="00477F"/>
              <w:left w:val="single" w:sz="8" w:space="0" w:color="00407A"/>
              <w:bottom w:val="single" w:sz="4" w:space="0" w:color="auto"/>
              <w:right w:val="single" w:sz="4" w:space="0" w:color="auto"/>
            </w:tcBorders>
          </w:tcPr>
          <w:p w14:paraId="3B527A25" w14:textId="77777777" w:rsidR="006219F3" w:rsidRPr="00524F4A" w:rsidRDefault="006219F3" w:rsidP="006219F3">
            <w:pPr>
              <w:pStyle w:val="RSAWAssessmentArea"/>
              <w:rPr>
                <w:sz w:val="20"/>
                <w:szCs w:val="20"/>
              </w:rPr>
            </w:pPr>
            <w:r w:rsidRPr="00524F4A">
              <w:rPr>
                <w:sz w:val="20"/>
                <w:szCs w:val="20"/>
              </w:rPr>
              <w:t>For AESO use only</w:t>
            </w:r>
          </w:p>
          <w:p w14:paraId="6624AB5D" w14:textId="77777777" w:rsidR="006219F3" w:rsidRPr="00524F4A" w:rsidRDefault="006219F3" w:rsidP="006219F3">
            <w:pPr>
              <w:pStyle w:val="RSAWAssessmentArea"/>
              <w:rPr>
                <w:sz w:val="20"/>
                <w:szCs w:val="20"/>
              </w:rPr>
            </w:pPr>
          </w:p>
        </w:tc>
      </w:tr>
      <w:tr w:rsidR="006219F3" w14:paraId="790B55B6" w14:textId="77777777" w:rsidTr="693D29A2">
        <w:tc>
          <w:tcPr>
            <w:tcW w:w="961" w:type="pct"/>
            <w:tcBorders>
              <w:top w:val="single" w:sz="8" w:space="0" w:color="00477F"/>
              <w:left w:val="single" w:sz="4" w:space="0" w:color="auto"/>
              <w:bottom w:val="single" w:sz="4" w:space="0" w:color="auto"/>
              <w:right w:val="single" w:sz="8" w:space="0" w:color="00407A"/>
            </w:tcBorders>
          </w:tcPr>
          <w:p w14:paraId="130BF68C" w14:textId="00250109" w:rsidR="006219F3" w:rsidRPr="00524F4A" w:rsidRDefault="006219F3" w:rsidP="006219F3">
            <w:pPr>
              <w:pStyle w:val="ListParagraph"/>
              <w:numPr>
                <w:ilvl w:val="0"/>
                <w:numId w:val="41"/>
              </w:numPr>
              <w:tabs>
                <w:tab w:val="clear" w:pos="720"/>
              </w:tabs>
              <w:spacing w:before="0" w:after="0" w:line="240" w:lineRule="auto"/>
              <w:jc w:val="left"/>
              <w:rPr>
                <w:szCs w:val="20"/>
                <w:lang w:val="en-CA"/>
              </w:rPr>
            </w:pPr>
            <w:r w:rsidRPr="00524F4A">
              <w:rPr>
                <w:szCs w:val="20"/>
              </w:rPr>
              <w:t>A</w:t>
            </w:r>
            <w:r w:rsidRPr="00524F4A">
              <w:rPr>
                <w:szCs w:val="20"/>
                <w:lang w:val="en-CA"/>
              </w:rPr>
              <w:t xml:space="preserve"> list </w:t>
            </w:r>
            <w:r w:rsidR="4C7AF16B" w:rsidRPr="00524F4A">
              <w:rPr>
                <w:szCs w:val="20"/>
                <w:lang w:val="en-CA"/>
              </w:rPr>
              <w:t>of all</w:t>
            </w:r>
            <w:r w:rsidRPr="00524F4A">
              <w:rPr>
                <w:szCs w:val="20"/>
                <w:lang w:val="en-CA"/>
              </w:rPr>
              <w:t xml:space="preserve"> </w:t>
            </w:r>
            <w:r w:rsidR="00C97D84" w:rsidRPr="00524F4A">
              <w:rPr>
                <w:szCs w:val="20"/>
                <w:lang w:val="en-CA"/>
              </w:rPr>
              <w:t>A</w:t>
            </w:r>
            <w:r w:rsidRPr="00524F4A">
              <w:rPr>
                <w:szCs w:val="20"/>
                <w:lang w:val="en-CA"/>
              </w:rPr>
              <w:t xml:space="preserve">pplicable </w:t>
            </w:r>
            <w:r w:rsidR="00C97D84" w:rsidRPr="00524F4A">
              <w:rPr>
                <w:szCs w:val="20"/>
                <w:lang w:val="en-CA"/>
              </w:rPr>
              <w:t>Systems</w:t>
            </w:r>
            <w:r w:rsidRPr="00524F4A">
              <w:rPr>
                <w:szCs w:val="20"/>
                <w:lang w:val="en-CA"/>
              </w:rPr>
              <w:t xml:space="preserve"> subject </w:t>
            </w:r>
            <w:r w:rsidR="622F68C9" w:rsidRPr="00524F4A">
              <w:rPr>
                <w:szCs w:val="20"/>
                <w:lang w:val="en-CA"/>
              </w:rPr>
              <w:t>to Part</w:t>
            </w:r>
            <w:r w:rsidRPr="00524F4A">
              <w:rPr>
                <w:szCs w:val="20"/>
                <w:lang w:val="en-CA"/>
              </w:rPr>
              <w:t xml:space="preserve"> 3.1 </w:t>
            </w:r>
            <w:r w:rsidR="00C97D84" w:rsidRPr="00524F4A">
              <w:rPr>
                <w:szCs w:val="20"/>
                <w:lang w:val="en-CA"/>
              </w:rPr>
              <w:t xml:space="preserve">to which the Responsible Entity allows authenticated </w:t>
            </w:r>
            <w:r w:rsidRPr="00524F4A">
              <w:rPr>
                <w:szCs w:val="20"/>
                <w:lang w:val="en-CA"/>
              </w:rPr>
              <w:t>vendor</w:t>
            </w:r>
            <w:r w:rsidR="00C97D84" w:rsidRPr="00524F4A">
              <w:rPr>
                <w:szCs w:val="20"/>
                <w:lang w:val="en-CA"/>
              </w:rPr>
              <w:t>-initiated</w:t>
            </w:r>
            <w:r w:rsidRPr="00524F4A">
              <w:rPr>
                <w:szCs w:val="20"/>
                <w:lang w:val="en-CA"/>
              </w:rPr>
              <w:t xml:space="preserve"> remote access </w:t>
            </w:r>
            <w:r w:rsidR="0033714F" w:rsidRPr="00524F4A">
              <w:rPr>
                <w:szCs w:val="20"/>
                <w:lang w:val="en-CA"/>
              </w:rPr>
              <w:t xml:space="preserve">including the </w:t>
            </w:r>
            <w:r w:rsidRPr="00524F4A">
              <w:rPr>
                <w:szCs w:val="20"/>
                <w:lang w:val="en-CA"/>
              </w:rPr>
              <w:t>following information:</w:t>
            </w:r>
          </w:p>
          <w:p w14:paraId="4CFE15A0" w14:textId="25E45436" w:rsidR="006219F3" w:rsidRPr="00524F4A" w:rsidRDefault="00C97D84" w:rsidP="006219F3">
            <w:pPr>
              <w:pStyle w:val="ListParagraph"/>
              <w:numPr>
                <w:ilvl w:val="0"/>
                <w:numId w:val="38"/>
              </w:numPr>
              <w:tabs>
                <w:tab w:val="clear" w:pos="720"/>
              </w:tabs>
              <w:spacing w:before="0" w:after="0" w:line="240" w:lineRule="auto"/>
              <w:jc w:val="left"/>
              <w:rPr>
                <w:szCs w:val="20"/>
                <w:lang w:val="fr-FR"/>
              </w:rPr>
            </w:pPr>
            <w:r w:rsidRPr="00524F4A">
              <w:rPr>
                <w:szCs w:val="20"/>
                <w:lang w:val="fr-FR"/>
              </w:rPr>
              <w:t>Applicable System</w:t>
            </w:r>
            <w:r w:rsidR="006A5A77" w:rsidRPr="00524F4A">
              <w:rPr>
                <w:szCs w:val="20"/>
                <w:lang w:val="fr-FR"/>
              </w:rPr>
              <w:t xml:space="preserve"> Identifier</w:t>
            </w:r>
          </w:p>
          <w:p w14:paraId="1C9F826D" w14:textId="2EA39AEA" w:rsidR="006219F3" w:rsidRPr="00524F4A" w:rsidRDefault="006219F3" w:rsidP="006219F3">
            <w:pPr>
              <w:pStyle w:val="ListParagraph"/>
              <w:numPr>
                <w:ilvl w:val="0"/>
                <w:numId w:val="38"/>
              </w:numPr>
              <w:tabs>
                <w:tab w:val="clear" w:pos="720"/>
              </w:tabs>
              <w:spacing w:before="0" w:after="0" w:line="240" w:lineRule="auto"/>
              <w:jc w:val="left"/>
              <w:rPr>
                <w:szCs w:val="20"/>
                <w:lang w:val="en-CA"/>
              </w:rPr>
            </w:pPr>
            <w:r w:rsidRPr="00524F4A">
              <w:rPr>
                <w:szCs w:val="20"/>
                <w:lang w:val="en-CA"/>
              </w:rPr>
              <w:t>Vendor Name</w:t>
            </w:r>
            <w:r w:rsidR="006B3CFC" w:rsidRPr="00524F4A">
              <w:rPr>
                <w:szCs w:val="20"/>
                <w:lang w:val="en-CA"/>
              </w:rPr>
              <w:t xml:space="preserve"> (company name)</w:t>
            </w:r>
          </w:p>
          <w:p w14:paraId="1B4D75AF" w14:textId="177C0C62" w:rsidR="00C97D84" w:rsidRPr="00524F4A" w:rsidRDefault="006219F3" w:rsidP="00C97D84">
            <w:pPr>
              <w:pStyle w:val="ListParagraph"/>
              <w:numPr>
                <w:ilvl w:val="0"/>
                <w:numId w:val="38"/>
              </w:numPr>
              <w:tabs>
                <w:tab w:val="clear" w:pos="720"/>
              </w:tabs>
              <w:spacing w:before="0" w:after="0" w:line="240" w:lineRule="auto"/>
              <w:jc w:val="left"/>
              <w:rPr>
                <w:szCs w:val="20"/>
                <w:lang w:val="en-CA"/>
              </w:rPr>
            </w:pPr>
            <w:r w:rsidRPr="00524F4A">
              <w:rPr>
                <w:szCs w:val="20"/>
                <w:lang w:val="en-CA"/>
              </w:rPr>
              <w:t>Remote access method</w:t>
            </w:r>
            <w:r w:rsidR="00C97D84" w:rsidRPr="00524F4A">
              <w:rPr>
                <w:szCs w:val="20"/>
                <w:lang w:val="en-CA"/>
              </w:rPr>
              <w:t xml:space="preserve"> (i.e., protocol or technology used)</w:t>
            </w:r>
          </w:p>
          <w:p w14:paraId="05A88C8D" w14:textId="3C23232D" w:rsidR="00C97D84" w:rsidRPr="00524F4A" w:rsidRDefault="00C97D84" w:rsidP="00C97D84">
            <w:pPr>
              <w:pStyle w:val="ListParagraph"/>
              <w:numPr>
                <w:ilvl w:val="0"/>
                <w:numId w:val="38"/>
              </w:numPr>
              <w:tabs>
                <w:tab w:val="clear" w:pos="720"/>
              </w:tabs>
              <w:spacing w:before="0" w:after="0" w:line="240" w:lineRule="auto"/>
              <w:jc w:val="left"/>
              <w:rPr>
                <w:szCs w:val="20"/>
                <w:lang w:val="en-CA"/>
              </w:rPr>
            </w:pPr>
            <w:r w:rsidRPr="00524F4A">
              <w:rPr>
                <w:szCs w:val="20"/>
                <w:lang w:val="en-CA"/>
              </w:rPr>
              <w:t xml:space="preserve">Method(s) for implementing Part 3.1 for this vendor/remote access </w:t>
            </w:r>
            <w:proofErr w:type="gramStart"/>
            <w:r w:rsidRPr="00524F4A">
              <w:rPr>
                <w:szCs w:val="20"/>
                <w:lang w:val="en-CA"/>
              </w:rPr>
              <w:t>method</w:t>
            </w:r>
            <w:proofErr w:type="gramEnd"/>
          </w:p>
          <w:p w14:paraId="5E7DC158" w14:textId="2BCA8786" w:rsidR="006219F3" w:rsidRPr="00524F4A" w:rsidRDefault="00C97D84" w:rsidP="006219F3">
            <w:pPr>
              <w:pStyle w:val="ListParagraph"/>
              <w:numPr>
                <w:ilvl w:val="0"/>
                <w:numId w:val="38"/>
              </w:numPr>
              <w:tabs>
                <w:tab w:val="clear" w:pos="720"/>
              </w:tabs>
              <w:spacing w:before="0" w:after="0" w:line="240" w:lineRule="auto"/>
              <w:jc w:val="left"/>
              <w:rPr>
                <w:szCs w:val="20"/>
                <w:lang w:val="en-CA"/>
              </w:rPr>
            </w:pPr>
            <w:r w:rsidRPr="00524F4A">
              <w:rPr>
                <w:szCs w:val="20"/>
                <w:lang w:val="en-CA"/>
              </w:rPr>
              <w:t>Date remote access was enabled and disabled, if applicable</w:t>
            </w:r>
          </w:p>
          <w:p w14:paraId="20D815CC" w14:textId="26A6B4DC" w:rsidR="006219F3" w:rsidRPr="00524F4A" w:rsidRDefault="00587928" w:rsidP="006219F3">
            <w:pPr>
              <w:pStyle w:val="ListParagraph"/>
              <w:numPr>
                <w:ilvl w:val="0"/>
                <w:numId w:val="41"/>
              </w:numPr>
              <w:tabs>
                <w:tab w:val="clear" w:pos="720"/>
              </w:tabs>
              <w:spacing w:before="0" w:after="0" w:line="240" w:lineRule="auto"/>
              <w:jc w:val="left"/>
              <w:rPr>
                <w:szCs w:val="20"/>
                <w:lang w:val="en-CA"/>
              </w:rPr>
            </w:pPr>
            <w:r w:rsidRPr="00524F4A">
              <w:rPr>
                <w:szCs w:val="20"/>
                <w:lang w:val="en-CA"/>
              </w:rPr>
              <w:t>Evidence that one or more processes pertaining to R3 Part 3.1 have been implemented</w:t>
            </w:r>
            <w:r w:rsidR="00951F96" w:rsidRPr="00524F4A">
              <w:rPr>
                <w:szCs w:val="20"/>
                <w:lang w:val="en-CA"/>
              </w:rPr>
              <w:t>. If there are more than 9 Applicable Systems at a particular impact level in the list in item (ii), an example of the implementation at each impact level may be provided instead, and the auditor will sample for additional implementation evidence.</w:t>
            </w:r>
          </w:p>
        </w:tc>
        <w:tc>
          <w:tcPr>
            <w:tcW w:w="756" w:type="pct"/>
            <w:tcBorders>
              <w:top w:val="single" w:sz="8" w:space="0" w:color="00477F"/>
              <w:left w:val="single" w:sz="8" w:space="0" w:color="00407A"/>
              <w:bottom w:val="single" w:sz="4" w:space="0" w:color="auto"/>
              <w:right w:val="single" w:sz="8" w:space="0" w:color="00407A"/>
            </w:tcBorders>
          </w:tcPr>
          <w:p w14:paraId="10FCEBA6" w14:textId="77777777" w:rsidR="006219F3" w:rsidRPr="00524F4A" w:rsidRDefault="006219F3" w:rsidP="006219F3">
            <w:pPr>
              <w:pStyle w:val="RSAWAssessmentArea"/>
              <w:rPr>
                <w:sz w:val="20"/>
                <w:szCs w:val="20"/>
              </w:rPr>
            </w:pPr>
            <w:r w:rsidRPr="00524F4A">
              <w:rPr>
                <w:sz w:val="20"/>
                <w:szCs w:val="20"/>
              </w:rPr>
              <w:t>Provide descriptions for submitted evidence:</w:t>
            </w:r>
          </w:p>
          <w:p w14:paraId="626278BD" w14:textId="77777777" w:rsidR="006219F3" w:rsidRPr="00524F4A" w:rsidRDefault="006219F3" w:rsidP="006219F3">
            <w:pPr>
              <w:pStyle w:val="RSAWAssessmentArea"/>
              <w:rPr>
                <w:sz w:val="20"/>
                <w:szCs w:val="20"/>
              </w:rPr>
            </w:pPr>
          </w:p>
        </w:tc>
        <w:tc>
          <w:tcPr>
            <w:tcW w:w="756" w:type="pct"/>
            <w:tcBorders>
              <w:top w:val="single" w:sz="8" w:space="0" w:color="00477F"/>
              <w:left w:val="single" w:sz="8" w:space="0" w:color="00407A"/>
              <w:bottom w:val="single" w:sz="4" w:space="0" w:color="auto"/>
              <w:right w:val="nil"/>
            </w:tcBorders>
          </w:tcPr>
          <w:p w14:paraId="76BEE371" w14:textId="23E46B6E" w:rsidR="006219F3" w:rsidRPr="00524F4A" w:rsidRDefault="00216D2A" w:rsidP="006219F3">
            <w:pPr>
              <w:pStyle w:val="RSAWAssessmentArea"/>
              <w:rPr>
                <w:sz w:val="20"/>
                <w:szCs w:val="20"/>
              </w:rPr>
            </w:pPr>
            <w:r w:rsidRPr="00524F4A">
              <w:rPr>
                <w:sz w:val="20"/>
                <w:szCs w:val="20"/>
              </w:rPr>
              <w:t>Relative</w:t>
            </w:r>
            <w:r w:rsidR="006219F3" w:rsidRPr="00524F4A">
              <w:rPr>
                <w:sz w:val="20"/>
                <w:szCs w:val="20"/>
              </w:rPr>
              <w:t xml:space="preserve"> link to evidence:</w:t>
            </w:r>
          </w:p>
        </w:tc>
        <w:tc>
          <w:tcPr>
            <w:tcW w:w="900" w:type="pct"/>
            <w:tcBorders>
              <w:top w:val="single" w:sz="8" w:space="0" w:color="00477F"/>
              <w:left w:val="single" w:sz="8" w:space="0" w:color="00407A"/>
              <w:bottom w:val="single" w:sz="4" w:space="0" w:color="auto"/>
              <w:right w:val="nil"/>
            </w:tcBorders>
          </w:tcPr>
          <w:p w14:paraId="7C92EA85" w14:textId="4B403DFD" w:rsidR="006219F3" w:rsidRPr="00524F4A" w:rsidRDefault="006219F3" w:rsidP="006219F3">
            <w:pPr>
              <w:pStyle w:val="Requirementslevel2Bullet"/>
              <w:numPr>
                <w:ilvl w:val="0"/>
                <w:numId w:val="0"/>
              </w:numPr>
              <w:tabs>
                <w:tab w:val="clear" w:pos="2016"/>
              </w:tabs>
              <w:spacing w:before="0" w:after="0"/>
              <w:rPr>
                <w:sz w:val="20"/>
                <w:szCs w:val="20"/>
              </w:rPr>
            </w:pPr>
            <w:r w:rsidRPr="00524F4A">
              <w:rPr>
                <w:sz w:val="20"/>
                <w:szCs w:val="20"/>
              </w:rPr>
              <w:t xml:space="preserve">Verify the Responsible Entity has implemented one or more </w:t>
            </w:r>
            <w:r w:rsidR="00E60E11" w:rsidRPr="00524F4A">
              <w:rPr>
                <w:sz w:val="20"/>
                <w:szCs w:val="20"/>
              </w:rPr>
              <w:t>methods</w:t>
            </w:r>
            <w:r w:rsidRPr="00524F4A">
              <w:rPr>
                <w:sz w:val="20"/>
                <w:szCs w:val="20"/>
              </w:rPr>
              <w:t xml:space="preserve"> to determine authenticated vendor-initiated remote connections</w:t>
            </w:r>
            <w:r w:rsidR="00C97D84" w:rsidRPr="00524F4A">
              <w:rPr>
                <w:sz w:val="20"/>
                <w:szCs w:val="20"/>
              </w:rPr>
              <w:t xml:space="preserve"> for each Applicable System</w:t>
            </w:r>
            <w:r w:rsidR="00BB2FC9" w:rsidRPr="00524F4A">
              <w:rPr>
                <w:sz w:val="20"/>
                <w:szCs w:val="20"/>
              </w:rPr>
              <w:t xml:space="preserve"> and that these methods have been in place throughout the entire audit period or the </w:t>
            </w:r>
            <w:proofErr w:type="gramStart"/>
            <w:r w:rsidR="00BB2FC9" w:rsidRPr="00524F4A">
              <w:rPr>
                <w:sz w:val="20"/>
                <w:szCs w:val="20"/>
              </w:rPr>
              <w:t>time period</w:t>
            </w:r>
            <w:proofErr w:type="gramEnd"/>
            <w:r w:rsidR="00BB2FC9" w:rsidRPr="00524F4A">
              <w:rPr>
                <w:sz w:val="20"/>
                <w:szCs w:val="20"/>
              </w:rPr>
              <w:t xml:space="preserve"> during which the access was enabled.</w:t>
            </w:r>
          </w:p>
          <w:p w14:paraId="331FCBBD" w14:textId="77777777" w:rsidR="006219F3" w:rsidRPr="00524F4A" w:rsidRDefault="006219F3" w:rsidP="006219F3">
            <w:pPr>
              <w:pStyle w:val="Requirementslevel2Bullet"/>
              <w:numPr>
                <w:ilvl w:val="0"/>
                <w:numId w:val="0"/>
              </w:numPr>
              <w:tabs>
                <w:tab w:val="clear" w:pos="2016"/>
              </w:tabs>
              <w:spacing w:before="0" w:after="0"/>
              <w:rPr>
                <w:sz w:val="20"/>
                <w:szCs w:val="20"/>
              </w:rPr>
            </w:pPr>
          </w:p>
          <w:p w14:paraId="2CC78FD7" w14:textId="4E017584" w:rsidR="006219F3" w:rsidRPr="00524F4A" w:rsidRDefault="006219F3" w:rsidP="006219F3">
            <w:pPr>
              <w:pStyle w:val="Requirementslevel2Bullet"/>
              <w:numPr>
                <w:ilvl w:val="0"/>
                <w:numId w:val="0"/>
              </w:numPr>
              <w:tabs>
                <w:tab w:val="clear" w:pos="2016"/>
              </w:tabs>
              <w:spacing w:before="0" w:after="0"/>
              <w:rPr>
                <w:sz w:val="20"/>
                <w:szCs w:val="20"/>
              </w:rPr>
            </w:pPr>
            <w:r w:rsidRPr="00524F4A">
              <w:rPr>
                <w:sz w:val="20"/>
                <w:szCs w:val="20"/>
              </w:rPr>
              <w:t xml:space="preserve"> </w:t>
            </w:r>
          </w:p>
          <w:p w14:paraId="14285EC3" w14:textId="65D7F191" w:rsidR="006219F3" w:rsidRPr="00524F4A" w:rsidRDefault="006219F3" w:rsidP="006219F3">
            <w:pPr>
              <w:pStyle w:val="Requirementslevel2Bullet"/>
              <w:numPr>
                <w:ilvl w:val="0"/>
                <w:numId w:val="0"/>
              </w:numPr>
              <w:tabs>
                <w:tab w:val="clear" w:pos="2016"/>
              </w:tabs>
              <w:spacing w:before="0" w:after="0"/>
              <w:ind w:left="1555" w:hanging="288"/>
              <w:rPr>
                <w:sz w:val="20"/>
                <w:szCs w:val="20"/>
              </w:rPr>
            </w:pPr>
          </w:p>
        </w:tc>
        <w:tc>
          <w:tcPr>
            <w:tcW w:w="1627" w:type="pct"/>
            <w:gridSpan w:val="2"/>
            <w:tcBorders>
              <w:top w:val="single" w:sz="8" w:space="0" w:color="00477F"/>
              <w:left w:val="single" w:sz="8" w:space="0" w:color="00407A"/>
              <w:bottom w:val="single" w:sz="4" w:space="0" w:color="auto"/>
              <w:right w:val="single" w:sz="4" w:space="0" w:color="auto"/>
            </w:tcBorders>
          </w:tcPr>
          <w:p w14:paraId="6BC82A4A" w14:textId="77777777" w:rsidR="006219F3" w:rsidRPr="00524F4A" w:rsidRDefault="006219F3" w:rsidP="006219F3">
            <w:pPr>
              <w:pStyle w:val="RSAWAssessmentArea"/>
              <w:rPr>
                <w:sz w:val="20"/>
                <w:szCs w:val="20"/>
              </w:rPr>
            </w:pPr>
            <w:r w:rsidRPr="00524F4A">
              <w:rPr>
                <w:sz w:val="20"/>
                <w:szCs w:val="20"/>
              </w:rPr>
              <w:t>For AESO use only</w:t>
            </w:r>
          </w:p>
        </w:tc>
      </w:tr>
      <w:tr w:rsidR="00C03984" w14:paraId="40A1AED0" w14:textId="77777777" w:rsidTr="693D29A2">
        <w:tc>
          <w:tcPr>
            <w:tcW w:w="961" w:type="pct"/>
            <w:tcBorders>
              <w:top w:val="single" w:sz="8" w:space="0" w:color="00477F"/>
              <w:left w:val="single" w:sz="4" w:space="0" w:color="auto"/>
              <w:bottom w:val="single" w:sz="4" w:space="0" w:color="auto"/>
              <w:right w:val="single" w:sz="8" w:space="0" w:color="00407A"/>
            </w:tcBorders>
          </w:tcPr>
          <w:p w14:paraId="6EF2D666" w14:textId="4F9B8E3E" w:rsidR="00C03984" w:rsidRPr="00524F4A" w:rsidRDefault="00C03984" w:rsidP="00C03984">
            <w:pPr>
              <w:tabs>
                <w:tab w:val="clear" w:pos="720"/>
              </w:tabs>
              <w:spacing w:before="0" w:after="0" w:line="240" w:lineRule="auto"/>
              <w:jc w:val="left"/>
              <w:rPr>
                <w:szCs w:val="20"/>
              </w:rPr>
            </w:pPr>
            <w:r w:rsidRPr="00524F4A">
              <w:rPr>
                <w:rFonts w:asciiTheme="minorHAnsi" w:hAnsiTheme="minorHAnsi" w:cstheme="minorHAnsi"/>
                <w:szCs w:val="20"/>
              </w:rPr>
              <w:lastRenderedPageBreak/>
              <w:t>or any other evidence to demonstrate compliance with R3.1</w:t>
            </w:r>
            <w:r w:rsidR="00524F4A" w:rsidRPr="00524F4A">
              <w:rPr>
                <w:rFonts w:asciiTheme="minorHAnsi" w:hAnsiTheme="minorHAnsi" w:cstheme="minorHAnsi"/>
                <w:szCs w:val="20"/>
              </w:rPr>
              <w:t>.</w:t>
            </w:r>
          </w:p>
        </w:tc>
        <w:tc>
          <w:tcPr>
            <w:tcW w:w="756" w:type="pct"/>
            <w:tcBorders>
              <w:top w:val="single" w:sz="8" w:space="0" w:color="00477F"/>
              <w:left w:val="single" w:sz="8" w:space="0" w:color="00407A"/>
              <w:bottom w:val="single" w:sz="4" w:space="0" w:color="auto"/>
              <w:right w:val="single" w:sz="8" w:space="0" w:color="00407A"/>
            </w:tcBorders>
          </w:tcPr>
          <w:p w14:paraId="7517E96F" w14:textId="1BDEDB9B" w:rsidR="00C03984" w:rsidRPr="00524F4A" w:rsidRDefault="00C03984" w:rsidP="00C03984">
            <w:pPr>
              <w:pStyle w:val="RSAWAssessmentArea"/>
              <w:rPr>
                <w:sz w:val="20"/>
                <w:szCs w:val="20"/>
              </w:rPr>
            </w:pPr>
            <w:r w:rsidRPr="00524F4A">
              <w:rPr>
                <w:rFonts w:asciiTheme="minorHAnsi" w:hAnsiTheme="minorHAnsi" w:cstheme="minorHAnsi"/>
                <w:sz w:val="20"/>
                <w:szCs w:val="20"/>
              </w:rPr>
              <w:t>Provide descriptions for other submitted evidence</w:t>
            </w:r>
            <w:r w:rsidR="00524F4A" w:rsidRPr="00524F4A">
              <w:rPr>
                <w:rFonts w:asciiTheme="minorHAnsi" w:hAnsiTheme="minorHAnsi" w:cstheme="minorHAnsi"/>
                <w:sz w:val="20"/>
                <w:szCs w:val="20"/>
              </w:rPr>
              <w:t>:</w:t>
            </w:r>
          </w:p>
        </w:tc>
        <w:tc>
          <w:tcPr>
            <w:tcW w:w="756" w:type="pct"/>
            <w:tcBorders>
              <w:top w:val="single" w:sz="8" w:space="0" w:color="00477F"/>
              <w:left w:val="single" w:sz="8" w:space="0" w:color="00407A"/>
              <w:bottom w:val="single" w:sz="4" w:space="0" w:color="auto"/>
              <w:right w:val="nil"/>
            </w:tcBorders>
          </w:tcPr>
          <w:p w14:paraId="31633432" w14:textId="47DB7A3D" w:rsidR="00C03984" w:rsidRPr="00524F4A" w:rsidRDefault="00C03984" w:rsidP="00C03984">
            <w:pPr>
              <w:pStyle w:val="RSAWAssessmentArea"/>
              <w:rPr>
                <w:sz w:val="20"/>
                <w:szCs w:val="20"/>
              </w:rPr>
            </w:pPr>
            <w:r w:rsidRPr="00524F4A">
              <w:rPr>
                <w:sz w:val="20"/>
                <w:szCs w:val="20"/>
              </w:rPr>
              <w:t>Relative link to evidence:</w:t>
            </w:r>
          </w:p>
        </w:tc>
        <w:tc>
          <w:tcPr>
            <w:tcW w:w="900" w:type="pct"/>
            <w:tcBorders>
              <w:top w:val="single" w:sz="8" w:space="0" w:color="00477F"/>
              <w:left w:val="single" w:sz="8" w:space="0" w:color="00407A"/>
              <w:bottom w:val="single" w:sz="4" w:space="0" w:color="auto"/>
              <w:right w:val="nil"/>
            </w:tcBorders>
          </w:tcPr>
          <w:p w14:paraId="45D63928" w14:textId="49ED6368" w:rsidR="00C03984" w:rsidRPr="00524F4A" w:rsidRDefault="00C03984" w:rsidP="00C03984">
            <w:pPr>
              <w:pStyle w:val="Requirementslevel2Bullet"/>
              <w:numPr>
                <w:ilvl w:val="0"/>
                <w:numId w:val="0"/>
              </w:numPr>
              <w:tabs>
                <w:tab w:val="clear" w:pos="2016"/>
              </w:tabs>
              <w:spacing w:before="0" w:after="0"/>
              <w:rPr>
                <w:sz w:val="20"/>
                <w:szCs w:val="20"/>
              </w:rPr>
            </w:pPr>
            <w:r w:rsidRPr="00524F4A">
              <w:rPr>
                <w:rStyle w:val="normaltextrun"/>
                <w:color w:val="000000"/>
                <w:sz w:val="20"/>
                <w:szCs w:val="20"/>
                <w:shd w:val="clear" w:color="auto" w:fill="FFFFFF"/>
              </w:rPr>
              <w:t>Review any other evidence provided.</w:t>
            </w:r>
          </w:p>
        </w:tc>
        <w:tc>
          <w:tcPr>
            <w:tcW w:w="1627" w:type="pct"/>
            <w:gridSpan w:val="2"/>
            <w:tcBorders>
              <w:top w:val="single" w:sz="8" w:space="0" w:color="00477F"/>
              <w:left w:val="single" w:sz="8" w:space="0" w:color="00407A"/>
              <w:bottom w:val="single" w:sz="4" w:space="0" w:color="auto"/>
              <w:right w:val="single" w:sz="4" w:space="0" w:color="auto"/>
            </w:tcBorders>
          </w:tcPr>
          <w:p w14:paraId="465B88F3" w14:textId="330B602D" w:rsidR="00C03984" w:rsidRPr="00524F4A" w:rsidRDefault="00C03984" w:rsidP="00C03984">
            <w:pPr>
              <w:pStyle w:val="RSAWAssessmentArea"/>
              <w:rPr>
                <w:sz w:val="20"/>
                <w:szCs w:val="20"/>
              </w:rPr>
            </w:pPr>
            <w:r w:rsidRPr="00524F4A">
              <w:rPr>
                <w:sz w:val="20"/>
                <w:szCs w:val="20"/>
              </w:rPr>
              <w:t>For AESO use only</w:t>
            </w:r>
          </w:p>
        </w:tc>
      </w:tr>
      <w:tr w:rsidR="00C03984" w14:paraId="3F85641D" w14:textId="77777777" w:rsidTr="693D29A2">
        <w:tc>
          <w:tcPr>
            <w:tcW w:w="2473" w:type="pct"/>
            <w:gridSpan w:val="3"/>
            <w:tcBorders>
              <w:top w:val="single" w:sz="8" w:space="0" w:color="00477F"/>
              <w:left w:val="nil"/>
              <w:bottom w:val="single" w:sz="8" w:space="0" w:color="00477F"/>
              <w:right w:val="single" w:sz="8" w:space="0" w:color="00477F"/>
            </w:tcBorders>
            <w:shd w:val="clear" w:color="auto" w:fill="00477F"/>
            <w:noWrap/>
          </w:tcPr>
          <w:p w14:paraId="0CDE1083" w14:textId="77777777" w:rsidR="00C03984" w:rsidRPr="004A4DDE" w:rsidRDefault="00C03984" w:rsidP="00C03984">
            <w:pPr>
              <w:pStyle w:val="Heading3"/>
            </w:pPr>
            <w:r w:rsidRPr="004A4DDE">
              <w:t>Requirement</w:t>
            </w:r>
          </w:p>
        </w:tc>
        <w:tc>
          <w:tcPr>
            <w:tcW w:w="2527" w:type="pct"/>
            <w:gridSpan w:val="3"/>
            <w:tcBorders>
              <w:top w:val="single" w:sz="8" w:space="0" w:color="00477F"/>
              <w:left w:val="single" w:sz="8" w:space="0" w:color="00477F"/>
              <w:bottom w:val="single" w:sz="8" w:space="0" w:color="00477F"/>
              <w:right w:val="nil"/>
            </w:tcBorders>
            <w:shd w:val="clear" w:color="auto" w:fill="00477F"/>
          </w:tcPr>
          <w:p w14:paraId="3E2C2B49" w14:textId="77777777" w:rsidR="00C03984" w:rsidRPr="004A4DDE" w:rsidRDefault="00C03984" w:rsidP="00C03984">
            <w:pPr>
              <w:pStyle w:val="Heading3"/>
            </w:pPr>
            <w:r w:rsidRPr="004A4DDE">
              <w:t>Measure</w:t>
            </w:r>
          </w:p>
        </w:tc>
      </w:tr>
      <w:tr w:rsidR="00C03984" w14:paraId="46B6123D" w14:textId="77777777" w:rsidTr="693D29A2">
        <w:tc>
          <w:tcPr>
            <w:tcW w:w="2473" w:type="pct"/>
            <w:gridSpan w:val="3"/>
            <w:tcBorders>
              <w:top w:val="single" w:sz="8" w:space="0" w:color="00477F"/>
              <w:left w:val="nil"/>
              <w:bottom w:val="single" w:sz="8" w:space="0" w:color="00477F"/>
              <w:right w:val="single" w:sz="8" w:space="0" w:color="00477F"/>
            </w:tcBorders>
            <w:shd w:val="clear" w:color="auto" w:fill="auto"/>
            <w:noWrap/>
          </w:tcPr>
          <w:p w14:paraId="7B5E8925" w14:textId="0FE72986" w:rsidR="00C03984" w:rsidRPr="00640DF6" w:rsidRDefault="00C03984" w:rsidP="00C03984">
            <w:pPr>
              <w:pStyle w:val="RSAWTableText"/>
            </w:pPr>
            <w:r w:rsidRPr="00640DF6">
              <w:t xml:space="preserve">Part 3.2  in Table R3 – Vendor Remote Access Management for EACMS and </w:t>
            </w:r>
            <w:r w:rsidRPr="00794A7F">
              <w:rPr>
                <w:bCs/>
                <w:color w:val="000000"/>
                <w:sz w:val="18"/>
                <w:szCs w:val="18"/>
              </w:rPr>
              <w:t>p</w:t>
            </w:r>
            <w:r w:rsidRPr="00343316">
              <w:rPr>
                <w:bCs/>
                <w:color w:val="000000"/>
                <w:sz w:val="18"/>
                <w:szCs w:val="18"/>
              </w:rPr>
              <w:t xml:space="preserve">hysical </w:t>
            </w:r>
            <w:r>
              <w:rPr>
                <w:bCs/>
                <w:color w:val="000000"/>
                <w:sz w:val="18"/>
                <w:szCs w:val="18"/>
              </w:rPr>
              <w:t>a</w:t>
            </w:r>
            <w:r w:rsidRPr="00343316">
              <w:rPr>
                <w:bCs/>
                <w:color w:val="000000"/>
                <w:sz w:val="18"/>
                <w:szCs w:val="18"/>
              </w:rPr>
              <w:t xml:space="preserve">ccess </w:t>
            </w:r>
            <w:r>
              <w:rPr>
                <w:bCs/>
                <w:color w:val="000000"/>
                <w:sz w:val="18"/>
                <w:szCs w:val="18"/>
              </w:rPr>
              <w:t>c</w:t>
            </w:r>
            <w:r w:rsidRPr="00343316">
              <w:rPr>
                <w:bCs/>
                <w:color w:val="000000"/>
                <w:sz w:val="18"/>
                <w:szCs w:val="18"/>
              </w:rPr>
              <w:t xml:space="preserve">ontrol </w:t>
            </w:r>
            <w:r>
              <w:rPr>
                <w:bCs/>
                <w:color w:val="000000"/>
                <w:sz w:val="18"/>
                <w:szCs w:val="18"/>
              </w:rPr>
              <w:t>s</w:t>
            </w:r>
            <w:r w:rsidRPr="00343316">
              <w:rPr>
                <w:bCs/>
                <w:color w:val="000000"/>
                <w:sz w:val="18"/>
                <w:szCs w:val="18"/>
              </w:rPr>
              <w:t>ystems</w:t>
            </w:r>
          </w:p>
          <w:p w14:paraId="74C03DC2" w14:textId="77777777" w:rsidR="00C03984" w:rsidRPr="00C22A4D" w:rsidRDefault="00C03984" w:rsidP="00C03984">
            <w:pPr>
              <w:spacing w:after="60"/>
              <w:rPr>
                <w:b/>
                <w:szCs w:val="20"/>
              </w:rPr>
            </w:pPr>
            <w:r w:rsidRPr="00C22A4D">
              <w:rPr>
                <w:b/>
                <w:szCs w:val="20"/>
              </w:rPr>
              <w:t>Applicable Systems</w:t>
            </w:r>
          </w:p>
          <w:p w14:paraId="649179AA" w14:textId="67EC31CC" w:rsidR="00C03984" w:rsidRPr="0033714F" w:rsidRDefault="00C03984" w:rsidP="00C03984">
            <w:pPr>
              <w:rPr>
                <w:szCs w:val="20"/>
              </w:rPr>
            </w:pPr>
            <w:r w:rsidRPr="0033714F">
              <w:rPr>
                <w:rFonts w:cs="Arial"/>
                <w:b/>
                <w:bCs/>
                <w:color w:val="000000"/>
                <w:szCs w:val="20"/>
              </w:rPr>
              <w:t>Electronic access control or monitoring systems</w:t>
            </w:r>
            <w:r w:rsidRPr="0033714F">
              <w:rPr>
                <w:szCs w:val="20"/>
              </w:rPr>
              <w:t xml:space="preserve"> and </w:t>
            </w:r>
            <w:r w:rsidRPr="0033714F">
              <w:rPr>
                <w:rFonts w:cs="Arial"/>
                <w:b/>
                <w:bCs/>
                <w:color w:val="000000"/>
                <w:szCs w:val="20"/>
              </w:rPr>
              <w:t>physical access control systems</w:t>
            </w:r>
            <w:r w:rsidRPr="0033714F">
              <w:rPr>
                <w:szCs w:val="20"/>
              </w:rPr>
              <w:t xml:space="preserve"> associated with High Impact </w:t>
            </w:r>
            <w:r w:rsidRPr="0033714F">
              <w:rPr>
                <w:b/>
                <w:bCs/>
                <w:szCs w:val="20"/>
              </w:rPr>
              <w:t>BES Cyber Systems</w:t>
            </w:r>
          </w:p>
          <w:p w14:paraId="491CA698" w14:textId="75EB37C1" w:rsidR="00C03984" w:rsidRPr="0033714F" w:rsidRDefault="00C03984" w:rsidP="00C03984">
            <w:pPr>
              <w:spacing w:after="60"/>
              <w:rPr>
                <w:szCs w:val="20"/>
              </w:rPr>
            </w:pPr>
            <w:r w:rsidRPr="0033714F">
              <w:rPr>
                <w:rFonts w:cs="Arial"/>
                <w:b/>
                <w:bCs/>
                <w:color w:val="000000"/>
                <w:szCs w:val="20"/>
              </w:rPr>
              <w:t>Electronic access control or monitoring systems</w:t>
            </w:r>
            <w:r w:rsidRPr="0033714F">
              <w:rPr>
                <w:szCs w:val="20"/>
              </w:rPr>
              <w:t xml:space="preserve"> and </w:t>
            </w:r>
            <w:r w:rsidRPr="0033714F">
              <w:rPr>
                <w:rFonts w:cs="Arial"/>
                <w:b/>
                <w:bCs/>
                <w:color w:val="000000"/>
                <w:szCs w:val="20"/>
              </w:rPr>
              <w:t>physical access control systems</w:t>
            </w:r>
            <w:r w:rsidRPr="0033714F">
              <w:rPr>
                <w:rFonts w:cs="Arial"/>
                <w:color w:val="000000"/>
                <w:szCs w:val="20"/>
              </w:rPr>
              <w:t xml:space="preserve"> </w:t>
            </w:r>
            <w:r w:rsidRPr="0033714F">
              <w:rPr>
                <w:szCs w:val="20"/>
              </w:rPr>
              <w:t xml:space="preserve">associated with Medium Impact </w:t>
            </w:r>
            <w:r w:rsidRPr="0033714F">
              <w:rPr>
                <w:b/>
                <w:bCs/>
                <w:szCs w:val="20"/>
              </w:rPr>
              <w:t>BES Cyber Systems</w:t>
            </w:r>
            <w:r w:rsidRPr="0033714F">
              <w:rPr>
                <w:szCs w:val="20"/>
              </w:rPr>
              <w:t xml:space="preserve"> with External Routable Connectivity</w:t>
            </w:r>
          </w:p>
          <w:p w14:paraId="290914E9" w14:textId="71259045" w:rsidR="00C03984" w:rsidRPr="00C22A4D" w:rsidRDefault="00C03984" w:rsidP="00C03984">
            <w:pPr>
              <w:spacing w:after="60"/>
              <w:rPr>
                <w:b/>
                <w:szCs w:val="20"/>
              </w:rPr>
            </w:pPr>
            <w:r w:rsidRPr="00C22A4D">
              <w:rPr>
                <w:b/>
                <w:szCs w:val="20"/>
              </w:rPr>
              <w:t>Requirements</w:t>
            </w:r>
          </w:p>
          <w:p w14:paraId="28CA443A" w14:textId="77777777" w:rsidR="00C03984" w:rsidRDefault="00C03984" w:rsidP="00C03984">
            <w:pPr>
              <w:pStyle w:val="BodyText"/>
              <w:tabs>
                <w:tab w:val="left" w:pos="4105"/>
              </w:tabs>
              <w:spacing w:after="60" w:line="220" w:lineRule="exact"/>
              <w:rPr>
                <w:bCs/>
              </w:rPr>
            </w:pPr>
            <w:r w:rsidRPr="00F115F4">
              <w:rPr>
                <w:bCs/>
                <w:iCs/>
                <w:noProof/>
                <w:szCs w:val="20"/>
                <w:lang w:val="en-CA" w:eastAsia="en-CA"/>
              </w:rPr>
              <w:t>Have one or more method(s) to terminate authenticated vendor-initiated remote connections and control the ability to reconnect.</w:t>
            </w:r>
          </w:p>
          <w:p w14:paraId="66268061" w14:textId="13DD386C" w:rsidR="00C03984" w:rsidRPr="00F115F4" w:rsidRDefault="00C03984" w:rsidP="00C03984">
            <w:pPr>
              <w:pStyle w:val="BodyText"/>
              <w:tabs>
                <w:tab w:val="left" w:pos="4105"/>
              </w:tabs>
              <w:spacing w:after="60" w:line="220" w:lineRule="exact"/>
              <w:rPr>
                <w:bCs/>
              </w:rPr>
            </w:pPr>
            <w:r w:rsidRPr="00F115F4">
              <w:rPr>
                <w:bCs/>
              </w:rPr>
              <w:tab/>
              <w:t xml:space="preserve"> </w:t>
            </w:r>
          </w:p>
        </w:tc>
        <w:tc>
          <w:tcPr>
            <w:tcW w:w="2527" w:type="pct"/>
            <w:gridSpan w:val="3"/>
            <w:tcBorders>
              <w:top w:val="single" w:sz="8" w:space="0" w:color="00477F"/>
              <w:left w:val="single" w:sz="8" w:space="0" w:color="00477F"/>
              <w:bottom w:val="single" w:sz="8" w:space="0" w:color="00477F"/>
              <w:right w:val="nil"/>
            </w:tcBorders>
            <w:shd w:val="clear" w:color="auto" w:fill="auto"/>
          </w:tcPr>
          <w:p w14:paraId="03295B5E" w14:textId="42FB5222" w:rsidR="00C03984" w:rsidRPr="00640DF6" w:rsidRDefault="00C03984" w:rsidP="00C03984">
            <w:pPr>
              <w:spacing w:line="240" w:lineRule="auto"/>
            </w:pPr>
            <w:r w:rsidRPr="00640DF6">
              <w:rPr>
                <w:b/>
                <w:bCs/>
              </w:rPr>
              <w:t>M3.2</w:t>
            </w:r>
            <w:r w:rsidRPr="00640DF6">
              <w:t xml:space="preserve"> Examples of evidence may include, but are not limited to, documentation of the methods(s) used to terminate authenticated vendor-initiated remote connections to applicable systems. Examples include terminating an active vendor-initiated shell/process/session or dropping an active vendor-initiated connection in a firewall. Methods to control the ability to reconnect, if necessary, could </w:t>
            </w:r>
            <w:proofErr w:type="gramStart"/>
            <w:r w:rsidRPr="00640DF6">
              <w:t>be:</w:t>
            </w:r>
            <w:proofErr w:type="gramEnd"/>
            <w:r w:rsidRPr="00640DF6">
              <w:t xml:space="preserve"> disabling an Active Directory account; disabling a security token; restricting IP addresses from vendor sources in a firewall; or physically disconnecting a network cable to prevent a reconnection.</w:t>
            </w:r>
          </w:p>
          <w:p w14:paraId="6E17EC37" w14:textId="586BF192" w:rsidR="00C03984" w:rsidRPr="000D2AB5" w:rsidRDefault="00C03984" w:rsidP="00C03984">
            <w:pPr>
              <w:pStyle w:val="ListNumber"/>
              <w:numPr>
                <w:ilvl w:val="0"/>
                <w:numId w:val="0"/>
              </w:numPr>
              <w:ind w:left="360" w:hanging="360"/>
            </w:pPr>
          </w:p>
          <w:p w14:paraId="26CDF829" w14:textId="77777777" w:rsidR="00C03984" w:rsidRPr="0048267C" w:rsidRDefault="00C03984" w:rsidP="00C03984">
            <w:pPr>
              <w:pStyle w:val="BodyText"/>
              <w:spacing w:after="60" w:line="220" w:lineRule="exact"/>
              <w:rPr>
                <w:b/>
                <w:bCs/>
              </w:rPr>
            </w:pPr>
          </w:p>
        </w:tc>
      </w:tr>
      <w:tr w:rsidR="00C03984" w14:paraId="3A378771" w14:textId="77777777" w:rsidTr="693D29A2">
        <w:tc>
          <w:tcPr>
            <w:tcW w:w="961" w:type="pct"/>
            <w:tcBorders>
              <w:top w:val="single" w:sz="8" w:space="0" w:color="00477F"/>
              <w:left w:val="nil"/>
              <w:bottom w:val="single" w:sz="8" w:space="0" w:color="00477F"/>
              <w:right w:val="single" w:sz="8" w:space="0" w:color="00477F"/>
            </w:tcBorders>
            <w:shd w:val="clear" w:color="auto" w:fill="00477F"/>
            <w:noWrap/>
          </w:tcPr>
          <w:p w14:paraId="51E683BA" w14:textId="77777777" w:rsidR="00C03984" w:rsidRPr="000F64AA" w:rsidRDefault="00C03984" w:rsidP="00C03984">
            <w:pPr>
              <w:pStyle w:val="Heading3"/>
            </w:pPr>
            <w:r w:rsidRPr="000F64AA">
              <w:t>Evidence Submission</w:t>
            </w:r>
          </w:p>
        </w:tc>
        <w:tc>
          <w:tcPr>
            <w:tcW w:w="756" w:type="pct"/>
            <w:tcBorders>
              <w:top w:val="single" w:sz="8" w:space="0" w:color="00477F"/>
              <w:left w:val="single" w:sz="8" w:space="0" w:color="00477F"/>
              <w:bottom w:val="single" w:sz="8" w:space="0" w:color="00477F"/>
              <w:right w:val="single" w:sz="8" w:space="0" w:color="00477F"/>
            </w:tcBorders>
            <w:shd w:val="clear" w:color="auto" w:fill="00477F"/>
          </w:tcPr>
          <w:p w14:paraId="1358610C" w14:textId="77777777" w:rsidR="00C03984" w:rsidRPr="000F64AA" w:rsidRDefault="00C03984" w:rsidP="00C03984">
            <w:pPr>
              <w:pStyle w:val="Heading3"/>
            </w:pPr>
            <w:r w:rsidRPr="000F64AA">
              <w:t>Evidence Description</w:t>
            </w:r>
          </w:p>
        </w:tc>
        <w:tc>
          <w:tcPr>
            <w:tcW w:w="756" w:type="pct"/>
            <w:tcBorders>
              <w:top w:val="single" w:sz="8" w:space="0" w:color="00477F"/>
              <w:left w:val="single" w:sz="8" w:space="0" w:color="00477F"/>
              <w:bottom w:val="single" w:sz="8" w:space="0" w:color="00477F"/>
              <w:right w:val="nil"/>
            </w:tcBorders>
            <w:shd w:val="clear" w:color="auto" w:fill="00477F"/>
          </w:tcPr>
          <w:p w14:paraId="408FC11B" w14:textId="77777777" w:rsidR="00C03984" w:rsidRPr="000F64AA" w:rsidRDefault="00C03984" w:rsidP="00C03984">
            <w:pPr>
              <w:pStyle w:val="Heading3"/>
            </w:pPr>
            <w:r w:rsidRPr="000F64AA">
              <w:t>Evidence</w:t>
            </w:r>
          </w:p>
        </w:tc>
        <w:tc>
          <w:tcPr>
            <w:tcW w:w="900" w:type="pct"/>
            <w:tcBorders>
              <w:top w:val="single" w:sz="8" w:space="0" w:color="00477F"/>
              <w:left w:val="single" w:sz="8" w:space="0" w:color="00477F"/>
              <w:bottom w:val="single" w:sz="8" w:space="0" w:color="00477F"/>
              <w:right w:val="nil"/>
            </w:tcBorders>
            <w:shd w:val="clear" w:color="auto" w:fill="00477F"/>
          </w:tcPr>
          <w:p w14:paraId="65F0080A" w14:textId="77777777" w:rsidR="00C03984" w:rsidRPr="000F64AA" w:rsidRDefault="00C03984" w:rsidP="00C03984">
            <w:pPr>
              <w:pStyle w:val="Heading3"/>
            </w:pPr>
            <w:r w:rsidRPr="000F64AA">
              <w:t>Assessment Approach</w:t>
            </w:r>
          </w:p>
        </w:tc>
        <w:tc>
          <w:tcPr>
            <w:tcW w:w="860" w:type="pct"/>
            <w:tcBorders>
              <w:top w:val="single" w:sz="8" w:space="0" w:color="00477F"/>
              <w:left w:val="single" w:sz="8" w:space="0" w:color="00477F"/>
              <w:bottom w:val="single" w:sz="8" w:space="0" w:color="00477F"/>
              <w:right w:val="nil"/>
            </w:tcBorders>
            <w:shd w:val="clear" w:color="auto" w:fill="00477F"/>
          </w:tcPr>
          <w:p w14:paraId="447162AA" w14:textId="77777777" w:rsidR="00C03984" w:rsidRPr="000F64AA" w:rsidRDefault="00C03984" w:rsidP="00C03984">
            <w:pPr>
              <w:pStyle w:val="Heading3"/>
            </w:pPr>
            <w:r w:rsidRPr="000F64AA">
              <w:t>Auditor Notes</w:t>
            </w:r>
          </w:p>
        </w:tc>
        <w:tc>
          <w:tcPr>
            <w:tcW w:w="767" w:type="pct"/>
            <w:tcBorders>
              <w:top w:val="single" w:sz="8" w:space="0" w:color="00477F"/>
              <w:left w:val="single" w:sz="8" w:space="0" w:color="00477F"/>
              <w:bottom w:val="single" w:sz="8" w:space="0" w:color="00477F"/>
              <w:right w:val="nil"/>
            </w:tcBorders>
            <w:shd w:val="clear" w:color="auto" w:fill="00477F"/>
          </w:tcPr>
          <w:p w14:paraId="4CE2F756" w14:textId="77777777" w:rsidR="00C03984" w:rsidRPr="000F64AA" w:rsidRDefault="00C03984" w:rsidP="00C03984">
            <w:pPr>
              <w:pStyle w:val="BodyText"/>
              <w:spacing w:after="60" w:line="220" w:lineRule="exact"/>
            </w:pPr>
          </w:p>
        </w:tc>
      </w:tr>
      <w:tr w:rsidR="00C03984" w14:paraId="35BC8C00" w14:textId="77777777" w:rsidTr="693D29A2">
        <w:tc>
          <w:tcPr>
            <w:tcW w:w="961" w:type="pct"/>
            <w:tcBorders>
              <w:top w:val="single" w:sz="4" w:space="0" w:color="auto"/>
              <w:left w:val="single" w:sz="4" w:space="0" w:color="auto"/>
              <w:bottom w:val="single" w:sz="4" w:space="0" w:color="auto"/>
              <w:right w:val="single" w:sz="8" w:space="0" w:color="00407A"/>
            </w:tcBorders>
          </w:tcPr>
          <w:p w14:paraId="7F53D4C9" w14:textId="24C828D0" w:rsidR="00C03984" w:rsidRPr="00524F4A" w:rsidRDefault="00C03984" w:rsidP="00524F4A">
            <w:pPr>
              <w:spacing w:before="0" w:after="0"/>
              <w:rPr>
                <w:szCs w:val="20"/>
              </w:rPr>
            </w:pPr>
            <w:r w:rsidRPr="00524F4A">
              <w:rPr>
                <w:b/>
                <w:szCs w:val="20"/>
              </w:rPr>
              <w:t xml:space="preserve">AR3.2 </w:t>
            </w:r>
            <w:r w:rsidRPr="00524F4A">
              <w:rPr>
                <w:szCs w:val="20"/>
              </w:rPr>
              <w:t>Please provide:</w:t>
            </w:r>
          </w:p>
          <w:p w14:paraId="4E1721F3" w14:textId="206BFEB0" w:rsidR="00C03984" w:rsidRPr="00524F4A" w:rsidRDefault="00C03984" w:rsidP="00524F4A">
            <w:pPr>
              <w:pStyle w:val="ListParagraph"/>
              <w:numPr>
                <w:ilvl w:val="0"/>
                <w:numId w:val="3"/>
              </w:numPr>
              <w:tabs>
                <w:tab w:val="clear" w:pos="720"/>
              </w:tabs>
              <w:spacing w:before="0" w:after="0" w:line="240" w:lineRule="auto"/>
              <w:ind w:left="360"/>
              <w:jc w:val="left"/>
              <w:rPr>
                <w:szCs w:val="20"/>
              </w:rPr>
            </w:pPr>
            <w:r w:rsidRPr="00524F4A">
              <w:rPr>
                <w:szCs w:val="20"/>
              </w:rPr>
              <w:t>One or more documented processes pertaining to R3 Part 3.2.</w:t>
            </w:r>
          </w:p>
          <w:p w14:paraId="687E35BA" w14:textId="77777777" w:rsidR="00C03984" w:rsidRPr="00524F4A" w:rsidRDefault="00C03984" w:rsidP="00C03984">
            <w:pPr>
              <w:pStyle w:val="RSAWAssessmentArea"/>
              <w:rPr>
                <w:sz w:val="20"/>
                <w:szCs w:val="20"/>
                <w:lang w:val="en-US"/>
              </w:rPr>
            </w:pPr>
          </w:p>
        </w:tc>
        <w:tc>
          <w:tcPr>
            <w:tcW w:w="756" w:type="pct"/>
            <w:tcBorders>
              <w:top w:val="single" w:sz="4" w:space="0" w:color="auto"/>
              <w:left w:val="single" w:sz="8" w:space="0" w:color="00407A"/>
              <w:bottom w:val="single" w:sz="4" w:space="0" w:color="auto"/>
              <w:right w:val="single" w:sz="8" w:space="0" w:color="00407A"/>
            </w:tcBorders>
          </w:tcPr>
          <w:p w14:paraId="76E5AE1B" w14:textId="77777777" w:rsidR="00C03984" w:rsidRPr="00524F4A" w:rsidRDefault="00C03984" w:rsidP="00C03984">
            <w:pPr>
              <w:pStyle w:val="RSAWAssessmentArea"/>
              <w:rPr>
                <w:sz w:val="20"/>
                <w:szCs w:val="20"/>
              </w:rPr>
            </w:pPr>
            <w:r w:rsidRPr="00524F4A">
              <w:rPr>
                <w:sz w:val="20"/>
                <w:szCs w:val="20"/>
              </w:rPr>
              <w:t>Provide descriptions for submitted evidence:</w:t>
            </w:r>
          </w:p>
          <w:p w14:paraId="4CE0013A" w14:textId="77777777" w:rsidR="00C03984" w:rsidRPr="00524F4A" w:rsidRDefault="00C03984" w:rsidP="00C03984">
            <w:pPr>
              <w:pStyle w:val="RSAWAssessmentArea"/>
              <w:rPr>
                <w:sz w:val="20"/>
                <w:szCs w:val="20"/>
              </w:rPr>
            </w:pPr>
          </w:p>
        </w:tc>
        <w:tc>
          <w:tcPr>
            <w:tcW w:w="756" w:type="pct"/>
            <w:tcBorders>
              <w:top w:val="single" w:sz="4" w:space="0" w:color="auto"/>
              <w:left w:val="single" w:sz="8" w:space="0" w:color="00407A"/>
              <w:bottom w:val="single" w:sz="4" w:space="0" w:color="auto"/>
              <w:right w:val="nil"/>
            </w:tcBorders>
          </w:tcPr>
          <w:p w14:paraId="489BF40C" w14:textId="72BA9152" w:rsidR="00C03984" w:rsidRPr="00524F4A" w:rsidRDefault="00C03984" w:rsidP="00C03984">
            <w:pPr>
              <w:pStyle w:val="RSAWAssessmentArea"/>
              <w:rPr>
                <w:sz w:val="20"/>
                <w:szCs w:val="20"/>
              </w:rPr>
            </w:pPr>
            <w:r w:rsidRPr="00524F4A">
              <w:rPr>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2545BD9E" w14:textId="71D4F5D9" w:rsidR="00C03984" w:rsidRPr="00524F4A" w:rsidRDefault="00C03984" w:rsidP="00C03984">
            <w:pPr>
              <w:pStyle w:val="RSAWAssessmentArea"/>
              <w:rPr>
                <w:sz w:val="20"/>
                <w:szCs w:val="20"/>
              </w:rPr>
            </w:pPr>
            <w:r w:rsidRPr="00524F4A">
              <w:rPr>
                <w:sz w:val="20"/>
                <w:szCs w:val="20"/>
              </w:rPr>
              <w:t>Verify the Responsible Entity has documented one or more processes throughout the entire audit period which have one or more methods to:</w:t>
            </w:r>
          </w:p>
          <w:p w14:paraId="09D69C81" w14:textId="46AEBF46" w:rsidR="00C03984" w:rsidRPr="00524F4A" w:rsidRDefault="00C03984" w:rsidP="00C03984">
            <w:pPr>
              <w:pStyle w:val="RSAWAssessmentArea"/>
              <w:numPr>
                <w:ilvl w:val="0"/>
                <w:numId w:val="21"/>
              </w:numPr>
              <w:rPr>
                <w:sz w:val="20"/>
                <w:szCs w:val="20"/>
              </w:rPr>
            </w:pPr>
            <w:r w:rsidRPr="00524F4A">
              <w:rPr>
                <w:sz w:val="20"/>
                <w:szCs w:val="20"/>
              </w:rPr>
              <w:t xml:space="preserve">terminate authenticated vendor-initiated remote connections; and </w:t>
            </w:r>
          </w:p>
          <w:p w14:paraId="21EE525E" w14:textId="1248A531" w:rsidR="00C03984" w:rsidRPr="00524F4A" w:rsidRDefault="00C03984" w:rsidP="00C03984">
            <w:pPr>
              <w:pStyle w:val="RSAWAssessmentArea"/>
              <w:numPr>
                <w:ilvl w:val="0"/>
                <w:numId w:val="21"/>
              </w:numPr>
              <w:rPr>
                <w:sz w:val="20"/>
                <w:szCs w:val="20"/>
              </w:rPr>
            </w:pPr>
            <w:r w:rsidRPr="00524F4A">
              <w:rPr>
                <w:sz w:val="20"/>
                <w:szCs w:val="20"/>
              </w:rPr>
              <w:t>control the ability to reconnect authenticated vendor-initiated remote connections.</w:t>
            </w:r>
          </w:p>
        </w:tc>
        <w:tc>
          <w:tcPr>
            <w:tcW w:w="1627" w:type="pct"/>
            <w:gridSpan w:val="2"/>
            <w:tcBorders>
              <w:top w:val="single" w:sz="4" w:space="0" w:color="auto"/>
              <w:left w:val="single" w:sz="8" w:space="0" w:color="00407A"/>
              <w:bottom w:val="single" w:sz="4" w:space="0" w:color="auto"/>
              <w:right w:val="single" w:sz="4" w:space="0" w:color="auto"/>
            </w:tcBorders>
          </w:tcPr>
          <w:p w14:paraId="4EDAAA1A" w14:textId="77777777" w:rsidR="00C03984" w:rsidRPr="00524F4A" w:rsidRDefault="00C03984" w:rsidP="00C03984">
            <w:pPr>
              <w:pStyle w:val="RSAWAssessmentArea"/>
              <w:rPr>
                <w:sz w:val="20"/>
                <w:szCs w:val="20"/>
              </w:rPr>
            </w:pPr>
          </w:p>
        </w:tc>
      </w:tr>
      <w:tr w:rsidR="00C03984" w14:paraId="3E7FDA78" w14:textId="77777777" w:rsidTr="693D29A2">
        <w:tc>
          <w:tcPr>
            <w:tcW w:w="961" w:type="pct"/>
            <w:tcBorders>
              <w:top w:val="single" w:sz="4" w:space="0" w:color="auto"/>
              <w:left w:val="single" w:sz="4" w:space="0" w:color="auto"/>
              <w:bottom w:val="single" w:sz="4" w:space="0" w:color="auto"/>
              <w:right w:val="single" w:sz="8" w:space="0" w:color="00407A"/>
            </w:tcBorders>
          </w:tcPr>
          <w:p w14:paraId="4CB57285" w14:textId="05BA5286" w:rsidR="00C03984" w:rsidRPr="00524F4A" w:rsidRDefault="00C03984" w:rsidP="00C03984">
            <w:pPr>
              <w:pStyle w:val="ListParagraph"/>
              <w:numPr>
                <w:ilvl w:val="0"/>
                <w:numId w:val="2"/>
              </w:numPr>
              <w:tabs>
                <w:tab w:val="clear" w:pos="720"/>
              </w:tabs>
              <w:spacing w:before="0" w:after="0" w:line="240" w:lineRule="auto"/>
              <w:jc w:val="left"/>
              <w:rPr>
                <w:szCs w:val="20"/>
                <w:lang w:val="en-CA"/>
              </w:rPr>
            </w:pPr>
            <w:r w:rsidRPr="00524F4A">
              <w:rPr>
                <w:szCs w:val="20"/>
              </w:rPr>
              <w:t>A</w:t>
            </w:r>
            <w:r w:rsidRPr="00524F4A">
              <w:rPr>
                <w:szCs w:val="20"/>
                <w:lang w:val="en-CA"/>
              </w:rPr>
              <w:t xml:space="preserve"> list of all Applicable Systems subject to Part 3.2 to which the Responsible Entity allows vendor remote access including the following information:</w:t>
            </w:r>
          </w:p>
          <w:p w14:paraId="6366DDFD" w14:textId="4894E8E3" w:rsidR="00C03984" w:rsidRPr="00524F4A" w:rsidRDefault="00C03984" w:rsidP="00C03984">
            <w:pPr>
              <w:pStyle w:val="ListParagraph"/>
              <w:numPr>
                <w:ilvl w:val="0"/>
                <w:numId w:val="38"/>
              </w:numPr>
              <w:tabs>
                <w:tab w:val="clear" w:pos="720"/>
              </w:tabs>
              <w:spacing w:before="0" w:after="0" w:line="240" w:lineRule="auto"/>
              <w:jc w:val="left"/>
              <w:rPr>
                <w:szCs w:val="20"/>
                <w:lang w:val="fr-FR"/>
              </w:rPr>
            </w:pPr>
            <w:r w:rsidRPr="00524F4A">
              <w:rPr>
                <w:szCs w:val="20"/>
                <w:lang w:val="fr-FR"/>
              </w:rPr>
              <w:t>Applicable System Identifier</w:t>
            </w:r>
          </w:p>
          <w:p w14:paraId="7C5F106B" w14:textId="639EDFE5" w:rsidR="00C03984" w:rsidRPr="00524F4A" w:rsidRDefault="00C03984" w:rsidP="00C03984">
            <w:pPr>
              <w:pStyle w:val="ListParagraph"/>
              <w:numPr>
                <w:ilvl w:val="0"/>
                <w:numId w:val="38"/>
              </w:numPr>
              <w:tabs>
                <w:tab w:val="clear" w:pos="720"/>
              </w:tabs>
              <w:spacing w:before="0" w:after="0" w:line="240" w:lineRule="auto"/>
              <w:jc w:val="left"/>
              <w:rPr>
                <w:szCs w:val="20"/>
                <w:lang w:val="fr-FR"/>
              </w:rPr>
            </w:pPr>
            <w:proofErr w:type="spellStart"/>
            <w:r w:rsidRPr="00524F4A">
              <w:rPr>
                <w:szCs w:val="20"/>
                <w:lang w:val="fr-FR"/>
              </w:rPr>
              <w:t>Vendor</w:t>
            </w:r>
            <w:proofErr w:type="spellEnd"/>
            <w:r w:rsidRPr="00524F4A">
              <w:rPr>
                <w:szCs w:val="20"/>
                <w:lang w:val="fr-FR"/>
              </w:rPr>
              <w:t xml:space="preserve"> Name</w:t>
            </w:r>
            <w:r w:rsidR="006B3CFC" w:rsidRPr="00524F4A">
              <w:rPr>
                <w:szCs w:val="20"/>
                <w:lang w:val="fr-FR"/>
              </w:rPr>
              <w:t xml:space="preserve"> </w:t>
            </w:r>
            <w:r w:rsidR="006B3CFC" w:rsidRPr="00524F4A">
              <w:rPr>
                <w:szCs w:val="20"/>
                <w:lang w:val="en-CA"/>
              </w:rPr>
              <w:t>(company name)</w:t>
            </w:r>
          </w:p>
          <w:p w14:paraId="6605CD15" w14:textId="77777777" w:rsidR="00C03984" w:rsidRPr="00524F4A" w:rsidRDefault="00C03984" w:rsidP="00C03984">
            <w:pPr>
              <w:pStyle w:val="ListParagraph"/>
              <w:numPr>
                <w:ilvl w:val="0"/>
                <w:numId w:val="38"/>
              </w:numPr>
              <w:tabs>
                <w:tab w:val="clear" w:pos="720"/>
              </w:tabs>
              <w:spacing w:before="0" w:after="0" w:line="240" w:lineRule="auto"/>
              <w:jc w:val="left"/>
              <w:rPr>
                <w:szCs w:val="20"/>
                <w:lang w:val="fr-FR"/>
              </w:rPr>
            </w:pPr>
            <w:proofErr w:type="spellStart"/>
            <w:r w:rsidRPr="00524F4A">
              <w:rPr>
                <w:szCs w:val="20"/>
                <w:lang w:val="fr-FR"/>
              </w:rPr>
              <w:t>Remote</w:t>
            </w:r>
            <w:proofErr w:type="spellEnd"/>
            <w:r w:rsidRPr="00524F4A">
              <w:rPr>
                <w:szCs w:val="20"/>
                <w:lang w:val="fr-FR"/>
              </w:rPr>
              <w:t xml:space="preserve"> </w:t>
            </w:r>
            <w:proofErr w:type="spellStart"/>
            <w:r w:rsidRPr="00524F4A">
              <w:rPr>
                <w:szCs w:val="20"/>
                <w:lang w:val="fr-FR"/>
              </w:rPr>
              <w:t>access</w:t>
            </w:r>
            <w:proofErr w:type="spellEnd"/>
            <w:r w:rsidRPr="00524F4A">
              <w:rPr>
                <w:szCs w:val="20"/>
                <w:lang w:val="fr-FR"/>
              </w:rPr>
              <w:t xml:space="preserve"> </w:t>
            </w:r>
            <w:proofErr w:type="spellStart"/>
            <w:r w:rsidRPr="00524F4A">
              <w:rPr>
                <w:szCs w:val="20"/>
                <w:lang w:val="fr-FR"/>
              </w:rPr>
              <w:t>method</w:t>
            </w:r>
            <w:proofErr w:type="spellEnd"/>
            <w:r w:rsidRPr="00524F4A">
              <w:rPr>
                <w:szCs w:val="20"/>
                <w:lang w:val="fr-FR"/>
              </w:rPr>
              <w:t xml:space="preserve"> (i.e., </w:t>
            </w:r>
            <w:proofErr w:type="spellStart"/>
            <w:r w:rsidRPr="00524F4A">
              <w:rPr>
                <w:szCs w:val="20"/>
                <w:lang w:val="fr-FR"/>
              </w:rPr>
              <w:t>protocol</w:t>
            </w:r>
            <w:proofErr w:type="spellEnd"/>
            <w:r w:rsidRPr="00524F4A">
              <w:rPr>
                <w:szCs w:val="20"/>
                <w:lang w:val="fr-FR"/>
              </w:rPr>
              <w:t xml:space="preserve"> or </w:t>
            </w:r>
            <w:proofErr w:type="spellStart"/>
            <w:r w:rsidRPr="00524F4A">
              <w:rPr>
                <w:szCs w:val="20"/>
                <w:lang w:val="fr-FR"/>
              </w:rPr>
              <w:t>technology</w:t>
            </w:r>
            <w:proofErr w:type="spellEnd"/>
            <w:r w:rsidRPr="00524F4A">
              <w:rPr>
                <w:szCs w:val="20"/>
                <w:lang w:val="fr-FR"/>
              </w:rPr>
              <w:t xml:space="preserve"> </w:t>
            </w:r>
            <w:proofErr w:type="spellStart"/>
            <w:r w:rsidRPr="00524F4A">
              <w:rPr>
                <w:szCs w:val="20"/>
                <w:lang w:val="fr-FR"/>
              </w:rPr>
              <w:t>used</w:t>
            </w:r>
            <w:proofErr w:type="spellEnd"/>
            <w:r w:rsidRPr="00524F4A">
              <w:rPr>
                <w:szCs w:val="20"/>
                <w:lang w:val="fr-FR"/>
              </w:rPr>
              <w:t>)</w:t>
            </w:r>
          </w:p>
          <w:p w14:paraId="07999458" w14:textId="175C340B" w:rsidR="00C03984" w:rsidRPr="00524F4A" w:rsidRDefault="00C03984" w:rsidP="00C03984">
            <w:pPr>
              <w:pStyle w:val="ListParagraph"/>
              <w:numPr>
                <w:ilvl w:val="0"/>
                <w:numId w:val="38"/>
              </w:numPr>
              <w:tabs>
                <w:tab w:val="clear" w:pos="720"/>
              </w:tabs>
              <w:spacing w:before="0" w:after="0" w:line="240" w:lineRule="auto"/>
              <w:jc w:val="left"/>
              <w:rPr>
                <w:szCs w:val="20"/>
                <w:lang w:val="fr-FR"/>
              </w:rPr>
            </w:pPr>
            <w:r w:rsidRPr="00524F4A">
              <w:rPr>
                <w:szCs w:val="20"/>
                <w:lang w:val="fr-FR"/>
              </w:rPr>
              <w:t xml:space="preserve">Method(s) for </w:t>
            </w:r>
            <w:proofErr w:type="spellStart"/>
            <w:r w:rsidRPr="00524F4A">
              <w:rPr>
                <w:szCs w:val="20"/>
                <w:lang w:val="fr-FR"/>
              </w:rPr>
              <w:t>implementing</w:t>
            </w:r>
            <w:proofErr w:type="spellEnd"/>
            <w:r w:rsidRPr="00524F4A">
              <w:rPr>
                <w:szCs w:val="20"/>
                <w:lang w:val="fr-FR"/>
              </w:rPr>
              <w:t xml:space="preserve"> Part 3.2 for </w:t>
            </w:r>
            <w:proofErr w:type="spellStart"/>
            <w:r w:rsidRPr="00524F4A">
              <w:rPr>
                <w:szCs w:val="20"/>
                <w:lang w:val="fr-FR"/>
              </w:rPr>
              <w:t>this</w:t>
            </w:r>
            <w:proofErr w:type="spellEnd"/>
            <w:r w:rsidRPr="00524F4A">
              <w:rPr>
                <w:szCs w:val="20"/>
                <w:lang w:val="fr-FR"/>
              </w:rPr>
              <w:t xml:space="preserve"> </w:t>
            </w:r>
            <w:proofErr w:type="spellStart"/>
            <w:r w:rsidRPr="00524F4A">
              <w:rPr>
                <w:szCs w:val="20"/>
                <w:lang w:val="fr-FR"/>
              </w:rPr>
              <w:t>vendor</w:t>
            </w:r>
            <w:proofErr w:type="spellEnd"/>
            <w:r w:rsidRPr="00524F4A">
              <w:rPr>
                <w:szCs w:val="20"/>
                <w:lang w:val="fr-FR"/>
              </w:rPr>
              <w:t>/</w:t>
            </w:r>
            <w:proofErr w:type="spellStart"/>
            <w:r w:rsidRPr="00524F4A">
              <w:rPr>
                <w:szCs w:val="20"/>
                <w:lang w:val="fr-FR"/>
              </w:rPr>
              <w:t>remote</w:t>
            </w:r>
            <w:proofErr w:type="spellEnd"/>
            <w:r w:rsidRPr="00524F4A">
              <w:rPr>
                <w:szCs w:val="20"/>
                <w:lang w:val="fr-FR"/>
              </w:rPr>
              <w:t xml:space="preserve"> </w:t>
            </w:r>
            <w:proofErr w:type="spellStart"/>
            <w:r w:rsidRPr="00524F4A">
              <w:rPr>
                <w:szCs w:val="20"/>
                <w:lang w:val="fr-FR"/>
              </w:rPr>
              <w:t>access</w:t>
            </w:r>
            <w:proofErr w:type="spellEnd"/>
            <w:r w:rsidRPr="00524F4A">
              <w:rPr>
                <w:szCs w:val="20"/>
                <w:lang w:val="fr-FR"/>
              </w:rPr>
              <w:t xml:space="preserve"> </w:t>
            </w:r>
            <w:proofErr w:type="spellStart"/>
            <w:r w:rsidRPr="00524F4A">
              <w:rPr>
                <w:szCs w:val="20"/>
                <w:lang w:val="fr-FR"/>
              </w:rPr>
              <w:t>method</w:t>
            </w:r>
            <w:proofErr w:type="spellEnd"/>
          </w:p>
          <w:p w14:paraId="3A4133DB" w14:textId="5C7B5EA5" w:rsidR="00C03984" w:rsidRPr="00524F4A" w:rsidRDefault="00C03984" w:rsidP="00C03984">
            <w:pPr>
              <w:pStyle w:val="ListParagraph"/>
              <w:numPr>
                <w:ilvl w:val="0"/>
                <w:numId w:val="38"/>
              </w:numPr>
              <w:tabs>
                <w:tab w:val="clear" w:pos="720"/>
              </w:tabs>
              <w:spacing w:before="0" w:after="0" w:line="240" w:lineRule="auto"/>
              <w:jc w:val="left"/>
              <w:rPr>
                <w:szCs w:val="20"/>
                <w:lang w:val="fr-FR"/>
              </w:rPr>
            </w:pPr>
            <w:r w:rsidRPr="00524F4A">
              <w:rPr>
                <w:szCs w:val="20"/>
                <w:lang w:val="fr-FR"/>
              </w:rPr>
              <w:t xml:space="preserve">Date </w:t>
            </w:r>
            <w:proofErr w:type="spellStart"/>
            <w:r w:rsidRPr="00524F4A">
              <w:rPr>
                <w:szCs w:val="20"/>
                <w:lang w:val="fr-FR"/>
              </w:rPr>
              <w:t>remote</w:t>
            </w:r>
            <w:proofErr w:type="spellEnd"/>
            <w:r w:rsidRPr="00524F4A">
              <w:rPr>
                <w:szCs w:val="20"/>
                <w:lang w:val="fr-FR"/>
              </w:rPr>
              <w:t xml:space="preserve"> </w:t>
            </w:r>
            <w:proofErr w:type="spellStart"/>
            <w:r w:rsidRPr="00524F4A">
              <w:rPr>
                <w:szCs w:val="20"/>
                <w:lang w:val="fr-FR"/>
              </w:rPr>
              <w:t>access</w:t>
            </w:r>
            <w:proofErr w:type="spellEnd"/>
            <w:r w:rsidRPr="00524F4A">
              <w:rPr>
                <w:szCs w:val="20"/>
                <w:lang w:val="fr-FR"/>
              </w:rPr>
              <w:t xml:space="preserve"> </w:t>
            </w:r>
            <w:proofErr w:type="spellStart"/>
            <w:r w:rsidRPr="00524F4A">
              <w:rPr>
                <w:szCs w:val="20"/>
                <w:lang w:val="fr-FR"/>
              </w:rPr>
              <w:t>was</w:t>
            </w:r>
            <w:proofErr w:type="spellEnd"/>
            <w:r w:rsidRPr="00524F4A">
              <w:rPr>
                <w:szCs w:val="20"/>
                <w:lang w:val="fr-FR"/>
              </w:rPr>
              <w:t xml:space="preserve"> </w:t>
            </w:r>
            <w:proofErr w:type="spellStart"/>
            <w:r w:rsidRPr="00524F4A">
              <w:rPr>
                <w:szCs w:val="20"/>
                <w:lang w:val="fr-FR"/>
              </w:rPr>
              <w:t>enabled</w:t>
            </w:r>
            <w:proofErr w:type="spellEnd"/>
            <w:r w:rsidRPr="00524F4A">
              <w:rPr>
                <w:szCs w:val="20"/>
                <w:lang w:val="fr-FR"/>
              </w:rPr>
              <w:t xml:space="preserve"> and </w:t>
            </w:r>
            <w:proofErr w:type="spellStart"/>
            <w:r w:rsidRPr="00524F4A">
              <w:rPr>
                <w:szCs w:val="20"/>
                <w:lang w:val="fr-FR"/>
              </w:rPr>
              <w:t>disabled</w:t>
            </w:r>
            <w:proofErr w:type="spellEnd"/>
            <w:r w:rsidRPr="00524F4A">
              <w:rPr>
                <w:szCs w:val="20"/>
                <w:lang w:val="fr-FR"/>
              </w:rPr>
              <w:t>, if applicable</w:t>
            </w:r>
          </w:p>
          <w:p w14:paraId="30B68810" w14:textId="29F79A3F" w:rsidR="00C03984" w:rsidRPr="00524F4A" w:rsidRDefault="00C03984" w:rsidP="00C03984">
            <w:pPr>
              <w:pStyle w:val="RSAWAssessmentArea"/>
              <w:numPr>
                <w:ilvl w:val="0"/>
                <w:numId w:val="2"/>
              </w:numPr>
              <w:rPr>
                <w:sz w:val="20"/>
                <w:szCs w:val="20"/>
              </w:rPr>
            </w:pPr>
            <w:r w:rsidRPr="00524F4A">
              <w:rPr>
                <w:sz w:val="20"/>
                <w:szCs w:val="20"/>
              </w:rPr>
              <w:t>Evidence that one or more processes pertaining to R3 Part 3.2 have been implemented. If there are more than 9 Applicable Systems at a particular impact level in the list in item (ii), an example of the implementation at each impact level may be provided instead, and the auditor will sample for additional implementation evidence.</w:t>
            </w:r>
          </w:p>
        </w:tc>
        <w:tc>
          <w:tcPr>
            <w:tcW w:w="756" w:type="pct"/>
            <w:tcBorders>
              <w:top w:val="single" w:sz="4" w:space="0" w:color="auto"/>
              <w:left w:val="single" w:sz="8" w:space="0" w:color="00407A"/>
              <w:bottom w:val="single" w:sz="4" w:space="0" w:color="auto"/>
              <w:right w:val="single" w:sz="8" w:space="0" w:color="00407A"/>
            </w:tcBorders>
          </w:tcPr>
          <w:p w14:paraId="3EA52FA7" w14:textId="77777777" w:rsidR="00C03984" w:rsidRPr="00524F4A" w:rsidRDefault="00C03984" w:rsidP="00C03984">
            <w:pPr>
              <w:pStyle w:val="RSAWAssessmentArea"/>
              <w:rPr>
                <w:sz w:val="20"/>
                <w:szCs w:val="20"/>
              </w:rPr>
            </w:pPr>
            <w:r w:rsidRPr="00524F4A">
              <w:rPr>
                <w:sz w:val="20"/>
                <w:szCs w:val="20"/>
              </w:rPr>
              <w:t>Provide descriptions for submitted evidence:</w:t>
            </w:r>
          </w:p>
          <w:p w14:paraId="658EA15B" w14:textId="77777777" w:rsidR="00C03984" w:rsidRPr="00524F4A" w:rsidRDefault="00C03984" w:rsidP="00C03984">
            <w:pPr>
              <w:pStyle w:val="RSAWAssessmentArea"/>
              <w:rPr>
                <w:sz w:val="20"/>
                <w:szCs w:val="20"/>
              </w:rPr>
            </w:pPr>
          </w:p>
        </w:tc>
        <w:tc>
          <w:tcPr>
            <w:tcW w:w="756" w:type="pct"/>
            <w:tcBorders>
              <w:top w:val="single" w:sz="4" w:space="0" w:color="auto"/>
              <w:left w:val="single" w:sz="8" w:space="0" w:color="00407A"/>
              <w:bottom w:val="single" w:sz="4" w:space="0" w:color="auto"/>
              <w:right w:val="nil"/>
            </w:tcBorders>
          </w:tcPr>
          <w:p w14:paraId="2BD10E34" w14:textId="30323487" w:rsidR="00C03984" w:rsidRPr="00524F4A" w:rsidRDefault="00C03984" w:rsidP="00C03984">
            <w:pPr>
              <w:pStyle w:val="RSAWAssessmentArea"/>
              <w:rPr>
                <w:sz w:val="20"/>
                <w:szCs w:val="20"/>
              </w:rPr>
            </w:pPr>
            <w:r w:rsidRPr="00524F4A">
              <w:rPr>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562E97FE" w14:textId="493F7B01" w:rsidR="00C03984" w:rsidRPr="00524F4A" w:rsidRDefault="00C03984" w:rsidP="00C03984">
            <w:pPr>
              <w:pStyle w:val="RSAWAssessmentArea"/>
              <w:rPr>
                <w:sz w:val="20"/>
                <w:szCs w:val="20"/>
              </w:rPr>
            </w:pPr>
            <w:r w:rsidRPr="00524F4A">
              <w:rPr>
                <w:sz w:val="20"/>
                <w:szCs w:val="20"/>
              </w:rPr>
              <w:t>Verify the Responsible Entity has implemented one or more methods to:</w:t>
            </w:r>
          </w:p>
          <w:p w14:paraId="7922DFA9" w14:textId="199583FD" w:rsidR="00C03984" w:rsidRPr="00524F4A" w:rsidRDefault="00C03984" w:rsidP="00C03984">
            <w:pPr>
              <w:pStyle w:val="RSAWAssessmentArea"/>
              <w:numPr>
                <w:ilvl w:val="0"/>
                <w:numId w:val="43"/>
              </w:numPr>
              <w:rPr>
                <w:sz w:val="20"/>
                <w:szCs w:val="20"/>
              </w:rPr>
            </w:pPr>
            <w:r w:rsidRPr="00524F4A">
              <w:rPr>
                <w:sz w:val="20"/>
                <w:szCs w:val="20"/>
              </w:rPr>
              <w:t xml:space="preserve">terminate authenticated vendor-initiated remote connections; and </w:t>
            </w:r>
          </w:p>
          <w:p w14:paraId="5FD6937D" w14:textId="20D6F0EB" w:rsidR="00C03984" w:rsidRPr="00524F4A" w:rsidRDefault="00C03984" w:rsidP="00C03984">
            <w:pPr>
              <w:pStyle w:val="RSAWAssessmentArea"/>
              <w:numPr>
                <w:ilvl w:val="0"/>
                <w:numId w:val="43"/>
              </w:numPr>
              <w:rPr>
                <w:sz w:val="20"/>
                <w:szCs w:val="20"/>
              </w:rPr>
            </w:pPr>
            <w:r w:rsidRPr="00524F4A">
              <w:rPr>
                <w:sz w:val="20"/>
                <w:szCs w:val="20"/>
              </w:rPr>
              <w:t xml:space="preserve">control the ability to reconnect authenticated vendor-initiated remote </w:t>
            </w:r>
            <w:proofErr w:type="gramStart"/>
            <w:r w:rsidRPr="00524F4A">
              <w:rPr>
                <w:sz w:val="20"/>
                <w:szCs w:val="20"/>
              </w:rPr>
              <w:t>connections</w:t>
            </w:r>
            <w:proofErr w:type="gramEnd"/>
          </w:p>
          <w:p w14:paraId="328BA8D5" w14:textId="24379AFC" w:rsidR="00C03984" w:rsidRPr="00524F4A" w:rsidRDefault="00C03984" w:rsidP="00C03984">
            <w:pPr>
              <w:pStyle w:val="RSAWAssessmentArea"/>
              <w:rPr>
                <w:sz w:val="20"/>
                <w:szCs w:val="20"/>
              </w:rPr>
            </w:pPr>
            <w:r w:rsidRPr="00524F4A">
              <w:rPr>
                <w:sz w:val="20"/>
                <w:szCs w:val="20"/>
              </w:rPr>
              <w:t xml:space="preserve">for each </w:t>
            </w:r>
            <w:proofErr w:type="spellStart"/>
            <w:r w:rsidRPr="00524F4A">
              <w:rPr>
                <w:sz w:val="20"/>
                <w:szCs w:val="20"/>
              </w:rPr>
              <w:t>Applicablte</w:t>
            </w:r>
            <w:proofErr w:type="spellEnd"/>
            <w:r w:rsidRPr="00524F4A">
              <w:rPr>
                <w:sz w:val="20"/>
                <w:szCs w:val="20"/>
              </w:rPr>
              <w:t xml:space="preserve"> System and </w:t>
            </w:r>
            <w:r w:rsidRPr="00524F4A">
              <w:rPr>
                <w:rFonts w:cs="Arial"/>
                <w:sz w:val="20"/>
                <w:szCs w:val="20"/>
              </w:rPr>
              <w:t xml:space="preserve">that these methods have been in place throughout the entire audit period or the </w:t>
            </w:r>
            <w:proofErr w:type="gramStart"/>
            <w:r w:rsidRPr="00524F4A">
              <w:rPr>
                <w:rFonts w:cs="Arial"/>
                <w:sz w:val="20"/>
                <w:szCs w:val="20"/>
              </w:rPr>
              <w:t>time period</w:t>
            </w:r>
            <w:proofErr w:type="gramEnd"/>
            <w:r w:rsidRPr="00524F4A">
              <w:rPr>
                <w:rFonts w:cs="Arial"/>
                <w:sz w:val="20"/>
                <w:szCs w:val="20"/>
              </w:rPr>
              <w:t xml:space="preserve"> during which the access was enabled.</w:t>
            </w:r>
          </w:p>
        </w:tc>
        <w:tc>
          <w:tcPr>
            <w:tcW w:w="1627" w:type="pct"/>
            <w:gridSpan w:val="2"/>
            <w:tcBorders>
              <w:top w:val="single" w:sz="4" w:space="0" w:color="auto"/>
              <w:left w:val="single" w:sz="8" w:space="0" w:color="00407A"/>
              <w:bottom w:val="single" w:sz="4" w:space="0" w:color="auto"/>
              <w:right w:val="single" w:sz="4" w:space="0" w:color="auto"/>
            </w:tcBorders>
          </w:tcPr>
          <w:p w14:paraId="32D8B40B" w14:textId="77777777" w:rsidR="00C03984" w:rsidRPr="00524F4A" w:rsidRDefault="00C03984" w:rsidP="00C03984">
            <w:pPr>
              <w:pStyle w:val="RSAWAssessmentArea"/>
              <w:rPr>
                <w:sz w:val="20"/>
                <w:szCs w:val="20"/>
              </w:rPr>
            </w:pPr>
          </w:p>
        </w:tc>
      </w:tr>
      <w:tr w:rsidR="00C03984" w14:paraId="1158F898" w14:textId="77777777" w:rsidTr="693D29A2">
        <w:tc>
          <w:tcPr>
            <w:tcW w:w="961" w:type="pct"/>
            <w:tcBorders>
              <w:top w:val="single" w:sz="4" w:space="0" w:color="auto"/>
              <w:left w:val="single" w:sz="4" w:space="0" w:color="auto"/>
              <w:bottom w:val="single" w:sz="4" w:space="0" w:color="auto"/>
              <w:right w:val="single" w:sz="8" w:space="0" w:color="00407A"/>
            </w:tcBorders>
          </w:tcPr>
          <w:p w14:paraId="220B8E18" w14:textId="647C77A0" w:rsidR="00C03984" w:rsidRPr="00524F4A" w:rsidRDefault="00C03984" w:rsidP="00C03984">
            <w:pPr>
              <w:tabs>
                <w:tab w:val="clear" w:pos="720"/>
              </w:tabs>
              <w:spacing w:before="0" w:after="0" w:line="240" w:lineRule="auto"/>
              <w:jc w:val="left"/>
              <w:rPr>
                <w:szCs w:val="20"/>
              </w:rPr>
            </w:pPr>
            <w:r w:rsidRPr="00524F4A">
              <w:rPr>
                <w:rFonts w:asciiTheme="minorHAnsi" w:hAnsiTheme="minorHAnsi" w:cstheme="minorHAnsi"/>
                <w:szCs w:val="20"/>
              </w:rPr>
              <w:t>or any other evidence to demonstrate compliance with R3.2</w:t>
            </w:r>
            <w:r w:rsidR="00524F4A" w:rsidRPr="00524F4A">
              <w:rPr>
                <w:rFonts w:asciiTheme="minorHAnsi" w:hAnsiTheme="minorHAnsi" w:cstheme="minorHAnsi"/>
                <w:szCs w:val="20"/>
              </w:rPr>
              <w:t>.</w:t>
            </w:r>
          </w:p>
        </w:tc>
        <w:tc>
          <w:tcPr>
            <w:tcW w:w="756" w:type="pct"/>
            <w:tcBorders>
              <w:top w:val="single" w:sz="4" w:space="0" w:color="auto"/>
              <w:left w:val="single" w:sz="8" w:space="0" w:color="00407A"/>
              <w:bottom w:val="single" w:sz="4" w:space="0" w:color="auto"/>
              <w:right w:val="single" w:sz="8" w:space="0" w:color="00407A"/>
            </w:tcBorders>
          </w:tcPr>
          <w:p w14:paraId="30570078" w14:textId="47B4CBFA" w:rsidR="00C03984" w:rsidRPr="00524F4A" w:rsidRDefault="00C03984" w:rsidP="00C03984">
            <w:pPr>
              <w:pStyle w:val="RSAWAssessmentArea"/>
              <w:rPr>
                <w:sz w:val="20"/>
                <w:szCs w:val="20"/>
              </w:rPr>
            </w:pPr>
            <w:r w:rsidRPr="00524F4A">
              <w:rPr>
                <w:rFonts w:asciiTheme="minorHAnsi" w:hAnsiTheme="minorHAnsi" w:cstheme="minorHAnsi"/>
                <w:sz w:val="20"/>
                <w:szCs w:val="20"/>
              </w:rPr>
              <w:t>Provide descriptions for other submitted evidence</w:t>
            </w:r>
            <w:r w:rsidR="00524F4A" w:rsidRPr="00524F4A">
              <w:rPr>
                <w:rFonts w:asciiTheme="minorHAnsi" w:hAnsiTheme="minorHAnsi" w:cstheme="minorHAnsi"/>
                <w:sz w:val="20"/>
                <w:szCs w:val="20"/>
              </w:rPr>
              <w:t>:</w:t>
            </w:r>
          </w:p>
        </w:tc>
        <w:tc>
          <w:tcPr>
            <w:tcW w:w="756" w:type="pct"/>
            <w:tcBorders>
              <w:top w:val="single" w:sz="4" w:space="0" w:color="auto"/>
              <w:left w:val="single" w:sz="8" w:space="0" w:color="00407A"/>
              <w:bottom w:val="single" w:sz="4" w:space="0" w:color="auto"/>
              <w:right w:val="nil"/>
            </w:tcBorders>
          </w:tcPr>
          <w:p w14:paraId="14B9B597" w14:textId="51E64400" w:rsidR="00C03984" w:rsidRPr="00524F4A" w:rsidRDefault="00C03984" w:rsidP="00C03984">
            <w:pPr>
              <w:pStyle w:val="RSAWAssessmentArea"/>
              <w:rPr>
                <w:sz w:val="20"/>
                <w:szCs w:val="20"/>
              </w:rPr>
            </w:pPr>
            <w:r w:rsidRPr="00524F4A">
              <w:rPr>
                <w:sz w:val="20"/>
                <w:szCs w:val="20"/>
              </w:rPr>
              <w:t>Relative link to evidence:</w:t>
            </w:r>
          </w:p>
        </w:tc>
        <w:tc>
          <w:tcPr>
            <w:tcW w:w="900" w:type="pct"/>
            <w:tcBorders>
              <w:top w:val="single" w:sz="4" w:space="0" w:color="auto"/>
              <w:left w:val="single" w:sz="8" w:space="0" w:color="00407A"/>
              <w:bottom w:val="single" w:sz="4" w:space="0" w:color="auto"/>
              <w:right w:val="nil"/>
            </w:tcBorders>
          </w:tcPr>
          <w:p w14:paraId="33782BF6" w14:textId="09CB890C" w:rsidR="00C03984" w:rsidRPr="00524F4A" w:rsidRDefault="00C03984" w:rsidP="00C03984">
            <w:pPr>
              <w:pStyle w:val="RSAWAssessmentArea"/>
              <w:rPr>
                <w:sz w:val="20"/>
                <w:szCs w:val="20"/>
              </w:rPr>
            </w:pPr>
            <w:r w:rsidRPr="00524F4A">
              <w:rPr>
                <w:rStyle w:val="normaltextrun"/>
                <w:color w:val="000000"/>
                <w:sz w:val="20"/>
                <w:szCs w:val="20"/>
                <w:shd w:val="clear" w:color="auto" w:fill="FFFFFF"/>
              </w:rPr>
              <w:t>Review any other evidence provided.</w:t>
            </w:r>
          </w:p>
        </w:tc>
        <w:tc>
          <w:tcPr>
            <w:tcW w:w="1627" w:type="pct"/>
            <w:gridSpan w:val="2"/>
            <w:tcBorders>
              <w:top w:val="single" w:sz="4" w:space="0" w:color="auto"/>
              <w:left w:val="single" w:sz="8" w:space="0" w:color="00407A"/>
              <w:bottom w:val="single" w:sz="4" w:space="0" w:color="auto"/>
              <w:right w:val="single" w:sz="4" w:space="0" w:color="auto"/>
            </w:tcBorders>
          </w:tcPr>
          <w:p w14:paraId="243B487F" w14:textId="60554B0D" w:rsidR="00C03984" w:rsidRPr="00524F4A" w:rsidRDefault="00C03984" w:rsidP="00C03984">
            <w:pPr>
              <w:pStyle w:val="RSAWAssessmentArea"/>
              <w:rPr>
                <w:sz w:val="20"/>
                <w:szCs w:val="20"/>
              </w:rPr>
            </w:pPr>
            <w:r w:rsidRPr="00524F4A">
              <w:rPr>
                <w:sz w:val="20"/>
                <w:szCs w:val="20"/>
              </w:rPr>
              <w:t>For AESO use only</w:t>
            </w:r>
          </w:p>
        </w:tc>
      </w:tr>
    </w:tbl>
    <w:p w14:paraId="45C0FC7F" w14:textId="77777777" w:rsidR="00F115F4" w:rsidRDefault="00F115F4">
      <w:pPr>
        <w:tabs>
          <w:tab w:val="clear" w:pos="720"/>
        </w:tabs>
        <w:spacing w:before="0" w:after="0" w:line="240" w:lineRule="auto"/>
        <w:jc w:val="left"/>
      </w:pPr>
    </w:p>
    <w:tbl>
      <w:tblPr>
        <w:tblW w:w="5228" w:type="pct"/>
        <w:tblInd w:w="-8" w:type="dxa"/>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22021"/>
      </w:tblGrid>
      <w:tr w:rsidR="00F115F4" w14:paraId="75C9518C" w14:textId="77777777" w:rsidTr="003360A6">
        <w:trPr>
          <w:trHeight w:val="367"/>
        </w:trPr>
        <w:tc>
          <w:tcPr>
            <w:tcW w:w="5000" w:type="pct"/>
            <w:tcBorders>
              <w:left w:val="single" w:sz="4" w:space="0" w:color="auto"/>
              <w:bottom w:val="single" w:sz="8" w:space="0" w:color="00407A"/>
              <w:right w:val="single" w:sz="4" w:space="0" w:color="auto"/>
            </w:tcBorders>
            <w:shd w:val="clear" w:color="auto" w:fill="C6D9F1" w:themeFill="text2" w:themeFillTint="33"/>
          </w:tcPr>
          <w:p w14:paraId="59002647" w14:textId="77777777" w:rsidR="00F115F4" w:rsidRPr="00EB65C9" w:rsidRDefault="00F115F4" w:rsidP="003360A6">
            <w:pPr>
              <w:pStyle w:val="Finding"/>
              <w:rPr>
                <w:b/>
                <w:bCs/>
                <w:i w:val="0"/>
                <w:iCs/>
                <w:szCs w:val="20"/>
              </w:rPr>
            </w:pPr>
            <w:r w:rsidRPr="00EB65C9">
              <w:rPr>
                <w:b/>
                <w:bCs/>
                <w:i w:val="0"/>
                <w:iCs/>
                <w:szCs w:val="20"/>
              </w:rPr>
              <w:lastRenderedPageBreak/>
              <w:t>Suspected Contraventions</w:t>
            </w:r>
          </w:p>
        </w:tc>
      </w:tr>
      <w:tr w:rsidR="00F115F4" w14:paraId="0D503683" w14:textId="77777777" w:rsidTr="003360A6">
        <w:trPr>
          <w:trHeight w:val="367"/>
        </w:trPr>
        <w:tc>
          <w:tcPr>
            <w:tcW w:w="5000" w:type="pct"/>
            <w:tcBorders>
              <w:left w:val="single" w:sz="4" w:space="0" w:color="auto"/>
              <w:bottom w:val="single" w:sz="8" w:space="0" w:color="00407A"/>
              <w:right w:val="single" w:sz="4" w:space="0" w:color="auto"/>
            </w:tcBorders>
          </w:tcPr>
          <w:p w14:paraId="474A6D4E" w14:textId="77777777" w:rsidR="00F115F4" w:rsidRPr="00EE5162" w:rsidRDefault="00F115F4" w:rsidP="003360A6">
            <w:pPr>
              <w:pStyle w:val="Finding"/>
            </w:pPr>
            <w:r>
              <w:fldChar w:fldCharType="begin">
                <w:ffData>
                  <w:name w:val="SCR1"/>
                  <w:enabled/>
                  <w:calcOnExit/>
                  <w:textInput>
                    <w:default w:val="AESO Use Only"/>
                  </w:textInput>
                </w:ffData>
              </w:fldChar>
            </w:r>
            <w:r>
              <w:instrText xml:space="preserve"> FORMTEXT </w:instrText>
            </w:r>
            <w:r>
              <w:fldChar w:fldCharType="separate"/>
            </w:r>
            <w:r>
              <w:rPr>
                <w:noProof/>
              </w:rPr>
              <w:t>AESO Use Only</w:t>
            </w:r>
            <w:r>
              <w:fldChar w:fldCharType="end"/>
            </w:r>
          </w:p>
        </w:tc>
      </w:tr>
      <w:tr w:rsidR="00F115F4" w:rsidRPr="003D223B" w14:paraId="36421BFF" w14:textId="77777777" w:rsidTr="003360A6">
        <w:trPr>
          <w:trHeight w:val="367"/>
        </w:trPr>
        <w:tc>
          <w:tcPr>
            <w:tcW w:w="5000" w:type="pct"/>
            <w:tcBorders>
              <w:top w:val="single" w:sz="8" w:space="0" w:color="00407A"/>
              <w:left w:val="single" w:sz="4" w:space="0" w:color="auto"/>
              <w:bottom w:val="single" w:sz="8" w:space="0" w:color="00407A"/>
              <w:right w:val="single" w:sz="4" w:space="0" w:color="auto"/>
            </w:tcBorders>
            <w:shd w:val="clear" w:color="auto" w:fill="C6D9F1" w:themeFill="text2" w:themeFillTint="33"/>
          </w:tcPr>
          <w:p w14:paraId="5947E5A7" w14:textId="433F0545" w:rsidR="00F115F4" w:rsidRPr="00EB65C9" w:rsidRDefault="00F115F4" w:rsidP="003360A6">
            <w:pPr>
              <w:pStyle w:val="Finding"/>
              <w:rPr>
                <w:b/>
                <w:bCs/>
                <w:i w:val="0"/>
                <w:iCs/>
                <w:szCs w:val="20"/>
              </w:rPr>
            </w:pPr>
            <w:r w:rsidRPr="00EB65C9">
              <w:rPr>
                <w:b/>
                <w:bCs/>
                <w:i w:val="0"/>
                <w:iCs/>
                <w:szCs w:val="20"/>
              </w:rPr>
              <w:t>Area</w:t>
            </w:r>
            <w:r w:rsidR="0082198F">
              <w:rPr>
                <w:b/>
                <w:bCs/>
                <w:i w:val="0"/>
                <w:iCs/>
                <w:szCs w:val="20"/>
              </w:rPr>
              <w:t>s</w:t>
            </w:r>
            <w:r w:rsidRPr="00EB65C9">
              <w:rPr>
                <w:b/>
                <w:bCs/>
                <w:i w:val="0"/>
                <w:iCs/>
                <w:szCs w:val="20"/>
              </w:rPr>
              <w:t xml:space="preserve"> of </w:t>
            </w:r>
            <w:r w:rsidR="00071419">
              <w:rPr>
                <w:b/>
                <w:bCs/>
                <w:i w:val="0"/>
                <w:iCs/>
                <w:szCs w:val="20"/>
              </w:rPr>
              <w:t>Concern and Observations</w:t>
            </w:r>
          </w:p>
        </w:tc>
      </w:tr>
      <w:tr w:rsidR="00F115F4" w:rsidRPr="00CC0915" w14:paraId="1F212EA4" w14:textId="77777777" w:rsidTr="003360A6">
        <w:trPr>
          <w:trHeight w:val="367"/>
        </w:trPr>
        <w:tc>
          <w:tcPr>
            <w:tcW w:w="5000" w:type="pct"/>
            <w:tcBorders>
              <w:top w:val="single" w:sz="8" w:space="0" w:color="00407A"/>
              <w:left w:val="single" w:sz="4" w:space="0" w:color="auto"/>
              <w:bottom w:val="single" w:sz="8" w:space="0" w:color="00407A"/>
              <w:right w:val="single" w:sz="4" w:space="0" w:color="auto"/>
            </w:tcBorders>
          </w:tcPr>
          <w:p w14:paraId="2138E7CC" w14:textId="77777777" w:rsidR="00F115F4" w:rsidRPr="003A6CC8" w:rsidRDefault="00F115F4" w:rsidP="003360A6">
            <w:pPr>
              <w:pStyle w:val="Finding"/>
            </w:pPr>
            <w:r>
              <w:fldChar w:fldCharType="begin">
                <w:ffData>
                  <w:name w:val="AOCOBR1"/>
                  <w:enabled/>
                  <w:calcOnExit/>
                  <w:textInput>
                    <w:default w:val="AESO Use Only"/>
                  </w:textInput>
                </w:ffData>
              </w:fldChar>
            </w:r>
            <w:r>
              <w:instrText xml:space="preserve"> FORMTEXT </w:instrText>
            </w:r>
            <w:r>
              <w:fldChar w:fldCharType="separate"/>
            </w:r>
            <w:r>
              <w:rPr>
                <w:noProof/>
              </w:rPr>
              <w:t>AESO Use Only</w:t>
            </w:r>
            <w:r>
              <w:fldChar w:fldCharType="end"/>
            </w:r>
          </w:p>
        </w:tc>
      </w:tr>
    </w:tbl>
    <w:p w14:paraId="22B11336" w14:textId="3CF95F12" w:rsidR="00B028FF" w:rsidRDefault="00B028FF">
      <w:pPr>
        <w:tabs>
          <w:tab w:val="clear" w:pos="720"/>
        </w:tabs>
        <w:spacing w:before="0" w:after="0" w:line="240" w:lineRule="auto"/>
        <w:jc w:val="left"/>
      </w:pPr>
      <w:r>
        <w:br w:type="page"/>
      </w:r>
    </w:p>
    <w:p w14:paraId="37FC7873" w14:textId="7E3AD2E8" w:rsidR="00492891" w:rsidRDefault="00492891" w:rsidP="007A344E">
      <w:pPr>
        <w:tabs>
          <w:tab w:val="clear" w:pos="720"/>
        </w:tabs>
        <w:spacing w:before="0" w:after="0" w:line="240" w:lineRule="auto"/>
        <w:jc w:val="left"/>
        <w:sectPr w:rsidR="00492891" w:rsidSect="00272CBC">
          <w:headerReference w:type="default" r:id="rId24"/>
          <w:footerReference w:type="default" r:id="rId25"/>
          <w:type w:val="continuous"/>
          <w:pgSz w:w="24480" w:h="15840" w:orient="landscape" w:code="17"/>
          <w:pgMar w:top="1440" w:right="1969" w:bottom="1440" w:left="1440" w:header="450" w:footer="219" w:gutter="0"/>
          <w:cols w:space="708"/>
          <w:docGrid w:linePitch="360"/>
        </w:sectPr>
      </w:pPr>
    </w:p>
    <w:p w14:paraId="248851C5" w14:textId="6BA5A9F1" w:rsidR="007A344E" w:rsidRDefault="007A344E" w:rsidP="007A344E">
      <w:pPr>
        <w:tabs>
          <w:tab w:val="clear" w:pos="720"/>
        </w:tabs>
        <w:spacing w:before="0" w:after="0" w:line="240" w:lineRule="auto"/>
        <w:jc w:val="left"/>
        <w:rPr>
          <w:rFonts w:cs="Arial"/>
        </w:rPr>
      </w:pPr>
    </w:p>
    <w:p w14:paraId="1FB185E8" w14:textId="77777777" w:rsidR="009C5275" w:rsidRDefault="00581AB4" w:rsidP="00581AB4">
      <w:pPr>
        <w:pStyle w:val="Heading2"/>
      </w:pPr>
      <w:r>
        <w:t>General Notes</w:t>
      </w:r>
    </w:p>
    <w:p w14:paraId="786AE095" w14:textId="77777777" w:rsidR="00581AB4" w:rsidRPr="00581AB4" w:rsidRDefault="00581AB4" w:rsidP="00581AB4">
      <w:pPr>
        <w:pStyle w:val="BodyText"/>
        <w:rPr>
          <w:iCs/>
          <w:lang w:val="en-CA"/>
        </w:rPr>
      </w:pPr>
      <w:r w:rsidRPr="00581AB4">
        <w:rPr>
          <w:iCs/>
          <w:lang w:val="en-CA"/>
        </w:rPr>
        <w:t xml:space="preserve">The AESO developed this Reliability Standard Audit Worksheet (RSAW) to add clarity and consistency to the audit team’s assessment of compliance with this reliability standard, including the approach elected to assess requirements. </w:t>
      </w:r>
    </w:p>
    <w:p w14:paraId="3736A306" w14:textId="77777777" w:rsidR="00581AB4" w:rsidRPr="00581AB4" w:rsidRDefault="00581AB4" w:rsidP="00581AB4">
      <w:pPr>
        <w:pStyle w:val="BodyText"/>
        <w:rPr>
          <w:iCs/>
          <w:lang w:val="en-CA"/>
        </w:rPr>
      </w:pPr>
      <w:r w:rsidRPr="00581AB4">
        <w:rPr>
          <w:iCs/>
          <w:lang w:val="en-CA"/>
        </w:rPr>
        <w:t>Additionally, the RSAW provides a non-exclusive list of examples of the types of evidence a market participant may produce or may be asked to produce to demonstrate compliance with this reliability standard. A market participant’s adherence to the examples contained within this RSAW does not constitute compliance with the reliability standard.</w:t>
      </w:r>
    </w:p>
    <w:p w14:paraId="4618F06D" w14:textId="77777777" w:rsidR="00562D45" w:rsidRDefault="00581AB4" w:rsidP="00581AB4">
      <w:pPr>
        <w:pStyle w:val="BodyText"/>
      </w:pPr>
      <w:r w:rsidRPr="00581AB4">
        <w:rPr>
          <w:iCs/>
          <w:lang w:val="en-CA"/>
        </w:rPr>
        <w:t>This document is not an AESO authoritative document and revisions to it may be made from time to time by the AESO. Market participants are notified of revisions through the stakeholder update process.</w:t>
      </w:r>
    </w:p>
    <w:p w14:paraId="45CC57DE" w14:textId="77777777" w:rsidR="00562D45" w:rsidRDefault="00581AB4" w:rsidP="00581AB4">
      <w:pPr>
        <w:pStyle w:val="Heading2"/>
      </w:pPr>
      <w:r>
        <w:t>Notes to File</w:t>
      </w:r>
    </w:p>
    <w:sdt>
      <w:sdtPr>
        <w:alias w:val="Notes to File"/>
        <w:id w:val="111402094"/>
        <w:placeholder>
          <w:docPart w:val="8C0F02261E8E494895C263E95DFEBA17"/>
        </w:placeholder>
        <w:showingPlcHdr/>
      </w:sdtPr>
      <w:sdtEndPr/>
      <w:sdtContent>
        <w:p w14:paraId="4B53CA6C" w14:textId="77777777" w:rsidR="00A16B13" w:rsidRDefault="00A16B13" w:rsidP="00640DF6">
          <w:pPr>
            <w:pStyle w:val="RSAWTableText"/>
            <w:rPr>
              <w:rFonts w:cs="Times New Roman"/>
              <w:szCs w:val="24"/>
            </w:rPr>
          </w:pPr>
          <w:r w:rsidRPr="008568FA">
            <w:rPr>
              <w:rStyle w:val="PlaceholderText"/>
            </w:rPr>
            <w:t>[For AESO use only: any observations, remarks or action items for future audits]</w:t>
          </w:r>
        </w:p>
      </w:sdtContent>
    </w:sdt>
    <w:p w14:paraId="688964DA" w14:textId="77777777" w:rsidR="00562D45" w:rsidRDefault="00562D45" w:rsidP="00E86FEB">
      <w:pPr>
        <w:pStyle w:val="BodyText"/>
      </w:pPr>
    </w:p>
    <w:p w14:paraId="79EEF44E" w14:textId="77777777" w:rsidR="00562D45" w:rsidRDefault="00581AB4" w:rsidP="00581AB4">
      <w:pPr>
        <w:pStyle w:val="Heading2"/>
      </w:pPr>
      <w:r>
        <w:t>Revision History</w:t>
      </w:r>
    </w:p>
    <w:tbl>
      <w:tblPr>
        <w:tblW w:w="5000" w:type="pct"/>
        <w:tblBorders>
          <w:top w:val="single" w:sz="8" w:space="0" w:color="00407A"/>
          <w:bottom w:val="single" w:sz="8" w:space="0" w:color="00407A"/>
          <w:insideH w:val="single" w:sz="8" w:space="0" w:color="00407A"/>
          <w:insideV w:val="single" w:sz="8" w:space="0" w:color="00407A"/>
        </w:tblBorders>
        <w:tblCellMar>
          <w:left w:w="115" w:type="dxa"/>
          <w:right w:w="115" w:type="dxa"/>
        </w:tblCellMar>
        <w:tblLook w:val="0660" w:firstRow="1" w:lastRow="1" w:firstColumn="0" w:lastColumn="0" w:noHBand="1" w:noVBand="1"/>
      </w:tblPr>
      <w:tblGrid>
        <w:gridCol w:w="1664"/>
        <w:gridCol w:w="2490"/>
        <w:gridCol w:w="5206"/>
      </w:tblGrid>
      <w:tr w:rsidR="00581AB4" w14:paraId="0C852C25" w14:textId="77777777" w:rsidTr="00581AB4">
        <w:trPr>
          <w:tblHeader/>
        </w:trPr>
        <w:tc>
          <w:tcPr>
            <w:tcW w:w="889" w:type="pct"/>
            <w:tcBorders>
              <w:top w:val="single" w:sz="8" w:space="0" w:color="00477F"/>
              <w:left w:val="nil"/>
              <w:bottom w:val="single" w:sz="8" w:space="0" w:color="00477F"/>
              <w:right w:val="single" w:sz="8" w:space="0" w:color="00477F"/>
            </w:tcBorders>
            <w:shd w:val="clear" w:color="auto" w:fill="00477F"/>
            <w:noWrap/>
          </w:tcPr>
          <w:p w14:paraId="5F1F50DD" w14:textId="77777777" w:rsidR="00581AB4" w:rsidRPr="006B4943" w:rsidRDefault="00581AB4" w:rsidP="00B94C22">
            <w:pPr>
              <w:pStyle w:val="BodyText"/>
              <w:spacing w:after="60" w:line="220" w:lineRule="exact"/>
              <w:rPr>
                <w:b/>
              </w:rPr>
            </w:pPr>
            <w:r>
              <w:rPr>
                <w:b/>
              </w:rPr>
              <w:t>Version</w:t>
            </w:r>
          </w:p>
        </w:tc>
        <w:tc>
          <w:tcPr>
            <w:tcW w:w="1330" w:type="pct"/>
            <w:tcBorders>
              <w:top w:val="single" w:sz="8" w:space="0" w:color="00477F"/>
              <w:left w:val="single" w:sz="8" w:space="0" w:color="00477F"/>
              <w:bottom w:val="single" w:sz="8" w:space="0" w:color="00477F"/>
              <w:right w:val="single" w:sz="8" w:space="0" w:color="00477F"/>
            </w:tcBorders>
            <w:shd w:val="clear" w:color="auto" w:fill="00477F"/>
          </w:tcPr>
          <w:p w14:paraId="4F6E2A4A" w14:textId="77777777" w:rsidR="00581AB4" w:rsidRPr="006B4943" w:rsidRDefault="00581AB4" w:rsidP="00B94C22">
            <w:pPr>
              <w:pStyle w:val="BodyText"/>
              <w:spacing w:after="60" w:line="220" w:lineRule="exact"/>
              <w:rPr>
                <w:b/>
              </w:rPr>
            </w:pPr>
            <w:r>
              <w:rPr>
                <w:b/>
              </w:rPr>
              <w:t>Issue Date</w:t>
            </w:r>
          </w:p>
        </w:tc>
        <w:tc>
          <w:tcPr>
            <w:tcW w:w="2782" w:type="pct"/>
            <w:tcBorders>
              <w:top w:val="single" w:sz="8" w:space="0" w:color="00477F"/>
              <w:left w:val="single" w:sz="8" w:space="0" w:color="00477F"/>
              <w:bottom w:val="single" w:sz="8" w:space="0" w:color="00477F"/>
              <w:right w:val="nil"/>
            </w:tcBorders>
            <w:shd w:val="clear" w:color="auto" w:fill="00477F"/>
          </w:tcPr>
          <w:p w14:paraId="50594A53" w14:textId="77777777" w:rsidR="00581AB4" w:rsidRPr="006B4943" w:rsidRDefault="00DF1E0E" w:rsidP="00DF1E0E">
            <w:pPr>
              <w:pStyle w:val="BodyText"/>
              <w:spacing w:after="60" w:line="220" w:lineRule="exact"/>
              <w:rPr>
                <w:b/>
              </w:rPr>
            </w:pPr>
            <w:r>
              <w:rPr>
                <w:b/>
              </w:rPr>
              <w:t>Description</w:t>
            </w:r>
          </w:p>
        </w:tc>
      </w:tr>
      <w:tr w:rsidR="00581AB4" w14:paraId="49C4F9AC" w14:textId="77777777" w:rsidTr="00581AB4">
        <w:tc>
          <w:tcPr>
            <w:tcW w:w="889" w:type="pct"/>
            <w:tcBorders>
              <w:top w:val="single" w:sz="8" w:space="0" w:color="00477F"/>
              <w:left w:val="nil"/>
              <w:bottom w:val="single" w:sz="8" w:space="0" w:color="00407A"/>
              <w:right w:val="single" w:sz="8" w:space="0" w:color="00407A"/>
            </w:tcBorders>
            <w:noWrap/>
          </w:tcPr>
          <w:p w14:paraId="6BFB40AF" w14:textId="146B5E10" w:rsidR="00581AB4" w:rsidRDefault="007A2AA1" w:rsidP="00B94C22">
            <w:pPr>
              <w:pStyle w:val="BodyText"/>
              <w:spacing w:after="60" w:line="220" w:lineRule="exact"/>
            </w:pPr>
            <w:r>
              <w:t>1.0</w:t>
            </w:r>
          </w:p>
        </w:tc>
        <w:tc>
          <w:tcPr>
            <w:tcW w:w="1330" w:type="pct"/>
            <w:tcBorders>
              <w:top w:val="single" w:sz="8" w:space="0" w:color="00477F"/>
              <w:left w:val="single" w:sz="8" w:space="0" w:color="00407A"/>
              <w:bottom w:val="single" w:sz="8" w:space="0" w:color="00407A"/>
              <w:right w:val="single" w:sz="8" w:space="0" w:color="00407A"/>
            </w:tcBorders>
          </w:tcPr>
          <w:p w14:paraId="20ED7116" w14:textId="760454A4" w:rsidR="00581AB4" w:rsidRDefault="007A2AA1" w:rsidP="00B94C22">
            <w:pPr>
              <w:pStyle w:val="BodyText"/>
              <w:spacing w:after="60" w:line="220" w:lineRule="exact"/>
            </w:pPr>
            <w:r>
              <w:t>2023-02-23</w:t>
            </w:r>
          </w:p>
        </w:tc>
        <w:tc>
          <w:tcPr>
            <w:tcW w:w="2782" w:type="pct"/>
            <w:tcBorders>
              <w:top w:val="single" w:sz="8" w:space="0" w:color="00477F"/>
              <w:left w:val="single" w:sz="8" w:space="0" w:color="00407A"/>
              <w:bottom w:val="single" w:sz="8" w:space="0" w:color="00407A"/>
              <w:right w:val="nil"/>
            </w:tcBorders>
          </w:tcPr>
          <w:p w14:paraId="5018280A" w14:textId="77777777" w:rsidR="00581AB4" w:rsidRDefault="00DF1E0E" w:rsidP="00DF1E0E">
            <w:pPr>
              <w:pStyle w:val="BodyText"/>
              <w:spacing w:after="60" w:line="220" w:lineRule="exact"/>
            </w:pPr>
            <w:r>
              <w:t>Initial version</w:t>
            </w:r>
          </w:p>
        </w:tc>
      </w:tr>
      <w:tr w:rsidR="00581AB4" w14:paraId="3157CDAB" w14:textId="77777777" w:rsidTr="00581AB4">
        <w:tc>
          <w:tcPr>
            <w:tcW w:w="889" w:type="pct"/>
            <w:tcBorders>
              <w:top w:val="single" w:sz="8" w:space="0" w:color="00407A"/>
              <w:left w:val="nil"/>
              <w:bottom w:val="single" w:sz="8" w:space="0" w:color="00407A"/>
              <w:right w:val="single" w:sz="8" w:space="0" w:color="00407A"/>
            </w:tcBorders>
            <w:noWrap/>
          </w:tcPr>
          <w:p w14:paraId="24AB26DC" w14:textId="59B42C23" w:rsidR="00581AB4" w:rsidRDefault="007A2AA1" w:rsidP="00B94C22">
            <w:pPr>
              <w:pStyle w:val="BodyText"/>
              <w:spacing w:after="60" w:line="220" w:lineRule="exact"/>
            </w:pPr>
            <w:r>
              <w:t>1.1</w:t>
            </w:r>
          </w:p>
        </w:tc>
        <w:tc>
          <w:tcPr>
            <w:tcW w:w="1330" w:type="pct"/>
            <w:tcBorders>
              <w:top w:val="single" w:sz="8" w:space="0" w:color="00407A"/>
              <w:left w:val="single" w:sz="8" w:space="0" w:color="00407A"/>
              <w:bottom w:val="single" w:sz="8" w:space="0" w:color="00407A"/>
              <w:right w:val="single" w:sz="8" w:space="0" w:color="00407A"/>
            </w:tcBorders>
          </w:tcPr>
          <w:p w14:paraId="54FE8490" w14:textId="1C4149E7" w:rsidR="00581AB4" w:rsidRDefault="007A2AA1" w:rsidP="00B94C22">
            <w:pPr>
              <w:pStyle w:val="BodyText"/>
              <w:spacing w:after="60" w:line="220" w:lineRule="exact"/>
            </w:pPr>
            <w:r>
              <w:t>2023-04-26</w:t>
            </w:r>
          </w:p>
        </w:tc>
        <w:tc>
          <w:tcPr>
            <w:tcW w:w="2782" w:type="pct"/>
            <w:tcBorders>
              <w:top w:val="single" w:sz="8" w:space="0" w:color="00407A"/>
              <w:left w:val="single" w:sz="8" w:space="0" w:color="00407A"/>
              <w:bottom w:val="single" w:sz="8" w:space="0" w:color="00407A"/>
              <w:right w:val="nil"/>
            </w:tcBorders>
          </w:tcPr>
          <w:p w14:paraId="43305C75" w14:textId="35E32B2A" w:rsidR="00581AB4" w:rsidRDefault="007A2AA1" w:rsidP="00B94C22">
            <w:pPr>
              <w:pStyle w:val="BodyText"/>
              <w:spacing w:after="60" w:line="220" w:lineRule="exact"/>
            </w:pPr>
            <w:r>
              <w:t>Added clarification to vendor name; re-aligned language with NERC</w:t>
            </w:r>
          </w:p>
        </w:tc>
      </w:tr>
      <w:tr w:rsidR="00581AB4" w14:paraId="38619A39" w14:textId="77777777" w:rsidTr="00581AB4">
        <w:tc>
          <w:tcPr>
            <w:tcW w:w="889" w:type="pct"/>
            <w:tcBorders>
              <w:top w:val="single" w:sz="8" w:space="0" w:color="00407A"/>
              <w:left w:val="nil"/>
              <w:bottom w:val="single" w:sz="8" w:space="0" w:color="00407A"/>
              <w:right w:val="single" w:sz="8" w:space="0" w:color="00407A"/>
            </w:tcBorders>
            <w:noWrap/>
          </w:tcPr>
          <w:p w14:paraId="1079F8CF" w14:textId="6088AE36" w:rsidR="00581AB4" w:rsidRDefault="00524F4A" w:rsidP="00B94C22">
            <w:pPr>
              <w:pStyle w:val="BodyText"/>
              <w:spacing w:after="60" w:line="220" w:lineRule="exact"/>
            </w:pPr>
            <w:r>
              <w:t>1.2</w:t>
            </w:r>
          </w:p>
        </w:tc>
        <w:tc>
          <w:tcPr>
            <w:tcW w:w="1330" w:type="pct"/>
            <w:tcBorders>
              <w:top w:val="single" w:sz="8" w:space="0" w:color="00407A"/>
              <w:left w:val="single" w:sz="8" w:space="0" w:color="00407A"/>
              <w:bottom w:val="single" w:sz="8" w:space="0" w:color="00407A"/>
              <w:right w:val="single" w:sz="8" w:space="0" w:color="00407A"/>
            </w:tcBorders>
          </w:tcPr>
          <w:p w14:paraId="324ACEF4" w14:textId="378FADFF" w:rsidR="00581AB4" w:rsidRDefault="00524F4A" w:rsidP="00B94C22">
            <w:pPr>
              <w:pStyle w:val="BodyText"/>
              <w:spacing w:after="60" w:line="220" w:lineRule="exact"/>
            </w:pPr>
            <w:r>
              <w:t>2023-09-25</w:t>
            </w:r>
          </w:p>
        </w:tc>
        <w:tc>
          <w:tcPr>
            <w:tcW w:w="2782" w:type="pct"/>
            <w:tcBorders>
              <w:top w:val="single" w:sz="8" w:space="0" w:color="00407A"/>
              <w:left w:val="single" w:sz="8" w:space="0" w:color="00407A"/>
              <w:bottom w:val="single" w:sz="8" w:space="0" w:color="00407A"/>
              <w:right w:val="nil"/>
            </w:tcBorders>
          </w:tcPr>
          <w:p w14:paraId="7AF2317E" w14:textId="0823C0B1" w:rsidR="00581AB4" w:rsidRDefault="00524F4A" w:rsidP="00B94C22">
            <w:pPr>
              <w:pStyle w:val="BodyText"/>
              <w:spacing w:after="60" w:line="220" w:lineRule="exact"/>
            </w:pPr>
            <w:r>
              <w:t>Minor formatting changes to match latest CIP/COM RSAWs</w:t>
            </w:r>
          </w:p>
        </w:tc>
      </w:tr>
      <w:tr w:rsidR="00581AB4" w14:paraId="1C4A55FF" w14:textId="77777777" w:rsidTr="00581AB4">
        <w:tc>
          <w:tcPr>
            <w:tcW w:w="889" w:type="pct"/>
            <w:tcBorders>
              <w:top w:val="single" w:sz="8" w:space="0" w:color="00407A"/>
              <w:left w:val="nil"/>
              <w:bottom w:val="single" w:sz="8" w:space="0" w:color="00407A"/>
              <w:right w:val="single" w:sz="8" w:space="0" w:color="00407A"/>
            </w:tcBorders>
            <w:noWrap/>
          </w:tcPr>
          <w:p w14:paraId="13664278"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5510AD31"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7BD10218" w14:textId="77777777" w:rsidR="00581AB4" w:rsidRDefault="00581AB4" w:rsidP="00B94C22">
            <w:pPr>
              <w:pStyle w:val="BodyText"/>
              <w:spacing w:after="60" w:line="220" w:lineRule="exact"/>
            </w:pPr>
          </w:p>
        </w:tc>
      </w:tr>
      <w:tr w:rsidR="00581AB4" w14:paraId="23A7333E" w14:textId="77777777" w:rsidTr="00581AB4">
        <w:tc>
          <w:tcPr>
            <w:tcW w:w="889" w:type="pct"/>
            <w:tcBorders>
              <w:top w:val="single" w:sz="8" w:space="0" w:color="00407A"/>
              <w:left w:val="nil"/>
              <w:bottom w:val="single" w:sz="8" w:space="0" w:color="00407A"/>
              <w:right w:val="single" w:sz="8" w:space="0" w:color="00407A"/>
            </w:tcBorders>
            <w:noWrap/>
          </w:tcPr>
          <w:p w14:paraId="6AD1D41A" w14:textId="77777777" w:rsidR="00581AB4" w:rsidRDefault="00581AB4" w:rsidP="00B94C22">
            <w:pPr>
              <w:pStyle w:val="BodyText"/>
              <w:spacing w:after="60" w:line="220" w:lineRule="exact"/>
            </w:pPr>
          </w:p>
        </w:tc>
        <w:tc>
          <w:tcPr>
            <w:tcW w:w="1330" w:type="pct"/>
            <w:tcBorders>
              <w:top w:val="single" w:sz="8" w:space="0" w:color="00407A"/>
              <w:left w:val="single" w:sz="8" w:space="0" w:color="00407A"/>
              <w:bottom w:val="single" w:sz="8" w:space="0" w:color="00407A"/>
              <w:right w:val="single" w:sz="8" w:space="0" w:color="00407A"/>
            </w:tcBorders>
          </w:tcPr>
          <w:p w14:paraId="0EC2D9B1" w14:textId="77777777" w:rsidR="00581AB4" w:rsidRDefault="00581AB4" w:rsidP="00B94C22">
            <w:pPr>
              <w:pStyle w:val="BodyText"/>
              <w:spacing w:after="60" w:line="220" w:lineRule="exact"/>
            </w:pPr>
          </w:p>
        </w:tc>
        <w:tc>
          <w:tcPr>
            <w:tcW w:w="2782" w:type="pct"/>
            <w:tcBorders>
              <w:top w:val="single" w:sz="8" w:space="0" w:color="00407A"/>
              <w:left w:val="single" w:sz="8" w:space="0" w:color="00407A"/>
              <w:bottom w:val="single" w:sz="8" w:space="0" w:color="00407A"/>
              <w:right w:val="nil"/>
            </w:tcBorders>
          </w:tcPr>
          <w:p w14:paraId="642612AC" w14:textId="77777777" w:rsidR="00581AB4" w:rsidRDefault="00581AB4" w:rsidP="00B94C22">
            <w:pPr>
              <w:pStyle w:val="BodyText"/>
              <w:spacing w:after="60" w:line="220" w:lineRule="exact"/>
            </w:pPr>
          </w:p>
        </w:tc>
      </w:tr>
    </w:tbl>
    <w:p w14:paraId="6065946F" w14:textId="77777777" w:rsidR="00E741E2" w:rsidRDefault="00E741E2" w:rsidP="00190635">
      <w:pPr>
        <w:pStyle w:val="BodyText"/>
      </w:pPr>
    </w:p>
    <w:sectPr w:rsidR="00E741E2" w:rsidSect="00562D45">
      <w:headerReference w:type="default" r:id="rId26"/>
      <w:footerReference w:type="default" r:id="rId27"/>
      <w:pgSz w:w="12240" w:h="15840" w:code="1"/>
      <w:pgMar w:top="1969" w:right="1440" w:bottom="1440" w:left="1440" w:header="450" w:footer="21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00F769" w14:textId="77777777" w:rsidR="005819BF" w:rsidRDefault="005819BF" w:rsidP="00477A36">
      <w:pPr>
        <w:spacing w:after="0" w:line="240" w:lineRule="auto"/>
      </w:pPr>
      <w:r>
        <w:separator/>
      </w:r>
    </w:p>
    <w:p w14:paraId="6920558D" w14:textId="77777777" w:rsidR="005819BF" w:rsidRDefault="005819BF"/>
  </w:endnote>
  <w:endnote w:type="continuationSeparator" w:id="0">
    <w:p w14:paraId="5AC96A10" w14:textId="77777777" w:rsidR="005819BF" w:rsidRDefault="005819BF" w:rsidP="00477A36">
      <w:pPr>
        <w:spacing w:after="0" w:line="240" w:lineRule="auto"/>
      </w:pPr>
      <w:r>
        <w:continuationSeparator/>
      </w:r>
    </w:p>
    <w:p w14:paraId="7BF6CCE3" w14:textId="77777777" w:rsidR="005819BF" w:rsidRDefault="005819B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Tahoma">
    <w:panose1 w:val="020B0604030504040204"/>
    <w:charset w:val="00"/>
    <w:family w:val="swiss"/>
    <w:pitch w:val="variable"/>
    <w:sig w:usb0="E1002EFF" w:usb1="C000605B" w:usb2="00000029" w:usb3="00000000" w:csb0="000101FF" w:csb1="00000000"/>
  </w:font>
  <w:font w:name="Times Regular">
    <w:altName w:val="Times New Roman"/>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03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398"/>
      <w:gridCol w:w="1571"/>
      <w:gridCol w:w="4398"/>
    </w:tblGrid>
    <w:tr w:rsidR="005819BF" w:rsidRPr="0074440B" w14:paraId="6A1D1C20" w14:textId="77777777" w:rsidTr="00EE376B">
      <w:trPr>
        <w:trHeight w:val="486"/>
      </w:trPr>
      <w:tc>
        <w:tcPr>
          <w:tcW w:w="4398" w:type="dxa"/>
          <w:shd w:val="clear" w:color="auto" w:fill="auto"/>
          <w:vAlign w:val="bottom"/>
        </w:tcPr>
        <w:p w14:paraId="49711493" w14:textId="518D42DD" w:rsidR="005819BF" w:rsidRPr="00EA167B" w:rsidRDefault="00DC0B32" w:rsidP="005C5B5A">
          <w:pPr>
            <w:pStyle w:val="Footer"/>
            <w:jc w:val="left"/>
            <w:rPr>
              <w:rStyle w:val="FooterChar"/>
              <w:sz w:val="16"/>
              <w:szCs w:val="16"/>
            </w:rPr>
          </w:pPr>
          <w:r>
            <w:rPr>
              <w:rStyle w:val="FooterChar"/>
              <w:sz w:val="16"/>
              <w:szCs w:val="16"/>
            </w:rPr>
            <w:t>Posted: 2023-0</w:t>
          </w:r>
          <w:r w:rsidR="00524F4A">
            <w:rPr>
              <w:rStyle w:val="FooterChar"/>
              <w:sz w:val="16"/>
              <w:szCs w:val="16"/>
            </w:rPr>
            <w:t>9-25</w:t>
          </w:r>
        </w:p>
      </w:tc>
      <w:tc>
        <w:tcPr>
          <w:tcW w:w="1571" w:type="dxa"/>
          <w:shd w:val="clear" w:color="auto" w:fill="auto"/>
          <w:vAlign w:val="bottom"/>
        </w:tcPr>
        <w:p w14:paraId="122F38BA" w14:textId="43B1EED2"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2</w:t>
          </w:r>
          <w:r w:rsidRPr="00EA167B">
            <w:rPr>
              <w:rStyle w:val="FooterChar"/>
              <w:sz w:val="16"/>
              <w:szCs w:val="16"/>
            </w:rPr>
            <w:fldChar w:fldCharType="end"/>
          </w:r>
          <w:r w:rsidR="00B40F1A">
            <w:rPr>
              <w:rStyle w:val="FooterChar"/>
              <w:sz w:val="16"/>
              <w:szCs w:val="16"/>
            </w:rPr>
            <w:t xml:space="preserve"> of </w:t>
          </w:r>
          <w:r w:rsidR="00B40F1A">
            <w:rPr>
              <w:rStyle w:val="FooterChar"/>
              <w:sz w:val="16"/>
              <w:szCs w:val="16"/>
            </w:rPr>
            <w:fldChar w:fldCharType="begin"/>
          </w:r>
          <w:r w:rsidR="00B40F1A">
            <w:rPr>
              <w:rStyle w:val="FooterChar"/>
              <w:sz w:val="16"/>
              <w:szCs w:val="16"/>
            </w:rPr>
            <w:instrText xml:space="preserve"> NUMPAGES  \* Arabic  \* MERGEFORMAT </w:instrText>
          </w:r>
          <w:r w:rsidR="00B40F1A">
            <w:rPr>
              <w:rStyle w:val="FooterChar"/>
              <w:sz w:val="16"/>
              <w:szCs w:val="16"/>
            </w:rPr>
            <w:fldChar w:fldCharType="separate"/>
          </w:r>
          <w:r w:rsidR="00B40F1A">
            <w:rPr>
              <w:rStyle w:val="FooterChar"/>
              <w:sz w:val="16"/>
              <w:szCs w:val="16"/>
            </w:rPr>
            <w:t>17</w:t>
          </w:r>
          <w:r w:rsidR="00B40F1A">
            <w:rPr>
              <w:rStyle w:val="FooterChar"/>
              <w:sz w:val="16"/>
              <w:szCs w:val="16"/>
            </w:rPr>
            <w:fldChar w:fldCharType="end"/>
          </w:r>
        </w:p>
      </w:tc>
      <w:tc>
        <w:tcPr>
          <w:tcW w:w="4398" w:type="dxa"/>
          <w:shd w:val="clear" w:color="auto" w:fill="auto"/>
          <w:vAlign w:val="bottom"/>
        </w:tcPr>
        <w:p w14:paraId="389FEB92" w14:textId="77777777" w:rsidR="005819BF" w:rsidRPr="00E526F6" w:rsidRDefault="00086E32"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73981049"/>
              <w:placeholder>
                <w:docPart w:val="271C77E81E984DC6870A59BC1E7D0B81"/>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79CCDA87" w14:textId="77777777" w:rsidR="005819BF" w:rsidRPr="00896EC8" w:rsidRDefault="005819BF" w:rsidP="00896EC8">
    <w:pPr>
      <w:pStyle w:val="Footer"/>
      <w:rPr>
        <w:sz w:val="4"/>
        <w:szCs w:val="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11160" w:type="dxa"/>
      <w:tblInd w:w="-8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right w:w="29" w:type="dxa"/>
      </w:tblCellMar>
      <w:tblLook w:val="04A0" w:firstRow="1" w:lastRow="0" w:firstColumn="1" w:lastColumn="0" w:noHBand="0" w:noVBand="1"/>
    </w:tblPr>
    <w:tblGrid>
      <w:gridCol w:w="4410"/>
      <w:gridCol w:w="2340"/>
      <w:gridCol w:w="4410"/>
    </w:tblGrid>
    <w:tr w:rsidR="005819BF" w:rsidRPr="0074440B" w14:paraId="6A7F36B1" w14:textId="77777777" w:rsidTr="0026509C">
      <w:trPr>
        <w:trHeight w:val="183"/>
      </w:trPr>
      <w:tc>
        <w:tcPr>
          <w:tcW w:w="4410" w:type="dxa"/>
          <w:shd w:val="clear" w:color="auto" w:fill="auto"/>
        </w:tcPr>
        <w:p w14:paraId="51644264" w14:textId="074991F6" w:rsidR="005819BF" w:rsidRPr="00EA167B" w:rsidRDefault="00B40F1A" w:rsidP="005819BF">
          <w:pPr>
            <w:pStyle w:val="Footer"/>
            <w:jc w:val="left"/>
            <w:rPr>
              <w:rStyle w:val="FooterChar"/>
              <w:sz w:val="16"/>
              <w:szCs w:val="16"/>
            </w:rPr>
          </w:pPr>
          <w:r>
            <w:rPr>
              <w:rStyle w:val="FooterChar"/>
              <w:sz w:val="16"/>
              <w:szCs w:val="16"/>
            </w:rPr>
            <w:t xml:space="preserve">Posted: </w:t>
          </w:r>
          <w:r w:rsidR="00071419">
            <w:rPr>
              <w:rStyle w:val="FooterChar"/>
              <w:sz w:val="16"/>
              <w:szCs w:val="16"/>
            </w:rPr>
            <w:t>2023-09-25</w:t>
          </w:r>
        </w:p>
      </w:tc>
      <w:tc>
        <w:tcPr>
          <w:tcW w:w="2340" w:type="dxa"/>
          <w:shd w:val="clear" w:color="auto" w:fill="auto"/>
        </w:tcPr>
        <w:p w14:paraId="0E53C47B" w14:textId="11C26678"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1</w:t>
          </w:r>
          <w:r w:rsidRPr="00EA167B">
            <w:rPr>
              <w:rStyle w:val="FooterChar"/>
              <w:sz w:val="16"/>
              <w:szCs w:val="16"/>
            </w:rPr>
            <w:fldChar w:fldCharType="end"/>
          </w:r>
          <w:r w:rsidR="00B40F1A">
            <w:rPr>
              <w:rStyle w:val="FooterChar"/>
              <w:sz w:val="16"/>
              <w:szCs w:val="16"/>
            </w:rPr>
            <w:t xml:space="preserve"> of </w:t>
          </w:r>
          <w:r w:rsidR="00B40F1A">
            <w:rPr>
              <w:rStyle w:val="FooterChar"/>
              <w:sz w:val="16"/>
              <w:szCs w:val="16"/>
            </w:rPr>
            <w:fldChar w:fldCharType="begin"/>
          </w:r>
          <w:r w:rsidR="00B40F1A">
            <w:rPr>
              <w:rStyle w:val="FooterChar"/>
              <w:sz w:val="16"/>
              <w:szCs w:val="16"/>
            </w:rPr>
            <w:instrText xml:space="preserve"> NUMPAGES  \* Arabic  \* MERGEFORMAT </w:instrText>
          </w:r>
          <w:r w:rsidR="00B40F1A">
            <w:rPr>
              <w:rStyle w:val="FooterChar"/>
              <w:sz w:val="16"/>
              <w:szCs w:val="16"/>
            </w:rPr>
            <w:fldChar w:fldCharType="separate"/>
          </w:r>
          <w:r w:rsidR="00B40F1A">
            <w:rPr>
              <w:rStyle w:val="FooterChar"/>
              <w:sz w:val="16"/>
              <w:szCs w:val="16"/>
            </w:rPr>
            <w:t>17</w:t>
          </w:r>
          <w:r w:rsidR="00B40F1A">
            <w:rPr>
              <w:rStyle w:val="FooterChar"/>
              <w:sz w:val="16"/>
              <w:szCs w:val="16"/>
            </w:rPr>
            <w:fldChar w:fldCharType="end"/>
          </w:r>
        </w:p>
      </w:tc>
      <w:tc>
        <w:tcPr>
          <w:tcW w:w="4410" w:type="dxa"/>
          <w:shd w:val="clear" w:color="auto" w:fill="auto"/>
        </w:tcPr>
        <w:p w14:paraId="3EA56778" w14:textId="77777777" w:rsidR="005819BF" w:rsidRPr="0074440B" w:rsidRDefault="00086E32" w:rsidP="0026509C">
          <w:pPr>
            <w:pStyle w:val="Footer"/>
            <w:ind w:left="-11" w:firstLine="11"/>
            <w:jc w:val="right"/>
            <w:rPr>
              <w:color w:val="FFFFFF"/>
              <w:sz w:val="12"/>
              <w:szCs w:val="12"/>
              <w:lang w:eastAsia="en-CA"/>
            </w:rPr>
          </w:pPr>
          <w:sdt>
            <w:sdtPr>
              <w:rPr>
                <w:color w:val="808080" w:themeColor="background1" w:themeShade="80"/>
                <w:sz w:val="16"/>
              </w:rPr>
              <w:alias w:val="AESO Confidentiality Classifications"/>
              <w:tag w:val="AESO_Confidentiality_Classifications"/>
              <w:id w:val="-112293450"/>
              <w:placeholder>
                <w:docPart w:val="F41482CDFB184B8BA282448CBE959BB7"/>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2D6204CF" w14:textId="77777777" w:rsidR="005819BF" w:rsidRPr="0074440B" w:rsidRDefault="005819BF" w:rsidP="00D201BB">
    <w:pPr>
      <w:tabs>
        <w:tab w:val="clear" w:pos="720"/>
        <w:tab w:val="center" w:pos="4680"/>
        <w:tab w:val="right" w:pos="9360"/>
      </w:tabs>
      <w:spacing w:before="0" w:after="0" w:line="240" w:lineRule="auto"/>
      <w:ind w:left="-1440"/>
      <w:rPr>
        <w:color w:val="FFFFFF"/>
        <w:sz w:val="12"/>
        <w:szCs w:val="12"/>
        <w:lang w:eastAsia="en-CA"/>
      </w:rPr>
    </w:pPr>
    <w:r>
      <w:rPr>
        <w:noProof/>
        <w:color w:val="808080" w:themeColor="background1" w:themeShade="80"/>
        <w:sz w:val="16"/>
      </w:rPr>
      <w:drawing>
        <wp:inline distT="0" distB="0" distL="0" distR="0" wp14:anchorId="10F07615" wp14:editId="73EEBF6B">
          <wp:extent cx="7762716" cy="684945"/>
          <wp:effectExtent l="0" t="0" r="0" b="127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81282" cy="686583"/>
                  </a:xfrm>
                  <a:prstGeom prst="rect">
                    <a:avLst/>
                  </a:prstGeom>
                  <a:noFill/>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5819BF" w:rsidRPr="0074440B" w14:paraId="5C8AB470" w14:textId="77777777" w:rsidTr="00EE376B">
      <w:trPr>
        <w:trHeight w:val="519"/>
      </w:trPr>
      <w:tc>
        <w:tcPr>
          <w:tcW w:w="9454" w:type="dxa"/>
          <w:shd w:val="clear" w:color="auto" w:fill="auto"/>
          <w:vAlign w:val="bottom"/>
        </w:tcPr>
        <w:p w14:paraId="63BECEE0" w14:textId="4340F104" w:rsidR="005819BF" w:rsidRPr="00EA167B" w:rsidRDefault="00DC0B32" w:rsidP="005C5B5A">
          <w:pPr>
            <w:pStyle w:val="Footer"/>
            <w:jc w:val="left"/>
            <w:rPr>
              <w:rStyle w:val="FooterChar"/>
              <w:sz w:val="16"/>
              <w:szCs w:val="16"/>
            </w:rPr>
          </w:pPr>
          <w:r>
            <w:rPr>
              <w:rStyle w:val="FooterChar"/>
              <w:sz w:val="16"/>
              <w:szCs w:val="16"/>
            </w:rPr>
            <w:t>Posted: 2023-</w:t>
          </w:r>
          <w:r w:rsidR="00524F4A">
            <w:rPr>
              <w:rStyle w:val="FooterChar"/>
              <w:sz w:val="16"/>
              <w:szCs w:val="16"/>
            </w:rPr>
            <w:t>09-25</w:t>
          </w:r>
        </w:p>
      </w:tc>
      <w:tc>
        <w:tcPr>
          <w:tcW w:w="3376" w:type="dxa"/>
          <w:shd w:val="clear" w:color="auto" w:fill="auto"/>
          <w:vAlign w:val="bottom"/>
        </w:tcPr>
        <w:p w14:paraId="2A135166" w14:textId="622A01E4"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4</w:t>
          </w:r>
          <w:r w:rsidRPr="00EA167B">
            <w:rPr>
              <w:rStyle w:val="FooterChar"/>
              <w:sz w:val="16"/>
              <w:szCs w:val="16"/>
            </w:rPr>
            <w:fldChar w:fldCharType="end"/>
          </w:r>
          <w:r w:rsidR="00B40F1A">
            <w:rPr>
              <w:rStyle w:val="FooterChar"/>
              <w:sz w:val="16"/>
              <w:szCs w:val="16"/>
            </w:rPr>
            <w:t xml:space="preserve"> of </w:t>
          </w:r>
          <w:r w:rsidR="00B40F1A">
            <w:rPr>
              <w:rStyle w:val="FooterChar"/>
              <w:sz w:val="16"/>
              <w:szCs w:val="16"/>
            </w:rPr>
            <w:fldChar w:fldCharType="begin"/>
          </w:r>
          <w:r w:rsidR="00B40F1A">
            <w:rPr>
              <w:rStyle w:val="FooterChar"/>
              <w:sz w:val="16"/>
              <w:szCs w:val="16"/>
            </w:rPr>
            <w:instrText xml:space="preserve"> NUMPAGES  \* Arabic  \* MERGEFORMAT </w:instrText>
          </w:r>
          <w:r w:rsidR="00B40F1A">
            <w:rPr>
              <w:rStyle w:val="FooterChar"/>
              <w:sz w:val="16"/>
              <w:szCs w:val="16"/>
            </w:rPr>
            <w:fldChar w:fldCharType="separate"/>
          </w:r>
          <w:r w:rsidR="00B40F1A">
            <w:rPr>
              <w:rStyle w:val="FooterChar"/>
              <w:sz w:val="16"/>
              <w:szCs w:val="16"/>
            </w:rPr>
            <w:t>17</w:t>
          </w:r>
          <w:r w:rsidR="00B40F1A">
            <w:rPr>
              <w:rStyle w:val="FooterChar"/>
              <w:sz w:val="16"/>
              <w:szCs w:val="16"/>
            </w:rPr>
            <w:fldChar w:fldCharType="end"/>
          </w:r>
        </w:p>
      </w:tc>
      <w:tc>
        <w:tcPr>
          <w:tcW w:w="9454" w:type="dxa"/>
          <w:shd w:val="clear" w:color="auto" w:fill="auto"/>
          <w:vAlign w:val="bottom"/>
        </w:tcPr>
        <w:p w14:paraId="422690B8" w14:textId="77777777" w:rsidR="005819BF" w:rsidRPr="00E526F6" w:rsidRDefault="00086E32"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368605701"/>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50392579" w14:textId="77777777" w:rsidR="005819BF" w:rsidRPr="00896EC8" w:rsidRDefault="005819BF" w:rsidP="00896EC8">
    <w:pPr>
      <w:pStyle w:val="Footer"/>
      <w:rPr>
        <w:sz w:val="4"/>
        <w:szCs w:val="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22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9454"/>
      <w:gridCol w:w="3376"/>
      <w:gridCol w:w="9454"/>
    </w:tblGrid>
    <w:tr w:rsidR="00B028FF" w:rsidRPr="0074440B" w14:paraId="1A15BBDE" w14:textId="77777777" w:rsidTr="00EE376B">
      <w:trPr>
        <w:trHeight w:val="519"/>
      </w:trPr>
      <w:tc>
        <w:tcPr>
          <w:tcW w:w="9454" w:type="dxa"/>
          <w:shd w:val="clear" w:color="auto" w:fill="auto"/>
          <w:vAlign w:val="bottom"/>
        </w:tcPr>
        <w:p w14:paraId="20AD0CCF" w14:textId="46C0FCD7" w:rsidR="00B028FF" w:rsidRPr="00EA167B" w:rsidRDefault="00DC0B32" w:rsidP="005C5B5A">
          <w:pPr>
            <w:pStyle w:val="Footer"/>
            <w:jc w:val="left"/>
            <w:rPr>
              <w:rStyle w:val="FooterChar"/>
              <w:sz w:val="16"/>
              <w:szCs w:val="16"/>
            </w:rPr>
          </w:pPr>
          <w:r>
            <w:rPr>
              <w:rStyle w:val="FooterChar"/>
              <w:sz w:val="16"/>
              <w:szCs w:val="16"/>
            </w:rPr>
            <w:t xml:space="preserve">Posted: </w:t>
          </w:r>
          <w:r w:rsidR="00524F4A">
            <w:rPr>
              <w:rStyle w:val="FooterChar"/>
              <w:sz w:val="16"/>
              <w:szCs w:val="16"/>
            </w:rPr>
            <w:t>2023-09-25</w:t>
          </w:r>
        </w:p>
      </w:tc>
      <w:tc>
        <w:tcPr>
          <w:tcW w:w="3376" w:type="dxa"/>
          <w:shd w:val="clear" w:color="auto" w:fill="auto"/>
          <w:vAlign w:val="bottom"/>
        </w:tcPr>
        <w:p w14:paraId="29D11B6C" w14:textId="502B54B3" w:rsidR="00B028FF" w:rsidRPr="00EA167B" w:rsidRDefault="00B028F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Pr>
              <w:rStyle w:val="FooterChar"/>
              <w:noProof/>
              <w:sz w:val="16"/>
              <w:szCs w:val="16"/>
            </w:rPr>
            <w:t>4</w:t>
          </w:r>
          <w:r w:rsidRPr="00EA167B">
            <w:rPr>
              <w:rStyle w:val="FooterChar"/>
              <w:sz w:val="16"/>
              <w:szCs w:val="16"/>
            </w:rPr>
            <w:fldChar w:fldCharType="end"/>
          </w:r>
          <w:r w:rsidR="00B40F1A">
            <w:rPr>
              <w:rStyle w:val="FooterChar"/>
              <w:sz w:val="16"/>
              <w:szCs w:val="16"/>
            </w:rPr>
            <w:t xml:space="preserve"> of </w:t>
          </w:r>
          <w:r w:rsidR="00B40F1A">
            <w:rPr>
              <w:rStyle w:val="FooterChar"/>
              <w:sz w:val="16"/>
              <w:szCs w:val="16"/>
            </w:rPr>
            <w:fldChar w:fldCharType="begin"/>
          </w:r>
          <w:r w:rsidR="00B40F1A">
            <w:rPr>
              <w:rStyle w:val="FooterChar"/>
              <w:sz w:val="16"/>
              <w:szCs w:val="16"/>
            </w:rPr>
            <w:instrText xml:space="preserve"> NUMPAGES  \* Arabic  \* MERGEFORMAT </w:instrText>
          </w:r>
          <w:r w:rsidR="00B40F1A">
            <w:rPr>
              <w:rStyle w:val="FooterChar"/>
              <w:sz w:val="16"/>
              <w:szCs w:val="16"/>
            </w:rPr>
            <w:fldChar w:fldCharType="separate"/>
          </w:r>
          <w:r w:rsidR="00B40F1A">
            <w:rPr>
              <w:rStyle w:val="FooterChar"/>
              <w:sz w:val="16"/>
              <w:szCs w:val="16"/>
            </w:rPr>
            <w:t>17</w:t>
          </w:r>
          <w:r w:rsidR="00B40F1A">
            <w:rPr>
              <w:rStyle w:val="FooterChar"/>
              <w:sz w:val="16"/>
              <w:szCs w:val="16"/>
            </w:rPr>
            <w:fldChar w:fldCharType="end"/>
          </w:r>
        </w:p>
      </w:tc>
      <w:tc>
        <w:tcPr>
          <w:tcW w:w="9454" w:type="dxa"/>
          <w:shd w:val="clear" w:color="auto" w:fill="auto"/>
          <w:vAlign w:val="bottom"/>
        </w:tcPr>
        <w:p w14:paraId="5615B6E1" w14:textId="77777777" w:rsidR="00B028FF" w:rsidRPr="00E526F6" w:rsidRDefault="00086E32"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105089438"/>
              <w:placeholder>
                <w:docPart w:val="D35F972730704CDBB18CF562703B3820"/>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B028FF">
                <w:rPr>
                  <w:color w:val="808080" w:themeColor="background1" w:themeShade="80"/>
                  <w:sz w:val="16"/>
                </w:rPr>
                <w:t>Public</w:t>
              </w:r>
            </w:sdtContent>
          </w:sdt>
        </w:p>
      </w:tc>
    </w:tr>
  </w:tbl>
  <w:p w14:paraId="4ED4FD3A" w14:textId="77777777" w:rsidR="00B028FF" w:rsidRPr="00896EC8" w:rsidRDefault="00B028FF" w:rsidP="00896EC8">
    <w:pPr>
      <w:pStyle w:val="Footer"/>
      <w:rPr>
        <w:sz w:val="4"/>
        <w:szCs w:val="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97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29" w:type="dxa"/>
        <w:bottom w:w="14" w:type="dxa"/>
        <w:right w:w="29" w:type="dxa"/>
      </w:tblCellMar>
      <w:tblLook w:val="04A0" w:firstRow="1" w:lastRow="0" w:firstColumn="1" w:lastColumn="0" w:noHBand="0" w:noVBand="1"/>
    </w:tblPr>
    <w:tblGrid>
      <w:gridCol w:w="4233"/>
      <w:gridCol w:w="1512"/>
      <w:gridCol w:w="4233"/>
    </w:tblGrid>
    <w:tr w:rsidR="005819BF" w:rsidRPr="0074440B" w14:paraId="597DEBB8" w14:textId="77777777" w:rsidTr="00EE376B">
      <w:trPr>
        <w:trHeight w:val="444"/>
      </w:trPr>
      <w:tc>
        <w:tcPr>
          <w:tcW w:w="4233" w:type="dxa"/>
          <w:shd w:val="clear" w:color="auto" w:fill="auto"/>
          <w:vAlign w:val="bottom"/>
        </w:tcPr>
        <w:p w14:paraId="06AE1459" w14:textId="71A5AFDF" w:rsidR="005819BF" w:rsidRPr="00EA167B" w:rsidRDefault="00DC0B32" w:rsidP="00E007C6">
          <w:pPr>
            <w:pStyle w:val="Footer"/>
            <w:jc w:val="left"/>
            <w:rPr>
              <w:rStyle w:val="FooterChar"/>
              <w:sz w:val="16"/>
              <w:szCs w:val="16"/>
            </w:rPr>
          </w:pPr>
          <w:r>
            <w:rPr>
              <w:rStyle w:val="FooterChar"/>
              <w:sz w:val="16"/>
              <w:szCs w:val="16"/>
            </w:rPr>
            <w:t>Posted: 2023-</w:t>
          </w:r>
          <w:r w:rsidR="00524F4A">
            <w:rPr>
              <w:rStyle w:val="FooterChar"/>
              <w:sz w:val="16"/>
              <w:szCs w:val="16"/>
            </w:rPr>
            <w:t>09-25</w:t>
          </w:r>
        </w:p>
      </w:tc>
      <w:tc>
        <w:tcPr>
          <w:tcW w:w="1512" w:type="dxa"/>
          <w:shd w:val="clear" w:color="auto" w:fill="auto"/>
          <w:vAlign w:val="bottom"/>
        </w:tcPr>
        <w:p w14:paraId="5F4F5B4B" w14:textId="5AC631B7" w:rsidR="005819BF" w:rsidRPr="00EA167B" w:rsidRDefault="005819BF" w:rsidP="00F829B4">
          <w:pPr>
            <w:pStyle w:val="Footer"/>
            <w:jc w:val="center"/>
            <w:rPr>
              <w:noProof/>
              <w:sz w:val="16"/>
              <w:szCs w:val="16"/>
            </w:rPr>
          </w:pPr>
          <w:r w:rsidRPr="00EA167B">
            <w:rPr>
              <w:rStyle w:val="FooterChar"/>
              <w:sz w:val="16"/>
              <w:szCs w:val="16"/>
            </w:rPr>
            <w:t xml:space="preserve">Page </w:t>
          </w:r>
          <w:r w:rsidRPr="00EA167B">
            <w:rPr>
              <w:rStyle w:val="FooterChar"/>
              <w:sz w:val="16"/>
              <w:szCs w:val="16"/>
            </w:rPr>
            <w:fldChar w:fldCharType="begin"/>
          </w:r>
          <w:r w:rsidRPr="00EA167B">
            <w:rPr>
              <w:rStyle w:val="FooterChar"/>
              <w:sz w:val="16"/>
              <w:szCs w:val="16"/>
            </w:rPr>
            <w:instrText xml:space="preserve"> PAGE   \* MERGEFORMAT </w:instrText>
          </w:r>
          <w:r w:rsidRPr="00EA167B">
            <w:rPr>
              <w:rStyle w:val="FooterChar"/>
              <w:sz w:val="16"/>
              <w:szCs w:val="16"/>
            </w:rPr>
            <w:fldChar w:fldCharType="separate"/>
          </w:r>
          <w:r w:rsidR="00767383">
            <w:rPr>
              <w:rStyle w:val="FooterChar"/>
              <w:noProof/>
              <w:sz w:val="16"/>
              <w:szCs w:val="16"/>
            </w:rPr>
            <w:t>5</w:t>
          </w:r>
          <w:r w:rsidRPr="00EA167B">
            <w:rPr>
              <w:rStyle w:val="FooterChar"/>
              <w:sz w:val="16"/>
              <w:szCs w:val="16"/>
            </w:rPr>
            <w:fldChar w:fldCharType="end"/>
          </w:r>
          <w:r w:rsidR="00B40F1A">
            <w:rPr>
              <w:rStyle w:val="FooterChar"/>
              <w:sz w:val="16"/>
              <w:szCs w:val="16"/>
            </w:rPr>
            <w:t xml:space="preserve"> of </w:t>
          </w:r>
          <w:r w:rsidR="00B40F1A">
            <w:rPr>
              <w:rStyle w:val="FooterChar"/>
              <w:sz w:val="16"/>
              <w:szCs w:val="16"/>
            </w:rPr>
            <w:fldChar w:fldCharType="begin"/>
          </w:r>
          <w:r w:rsidR="00B40F1A">
            <w:rPr>
              <w:rStyle w:val="FooterChar"/>
              <w:sz w:val="16"/>
              <w:szCs w:val="16"/>
            </w:rPr>
            <w:instrText xml:space="preserve"> NUMPAGES  \* Arabic  \* MERGEFORMAT </w:instrText>
          </w:r>
          <w:r w:rsidR="00B40F1A">
            <w:rPr>
              <w:rStyle w:val="FooterChar"/>
              <w:sz w:val="16"/>
              <w:szCs w:val="16"/>
            </w:rPr>
            <w:fldChar w:fldCharType="separate"/>
          </w:r>
          <w:r w:rsidR="00B40F1A">
            <w:rPr>
              <w:rStyle w:val="FooterChar"/>
              <w:noProof/>
              <w:sz w:val="16"/>
              <w:szCs w:val="16"/>
            </w:rPr>
            <w:t>17</w:t>
          </w:r>
          <w:r w:rsidR="00B40F1A">
            <w:rPr>
              <w:rStyle w:val="FooterChar"/>
              <w:sz w:val="16"/>
              <w:szCs w:val="16"/>
            </w:rPr>
            <w:fldChar w:fldCharType="end"/>
          </w:r>
        </w:p>
      </w:tc>
      <w:tc>
        <w:tcPr>
          <w:tcW w:w="4233" w:type="dxa"/>
          <w:shd w:val="clear" w:color="auto" w:fill="auto"/>
          <w:vAlign w:val="bottom"/>
        </w:tcPr>
        <w:p w14:paraId="026E3899" w14:textId="77777777" w:rsidR="005819BF" w:rsidRPr="00E526F6" w:rsidRDefault="00086E32" w:rsidP="00E007C6">
          <w:pPr>
            <w:pStyle w:val="Footer"/>
            <w:jc w:val="right"/>
            <w:rPr>
              <w:color w:val="FFFFFF"/>
              <w:sz w:val="16"/>
              <w:szCs w:val="16"/>
              <w:lang w:eastAsia="en-CA"/>
            </w:rPr>
          </w:pPr>
          <w:sdt>
            <w:sdtPr>
              <w:rPr>
                <w:color w:val="808080" w:themeColor="background1" w:themeShade="80"/>
                <w:sz w:val="16"/>
              </w:rPr>
              <w:alias w:val="AESO Confidentiality Classifications"/>
              <w:tag w:val="AESO_Confidentiality_Classifications"/>
              <w:id w:val="966938864"/>
              <w:placeholder>
                <w:docPart w:val="32C3737B4C6D492EAE881A14F081819A"/>
              </w:placeholder>
              <w:dataBinding w:xpath="/ns0:CC_Map_Root[1]/ns0:AESO_Confidentiality_Classifications[1]" w:storeItemID="{320D493F-7BDF-4716-B21A-1C97993CF725}"/>
              <w:dropDownList w:lastValue="Public">
                <w:listItem w:displayText="Public" w:value="Public"/>
                <w:listItem w:displayText="AESO Internal" w:value="AESO Internal"/>
                <w:listItem w:displayText="AESO Protected" w:value="AESO Protected"/>
              </w:dropDownList>
            </w:sdtPr>
            <w:sdtEndPr>
              <w:rPr>
                <w:b/>
                <w:color w:val="FFFFFF" w:themeColor="background1"/>
                <w:sz w:val="20"/>
              </w:rPr>
            </w:sdtEndPr>
            <w:sdtContent>
              <w:r w:rsidR="00497B54">
                <w:rPr>
                  <w:color w:val="808080" w:themeColor="background1" w:themeShade="80"/>
                  <w:sz w:val="16"/>
                </w:rPr>
                <w:t>Public</w:t>
              </w:r>
            </w:sdtContent>
          </w:sdt>
        </w:p>
      </w:tc>
    </w:tr>
  </w:tbl>
  <w:p w14:paraId="4EC8DD25" w14:textId="77777777" w:rsidR="005819BF" w:rsidRPr="00896EC8" w:rsidRDefault="005819BF" w:rsidP="00896EC8">
    <w:pPr>
      <w:pStyle w:val="Footer"/>
      <w:rPr>
        <w:sz w:val="4"/>
        <w:szCs w:val="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2631DD" w14:textId="77777777" w:rsidR="005819BF" w:rsidRDefault="005819BF" w:rsidP="00477A36">
      <w:pPr>
        <w:spacing w:after="0" w:line="240" w:lineRule="auto"/>
      </w:pPr>
      <w:r>
        <w:separator/>
      </w:r>
    </w:p>
    <w:p w14:paraId="5153AC79" w14:textId="77777777" w:rsidR="005819BF" w:rsidRDefault="005819BF"/>
  </w:footnote>
  <w:footnote w:type="continuationSeparator" w:id="0">
    <w:p w14:paraId="0384DCFA" w14:textId="77777777" w:rsidR="005819BF" w:rsidRDefault="005819BF" w:rsidP="00477A36">
      <w:pPr>
        <w:spacing w:after="0" w:line="240" w:lineRule="auto"/>
      </w:pPr>
      <w:r>
        <w:continuationSeparator/>
      </w:r>
    </w:p>
    <w:p w14:paraId="1B1E0284" w14:textId="77777777" w:rsidR="005819BF" w:rsidRDefault="005819B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65EF98" w14:textId="01C22BFC" w:rsidR="005819BF" w:rsidRPr="00383321" w:rsidRDefault="005819BF" w:rsidP="00383321">
    <w:pPr>
      <w:pStyle w:val="Heading1"/>
    </w:pPr>
    <w:r w:rsidRPr="00383321">
      <w:rPr>
        <w:noProof/>
      </w:rPr>
      <w:drawing>
        <wp:anchor distT="0" distB="0" distL="114300" distR="114300" simplePos="0" relativeHeight="251656703" behindDoc="1" locked="1" layoutInCell="0" allowOverlap="1" wp14:anchorId="135CE9B3" wp14:editId="6E7E34CB">
          <wp:simplePos x="0" y="0"/>
          <wp:positionH relativeFrom="column">
            <wp:posOffset>-881380</wp:posOffset>
          </wp:positionH>
          <wp:positionV relativeFrom="page">
            <wp:posOffset>142240</wp:posOffset>
          </wp:positionV>
          <wp:extent cx="7680960" cy="1197610"/>
          <wp:effectExtent l="0" t="0" r="0" b="2540"/>
          <wp:wrapNone/>
          <wp:docPr id="18" name="Picture 18"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1301CA">
      <w:t>CIP-005-AB-7</w:t>
    </w:r>
  </w:p>
  <w:p w14:paraId="7B7A3792" w14:textId="77777777" w:rsidR="001301CA" w:rsidRDefault="001301CA" w:rsidP="001301CA">
    <w:pPr>
      <w:pStyle w:val="Heading1"/>
      <w:tabs>
        <w:tab w:val="center" w:pos="10535"/>
      </w:tabs>
    </w:pPr>
    <w:r>
      <w:t>Cyber Security – Electronic Security Perimeter(s)</w:t>
    </w:r>
  </w:p>
  <w:p w14:paraId="68A57A46" w14:textId="01963BA1" w:rsidR="005819BF" w:rsidRDefault="005819BF" w:rsidP="001301CA">
    <w:pPr>
      <w:pStyle w:val="Heading1"/>
      <w:tabs>
        <w:tab w:val="center" w:pos="10535"/>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72" w:type="dxa"/>
      <w:tblLook w:val="04A0" w:firstRow="1" w:lastRow="0" w:firstColumn="1" w:lastColumn="0" w:noHBand="0" w:noVBand="1"/>
    </w:tblPr>
    <w:tblGrid>
      <w:gridCol w:w="7830"/>
    </w:tblGrid>
    <w:tr w:rsidR="005819BF" w:rsidRPr="00D201BB" w14:paraId="02FC1355" w14:textId="77777777" w:rsidTr="00B222CA">
      <w:trPr>
        <w:trHeight w:val="990"/>
      </w:trPr>
      <w:tc>
        <w:tcPr>
          <w:tcW w:w="7830" w:type="dxa"/>
          <w:shd w:val="clear" w:color="auto" w:fill="auto"/>
          <w:vAlign w:val="bottom"/>
        </w:tcPr>
        <w:p w14:paraId="685AEB27" w14:textId="77777777" w:rsidR="005819BF" w:rsidRPr="0071539E" w:rsidRDefault="005819BF" w:rsidP="003F5A4A">
          <w:pPr>
            <w:pStyle w:val="Title"/>
            <w:tabs>
              <w:tab w:val="clear" w:pos="0"/>
              <w:tab w:val="left" w:pos="774"/>
            </w:tabs>
            <w:rPr>
              <w:b/>
              <w:color w:val="1F497D" w:themeColor="text2"/>
              <w:sz w:val="40"/>
              <w:szCs w:val="40"/>
            </w:rPr>
          </w:pPr>
          <w:r w:rsidRPr="0071539E">
            <w:rPr>
              <w:b/>
              <w:color w:val="1F497D" w:themeColor="text2"/>
              <w:sz w:val="40"/>
              <w:szCs w:val="40"/>
            </w:rPr>
            <w:t>Reliability Standard Audit Worksheet</w:t>
          </w:r>
        </w:p>
      </w:tc>
    </w:tr>
    <w:tr w:rsidR="005819BF" w:rsidRPr="00D201BB" w14:paraId="5B51340E" w14:textId="77777777" w:rsidTr="00B222CA">
      <w:trPr>
        <w:trHeight w:val="180"/>
      </w:trPr>
      <w:tc>
        <w:tcPr>
          <w:tcW w:w="7830" w:type="dxa"/>
          <w:shd w:val="clear" w:color="auto" w:fill="auto"/>
          <w:vAlign w:val="bottom"/>
        </w:tcPr>
        <w:p w14:paraId="1B7E6764" w14:textId="77777777" w:rsidR="005819BF" w:rsidRPr="00D201BB" w:rsidRDefault="005819BF" w:rsidP="00B931F5">
          <w:pPr>
            <w:spacing w:before="0" w:after="0" w:line="240" w:lineRule="auto"/>
            <w:jc w:val="left"/>
            <w:rPr>
              <w:b/>
              <w:color w:val="1F497D" w:themeColor="text2"/>
              <w:sz w:val="16"/>
              <w:szCs w:val="16"/>
            </w:rPr>
          </w:pPr>
        </w:p>
      </w:tc>
    </w:tr>
  </w:tbl>
  <w:p w14:paraId="5546EDED" w14:textId="607657B8" w:rsidR="005819BF" w:rsidRPr="00D201BB" w:rsidRDefault="005819BF" w:rsidP="005830EC">
    <w:pPr>
      <w:spacing w:before="0" w:after="0" w:line="240" w:lineRule="auto"/>
      <w:rPr>
        <w:color w:val="1F497D" w:themeColor="text2"/>
        <w:sz w:val="12"/>
        <w:szCs w:val="12"/>
      </w:rPr>
    </w:pPr>
    <w:r w:rsidRPr="00D201BB">
      <w:rPr>
        <w:noProof/>
        <w:color w:val="1F497D" w:themeColor="text2"/>
        <w:sz w:val="12"/>
        <w:szCs w:val="12"/>
      </w:rPr>
      <w:drawing>
        <wp:anchor distT="0" distB="0" distL="114300" distR="114300" simplePos="0" relativeHeight="251657728" behindDoc="1" locked="1" layoutInCell="1" allowOverlap="0" wp14:anchorId="7ABC357F" wp14:editId="215D3CC1">
          <wp:simplePos x="0" y="0"/>
          <wp:positionH relativeFrom="column">
            <wp:align>center</wp:align>
          </wp:positionH>
          <wp:positionV relativeFrom="page">
            <wp:align>top</wp:align>
          </wp:positionV>
          <wp:extent cx="7790180" cy="1258570"/>
          <wp:effectExtent l="0" t="0" r="127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AESO Banner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790813" cy="1258751"/>
                  </a:xfrm>
                  <a:prstGeom prst="rect">
                    <a:avLst/>
                  </a:prstGeom>
                  <a:noFill/>
                </pic:spPr>
              </pic:pic>
            </a:graphicData>
          </a:graphic>
          <wp14:sizeRelH relativeFrom="page">
            <wp14:pctWidth>0</wp14:pctWidth>
          </wp14:sizeRelH>
          <wp14:sizeRelV relativeFrom="page">
            <wp14:pctHeight>0</wp14:pctHeight>
          </wp14:sizeRelV>
        </wp:anchor>
      </w:drawing>
    </w:r>
    <w:r w:rsidRPr="00D201BB">
      <w:rPr>
        <w:color w:val="1F497D" w:themeColor="text2"/>
        <w:sz w:val="12"/>
        <w:szCs w:val="12"/>
      </w:rPr>
      <w:fldChar w:fldCharType="begin"/>
    </w:r>
    <w:r w:rsidRPr="00D201BB">
      <w:rPr>
        <w:color w:val="1F497D" w:themeColor="text2"/>
        <w:sz w:val="12"/>
        <w:szCs w:val="12"/>
      </w:rPr>
      <w:instrText xml:space="preserve"> COMMENTS  \* Caps  \* MERGEFORMAT </w:instrText>
    </w:r>
    <w:r w:rsidRPr="00D201BB">
      <w:rPr>
        <w:color w:val="1F497D" w:themeColor="text2"/>
        <w:sz w:val="12"/>
        <w:szCs w:val="12"/>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BC7B68" w14:textId="39B26BC6" w:rsidR="005819BF" w:rsidRPr="00383321" w:rsidRDefault="005819BF" w:rsidP="00383321">
    <w:pPr>
      <w:pStyle w:val="Heading1"/>
    </w:pPr>
    <w:r w:rsidRPr="00383321">
      <w:rPr>
        <w:noProof/>
      </w:rPr>
      <w:drawing>
        <wp:anchor distT="0" distB="0" distL="114300" distR="114300" simplePos="0" relativeHeight="251659264" behindDoc="1" locked="1" layoutInCell="0" allowOverlap="1" wp14:anchorId="29326A21" wp14:editId="0E1E2A04">
          <wp:simplePos x="0" y="0"/>
          <wp:positionH relativeFrom="column">
            <wp:posOffset>7005320</wp:posOffset>
          </wp:positionH>
          <wp:positionV relativeFrom="page">
            <wp:posOffset>143510</wp:posOffset>
          </wp:positionV>
          <wp:extent cx="7680960" cy="1197610"/>
          <wp:effectExtent l="0" t="0" r="0" b="2540"/>
          <wp:wrapNone/>
          <wp:docPr id="3" name="Picture 3"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7E6757">
      <w:t>CIP-005-AB-7</w:t>
    </w:r>
  </w:p>
  <w:p w14:paraId="14D7345A" w14:textId="5C2047E9" w:rsidR="005819BF" w:rsidRDefault="007E6757" w:rsidP="00564CDA">
    <w:pPr>
      <w:pStyle w:val="Heading1"/>
      <w:tabs>
        <w:tab w:val="center" w:pos="10535"/>
      </w:tabs>
    </w:pPr>
    <w:r>
      <w:t>Cyber Security – Electronic Security Perimeter(s)</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281B8F" w14:textId="1F4EEB37" w:rsidR="00B028FF" w:rsidRPr="00383321" w:rsidRDefault="00B028FF" w:rsidP="00383321">
    <w:pPr>
      <w:pStyle w:val="Heading1"/>
    </w:pPr>
    <w:r w:rsidRPr="00383321">
      <w:rPr>
        <w:noProof/>
      </w:rPr>
      <w:drawing>
        <wp:anchor distT="0" distB="0" distL="114300" distR="114300" simplePos="0" relativeHeight="251663872" behindDoc="1" locked="1" layoutInCell="0" allowOverlap="1" wp14:anchorId="0DA4AABF" wp14:editId="01372B0C">
          <wp:simplePos x="0" y="0"/>
          <wp:positionH relativeFrom="column">
            <wp:posOffset>7005320</wp:posOffset>
          </wp:positionH>
          <wp:positionV relativeFrom="page">
            <wp:posOffset>143510</wp:posOffset>
          </wp:positionV>
          <wp:extent cx="7680960" cy="1197610"/>
          <wp:effectExtent l="0" t="0" r="0" b="2540"/>
          <wp:wrapNone/>
          <wp:docPr id="4" name="Picture 4"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F115F4">
      <w:t>CIP-005-AB-7</w:t>
    </w:r>
  </w:p>
  <w:p w14:paraId="4DB641A6" w14:textId="522D94B9" w:rsidR="00B028FF" w:rsidRDefault="00F115F4" w:rsidP="00F115F4">
    <w:pPr>
      <w:pStyle w:val="Heading1"/>
      <w:tabs>
        <w:tab w:val="center" w:pos="10535"/>
      </w:tabs>
    </w:pPr>
    <w:r>
      <w:t>Cyber Security – Electronic Security Perimeter(s)</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BE2CB6" w14:textId="4B8AAA9B" w:rsidR="005819BF" w:rsidRPr="00383321" w:rsidRDefault="005819BF" w:rsidP="00383321">
    <w:pPr>
      <w:pStyle w:val="Heading1"/>
    </w:pPr>
    <w:r w:rsidRPr="00383321">
      <w:rPr>
        <w:noProof/>
      </w:rPr>
      <w:drawing>
        <wp:anchor distT="0" distB="0" distL="114300" distR="114300" simplePos="0" relativeHeight="251661824" behindDoc="1" locked="1" layoutInCell="0" allowOverlap="1" wp14:anchorId="363E8D82" wp14:editId="18C77498">
          <wp:simplePos x="0" y="0"/>
          <wp:positionH relativeFrom="column">
            <wp:posOffset>-869315</wp:posOffset>
          </wp:positionH>
          <wp:positionV relativeFrom="page">
            <wp:posOffset>144780</wp:posOffset>
          </wp:positionV>
          <wp:extent cx="7680960" cy="1197610"/>
          <wp:effectExtent l="0" t="0" r="0" b="2540"/>
          <wp:wrapNone/>
          <wp:docPr id="6" name="Picture 6" descr="Description: AESO Banner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AESO Banner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80960" cy="1197610"/>
                  </a:xfrm>
                  <a:prstGeom prst="rect">
                    <a:avLst/>
                  </a:prstGeom>
                  <a:noFill/>
                </pic:spPr>
              </pic:pic>
            </a:graphicData>
          </a:graphic>
          <wp14:sizeRelH relativeFrom="page">
            <wp14:pctWidth>0</wp14:pctWidth>
          </wp14:sizeRelH>
          <wp14:sizeRelV relativeFrom="page">
            <wp14:pctHeight>0</wp14:pctHeight>
          </wp14:sizeRelV>
        </wp:anchor>
      </w:drawing>
    </w:r>
    <w:r w:rsidR="001301CA">
      <w:t>CIP-005-AB-7</w:t>
    </w:r>
  </w:p>
  <w:p w14:paraId="08F2A9CD" w14:textId="6F82A238" w:rsidR="001301CA" w:rsidRDefault="001301CA" w:rsidP="001301CA">
    <w:pPr>
      <w:pStyle w:val="Heading1"/>
      <w:tabs>
        <w:tab w:val="center" w:pos="10535"/>
      </w:tabs>
    </w:pPr>
    <w:r>
      <w:t>Cyber Security – Electronic Security Perimeter(s)</w:t>
    </w:r>
  </w:p>
  <w:p w14:paraId="7BC637FA" w14:textId="6068DE5C" w:rsidR="005819BF" w:rsidRPr="00383321" w:rsidRDefault="005819BF" w:rsidP="00564CDA">
    <w:pPr>
      <w:pStyle w:val="Heading1"/>
      <w:tabs>
        <w:tab w:val="center" w:pos="10535"/>
      </w:tabs>
    </w:pPr>
  </w:p>
</w:hdr>
</file>

<file path=word/intelligence2.xml><?xml version="1.0" encoding="utf-8"?>
<int2:intelligence xmlns:int2="http://schemas.microsoft.com/office/intelligence/2020/intelligence" xmlns:oel="http://schemas.microsoft.com/office/2019/extlst">
  <int2:observations>
    <int2:textHash int2:hashCode="lkyrS7SlERcxsM" int2:id="VJMbnopx">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6E52D70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8AAD0BE"/>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2D20A2F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C73E3FC2"/>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16620AE4"/>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EC0BC52"/>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A2ADB66"/>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456ABB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86A02844"/>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B61CFCDE"/>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23C779D"/>
    <w:multiLevelType w:val="hybridMultilevel"/>
    <w:tmpl w:val="7DE8B6FC"/>
    <w:lvl w:ilvl="0" w:tplc="5D109FD8">
      <w:start w:val="1"/>
      <w:numFmt w:val="lowerRoman"/>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05AC3A50"/>
    <w:multiLevelType w:val="hybridMultilevel"/>
    <w:tmpl w:val="94A87088"/>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2" w15:restartNumberingAfterBreak="0">
    <w:nsid w:val="0CE44269"/>
    <w:multiLevelType w:val="hybridMultilevel"/>
    <w:tmpl w:val="6226D588"/>
    <w:lvl w:ilvl="0" w:tplc="D570A130">
      <w:start w:val="1"/>
      <w:numFmt w:val="bullet"/>
      <w:pStyle w:val="Requirementslevel2Bullet"/>
      <w:lvlText w:val=""/>
      <w:lvlJc w:val="left"/>
      <w:pPr>
        <w:tabs>
          <w:tab w:val="num" w:pos="1555"/>
        </w:tabs>
        <w:ind w:left="1555" w:hanging="288"/>
      </w:pPr>
      <w:rPr>
        <w:rFonts w:ascii="Symbol" w:hAnsi="Symbol" w:hint="default"/>
      </w:rPr>
    </w:lvl>
    <w:lvl w:ilvl="1" w:tplc="1009000F">
      <w:start w:val="1"/>
      <w:numFmt w:val="decimal"/>
      <w:lvlText w:val="%2."/>
      <w:lvlJc w:val="left"/>
      <w:pPr>
        <w:ind w:left="979" w:hanging="360"/>
      </w:pPr>
      <w:rPr>
        <w:rFonts w:hint="default"/>
      </w:rPr>
    </w:lvl>
    <w:lvl w:ilvl="2" w:tplc="FFFFFFFF" w:tentative="1">
      <w:start w:val="1"/>
      <w:numFmt w:val="bullet"/>
      <w:lvlText w:val=""/>
      <w:lvlJc w:val="left"/>
      <w:pPr>
        <w:tabs>
          <w:tab w:val="num" w:pos="1699"/>
        </w:tabs>
        <w:ind w:left="1699" w:hanging="360"/>
      </w:pPr>
      <w:rPr>
        <w:rFonts w:ascii="Wingdings" w:hAnsi="Wingdings" w:hint="default"/>
      </w:rPr>
    </w:lvl>
    <w:lvl w:ilvl="3" w:tplc="FFFFFFFF" w:tentative="1">
      <w:start w:val="1"/>
      <w:numFmt w:val="bullet"/>
      <w:lvlText w:val=""/>
      <w:lvlJc w:val="left"/>
      <w:pPr>
        <w:tabs>
          <w:tab w:val="num" w:pos="2419"/>
        </w:tabs>
        <w:ind w:left="2419" w:hanging="360"/>
      </w:pPr>
      <w:rPr>
        <w:rFonts w:ascii="Symbol" w:hAnsi="Symbol" w:hint="default"/>
      </w:rPr>
    </w:lvl>
    <w:lvl w:ilvl="4" w:tplc="FFFFFFFF" w:tentative="1">
      <w:start w:val="1"/>
      <w:numFmt w:val="bullet"/>
      <w:lvlText w:val="o"/>
      <w:lvlJc w:val="left"/>
      <w:pPr>
        <w:tabs>
          <w:tab w:val="num" w:pos="3139"/>
        </w:tabs>
        <w:ind w:left="3139" w:hanging="360"/>
      </w:pPr>
      <w:rPr>
        <w:rFonts w:ascii="Courier New" w:hAnsi="Courier New" w:cs="Courier New" w:hint="default"/>
      </w:rPr>
    </w:lvl>
    <w:lvl w:ilvl="5" w:tplc="FFFFFFFF" w:tentative="1">
      <w:start w:val="1"/>
      <w:numFmt w:val="bullet"/>
      <w:lvlText w:val=""/>
      <w:lvlJc w:val="left"/>
      <w:pPr>
        <w:tabs>
          <w:tab w:val="num" w:pos="3859"/>
        </w:tabs>
        <w:ind w:left="3859" w:hanging="360"/>
      </w:pPr>
      <w:rPr>
        <w:rFonts w:ascii="Wingdings" w:hAnsi="Wingdings" w:hint="default"/>
      </w:rPr>
    </w:lvl>
    <w:lvl w:ilvl="6" w:tplc="FFFFFFFF" w:tentative="1">
      <w:start w:val="1"/>
      <w:numFmt w:val="bullet"/>
      <w:lvlText w:val=""/>
      <w:lvlJc w:val="left"/>
      <w:pPr>
        <w:tabs>
          <w:tab w:val="num" w:pos="4579"/>
        </w:tabs>
        <w:ind w:left="4579" w:hanging="360"/>
      </w:pPr>
      <w:rPr>
        <w:rFonts w:ascii="Symbol" w:hAnsi="Symbol" w:hint="default"/>
      </w:rPr>
    </w:lvl>
    <w:lvl w:ilvl="7" w:tplc="FFFFFFFF" w:tentative="1">
      <w:start w:val="1"/>
      <w:numFmt w:val="bullet"/>
      <w:lvlText w:val="o"/>
      <w:lvlJc w:val="left"/>
      <w:pPr>
        <w:tabs>
          <w:tab w:val="num" w:pos="5299"/>
        </w:tabs>
        <w:ind w:left="5299" w:hanging="360"/>
      </w:pPr>
      <w:rPr>
        <w:rFonts w:ascii="Courier New" w:hAnsi="Courier New" w:cs="Courier New" w:hint="default"/>
      </w:rPr>
    </w:lvl>
    <w:lvl w:ilvl="8" w:tplc="FFFFFFFF" w:tentative="1">
      <w:start w:val="1"/>
      <w:numFmt w:val="bullet"/>
      <w:lvlText w:val=""/>
      <w:lvlJc w:val="left"/>
      <w:pPr>
        <w:tabs>
          <w:tab w:val="num" w:pos="6019"/>
        </w:tabs>
        <w:ind w:left="6019" w:hanging="360"/>
      </w:pPr>
      <w:rPr>
        <w:rFonts w:ascii="Wingdings" w:hAnsi="Wingdings" w:hint="default"/>
      </w:rPr>
    </w:lvl>
  </w:abstractNum>
  <w:abstractNum w:abstractNumId="13" w15:restartNumberingAfterBreak="0">
    <w:nsid w:val="0FB36D4F"/>
    <w:multiLevelType w:val="hybridMultilevel"/>
    <w:tmpl w:val="FCCCC06C"/>
    <w:lvl w:ilvl="0" w:tplc="FFFFFFFF">
      <w:start w:val="1"/>
      <w:numFmt w:val="lowerRoman"/>
      <w:lvlText w:val="(%1)"/>
      <w:lvlJc w:val="left"/>
      <w:pPr>
        <w:ind w:left="360" w:hanging="360"/>
      </w:pPr>
      <w:rPr>
        <w:rFonts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4" w15:restartNumberingAfterBreak="0">
    <w:nsid w:val="111A3633"/>
    <w:multiLevelType w:val="hybridMultilevel"/>
    <w:tmpl w:val="A3AA2756"/>
    <w:lvl w:ilvl="0" w:tplc="D99CD5F0">
      <w:start w:val="1"/>
      <w:numFmt w:val="lowerRoman"/>
      <w:lvlText w:val="(%1)"/>
      <w:lvlJc w:val="lef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117F56E3"/>
    <w:multiLevelType w:val="hybridMultilevel"/>
    <w:tmpl w:val="7F7EA1F4"/>
    <w:lvl w:ilvl="0" w:tplc="FFFFFFFF">
      <w:start w:val="1"/>
      <w:numFmt w:val="lowerRoman"/>
      <w:lvlText w:val="(%1)"/>
      <w:lvlJc w:val="left"/>
      <w:pPr>
        <w:ind w:left="360" w:hanging="360"/>
      </w:pPr>
      <w:rPr>
        <w:rFonts w:hint="default"/>
      </w:rPr>
    </w:lvl>
    <w:lvl w:ilvl="1" w:tplc="7A8CBA68">
      <w:start w:val="1"/>
      <w:numFmt w:val="decimal"/>
      <w:lvlText w:val="(%2)"/>
      <w:lvlJc w:val="left"/>
      <w:pPr>
        <w:ind w:left="1080" w:hanging="360"/>
      </w:pPr>
      <w:rPr>
        <w:rFonts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12822F4D"/>
    <w:multiLevelType w:val="hybridMultilevel"/>
    <w:tmpl w:val="B0E488A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7" w15:restartNumberingAfterBreak="0">
    <w:nsid w:val="13C06C5F"/>
    <w:multiLevelType w:val="hybridMultilevel"/>
    <w:tmpl w:val="6F5EEE62"/>
    <w:lvl w:ilvl="0" w:tplc="FFFFFFFF">
      <w:start w:val="1"/>
      <w:numFmt w:val="lowerRoman"/>
      <w:lvlText w:val="(%1)"/>
      <w:lvlJc w:val="left"/>
      <w:pPr>
        <w:ind w:left="360" w:hanging="360"/>
      </w:pPr>
      <w:rPr>
        <w:rFonts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14B665FC"/>
    <w:multiLevelType w:val="hybridMultilevel"/>
    <w:tmpl w:val="849E4094"/>
    <w:lvl w:ilvl="0" w:tplc="E9A27114">
      <w:start w:val="2"/>
      <w:numFmt w:val="lowerRoman"/>
      <w:lvlText w:val="(%1)"/>
      <w:lvlJc w:val="left"/>
      <w:pPr>
        <w:ind w:left="360" w:hanging="360"/>
      </w:pPr>
    </w:lvl>
    <w:lvl w:ilvl="1" w:tplc="647A3936">
      <w:start w:val="1"/>
      <w:numFmt w:val="lowerLetter"/>
      <w:lvlText w:val="%2."/>
      <w:lvlJc w:val="left"/>
      <w:pPr>
        <w:ind w:left="1080" w:hanging="360"/>
      </w:pPr>
    </w:lvl>
    <w:lvl w:ilvl="2" w:tplc="577CAC00">
      <w:start w:val="1"/>
      <w:numFmt w:val="lowerRoman"/>
      <w:lvlText w:val="%3."/>
      <w:lvlJc w:val="right"/>
      <w:pPr>
        <w:ind w:left="1800" w:hanging="180"/>
      </w:pPr>
    </w:lvl>
    <w:lvl w:ilvl="3" w:tplc="116809BE">
      <w:start w:val="1"/>
      <w:numFmt w:val="decimal"/>
      <w:lvlText w:val="%4."/>
      <w:lvlJc w:val="left"/>
      <w:pPr>
        <w:ind w:left="2520" w:hanging="360"/>
      </w:pPr>
    </w:lvl>
    <w:lvl w:ilvl="4" w:tplc="32C662C4">
      <w:start w:val="1"/>
      <w:numFmt w:val="lowerLetter"/>
      <w:lvlText w:val="%5."/>
      <w:lvlJc w:val="left"/>
      <w:pPr>
        <w:ind w:left="3240" w:hanging="360"/>
      </w:pPr>
    </w:lvl>
    <w:lvl w:ilvl="5" w:tplc="619295E2">
      <w:start w:val="1"/>
      <w:numFmt w:val="lowerRoman"/>
      <w:lvlText w:val="%6."/>
      <w:lvlJc w:val="right"/>
      <w:pPr>
        <w:ind w:left="3960" w:hanging="180"/>
      </w:pPr>
    </w:lvl>
    <w:lvl w:ilvl="6" w:tplc="AE6A88F4">
      <w:start w:val="1"/>
      <w:numFmt w:val="decimal"/>
      <w:lvlText w:val="%7."/>
      <w:lvlJc w:val="left"/>
      <w:pPr>
        <w:ind w:left="4680" w:hanging="360"/>
      </w:pPr>
    </w:lvl>
    <w:lvl w:ilvl="7" w:tplc="66FAE07E">
      <w:start w:val="1"/>
      <w:numFmt w:val="lowerLetter"/>
      <w:lvlText w:val="%8."/>
      <w:lvlJc w:val="left"/>
      <w:pPr>
        <w:ind w:left="5400" w:hanging="360"/>
      </w:pPr>
    </w:lvl>
    <w:lvl w:ilvl="8" w:tplc="C8AE465C">
      <w:start w:val="1"/>
      <w:numFmt w:val="lowerRoman"/>
      <w:lvlText w:val="%9."/>
      <w:lvlJc w:val="right"/>
      <w:pPr>
        <w:ind w:left="6120" w:hanging="180"/>
      </w:pPr>
    </w:lvl>
  </w:abstractNum>
  <w:abstractNum w:abstractNumId="19" w15:restartNumberingAfterBreak="0">
    <w:nsid w:val="19B73E19"/>
    <w:multiLevelType w:val="hybridMultilevel"/>
    <w:tmpl w:val="77846488"/>
    <w:lvl w:ilvl="0" w:tplc="5D109FD8">
      <w:start w:val="1"/>
      <w:numFmt w:val="lowerRoman"/>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2C4B660A"/>
    <w:multiLevelType w:val="hybridMultilevel"/>
    <w:tmpl w:val="D8D4F6B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1" w15:restartNumberingAfterBreak="0">
    <w:nsid w:val="2CA43F3C"/>
    <w:multiLevelType w:val="hybridMultilevel"/>
    <w:tmpl w:val="4E8CD642"/>
    <w:lvl w:ilvl="0" w:tplc="5D109FD8">
      <w:start w:val="1"/>
      <w:numFmt w:val="lowerRoman"/>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2D4F66D2"/>
    <w:multiLevelType w:val="hybridMultilevel"/>
    <w:tmpl w:val="A5A09EA0"/>
    <w:lvl w:ilvl="0" w:tplc="45B0C1AC">
      <w:start w:val="1"/>
      <w:numFmt w:val="bullet"/>
      <w:pStyle w:val="BulletIndent2"/>
      <w:lvlText w:val=""/>
      <w:lvlJc w:val="left"/>
      <w:pPr>
        <w:tabs>
          <w:tab w:val="num" w:pos="1980"/>
        </w:tabs>
        <w:ind w:left="198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2E4557C3"/>
    <w:multiLevelType w:val="hybridMultilevel"/>
    <w:tmpl w:val="8F5A0B80"/>
    <w:lvl w:ilvl="0" w:tplc="5D109FD8">
      <w:start w:val="1"/>
      <w:numFmt w:val="lowerRoman"/>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332C552F"/>
    <w:multiLevelType w:val="hybridMultilevel"/>
    <w:tmpl w:val="80AA6FD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5" w15:restartNumberingAfterBreak="0">
    <w:nsid w:val="393E33B3"/>
    <w:multiLevelType w:val="hybridMultilevel"/>
    <w:tmpl w:val="469C4C3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6" w15:restartNumberingAfterBreak="0">
    <w:nsid w:val="39F11DB1"/>
    <w:multiLevelType w:val="hybridMultilevel"/>
    <w:tmpl w:val="AA90FBE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7" w15:restartNumberingAfterBreak="0">
    <w:nsid w:val="3A2A278D"/>
    <w:multiLevelType w:val="hybridMultilevel"/>
    <w:tmpl w:val="29004C40"/>
    <w:lvl w:ilvl="0" w:tplc="5D109FD8">
      <w:start w:val="1"/>
      <w:numFmt w:val="lowerRoman"/>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4369DC49"/>
    <w:multiLevelType w:val="hybridMultilevel"/>
    <w:tmpl w:val="C968499E"/>
    <w:lvl w:ilvl="0" w:tplc="A84AACEA">
      <w:start w:val="1"/>
      <w:numFmt w:val="lowerRoman"/>
      <w:lvlText w:val="(%1)"/>
      <w:lvlJc w:val="left"/>
      <w:pPr>
        <w:ind w:left="720" w:hanging="360"/>
      </w:pPr>
    </w:lvl>
    <w:lvl w:ilvl="1" w:tplc="10701F08">
      <w:start w:val="1"/>
      <w:numFmt w:val="lowerLetter"/>
      <w:lvlText w:val="%2."/>
      <w:lvlJc w:val="left"/>
      <w:pPr>
        <w:ind w:left="1440" w:hanging="360"/>
      </w:pPr>
    </w:lvl>
    <w:lvl w:ilvl="2" w:tplc="E7ECF70C">
      <w:start w:val="1"/>
      <w:numFmt w:val="lowerRoman"/>
      <w:lvlText w:val="%3."/>
      <w:lvlJc w:val="right"/>
      <w:pPr>
        <w:ind w:left="2160" w:hanging="180"/>
      </w:pPr>
    </w:lvl>
    <w:lvl w:ilvl="3" w:tplc="4D567136">
      <w:start w:val="1"/>
      <w:numFmt w:val="decimal"/>
      <w:lvlText w:val="%4."/>
      <w:lvlJc w:val="left"/>
      <w:pPr>
        <w:ind w:left="2880" w:hanging="360"/>
      </w:pPr>
    </w:lvl>
    <w:lvl w:ilvl="4" w:tplc="9808FEC8">
      <w:start w:val="1"/>
      <w:numFmt w:val="lowerLetter"/>
      <w:lvlText w:val="%5."/>
      <w:lvlJc w:val="left"/>
      <w:pPr>
        <w:ind w:left="3600" w:hanging="360"/>
      </w:pPr>
    </w:lvl>
    <w:lvl w:ilvl="5" w:tplc="D5F4B22C">
      <w:start w:val="1"/>
      <w:numFmt w:val="lowerRoman"/>
      <w:lvlText w:val="%6."/>
      <w:lvlJc w:val="right"/>
      <w:pPr>
        <w:ind w:left="4320" w:hanging="180"/>
      </w:pPr>
    </w:lvl>
    <w:lvl w:ilvl="6" w:tplc="EC6EC148">
      <w:start w:val="1"/>
      <w:numFmt w:val="decimal"/>
      <w:lvlText w:val="%7."/>
      <w:lvlJc w:val="left"/>
      <w:pPr>
        <w:ind w:left="5040" w:hanging="360"/>
      </w:pPr>
    </w:lvl>
    <w:lvl w:ilvl="7" w:tplc="A1166FEC">
      <w:start w:val="1"/>
      <w:numFmt w:val="lowerLetter"/>
      <w:lvlText w:val="%8."/>
      <w:lvlJc w:val="left"/>
      <w:pPr>
        <w:ind w:left="5760" w:hanging="360"/>
      </w:pPr>
    </w:lvl>
    <w:lvl w:ilvl="8" w:tplc="17265BF6">
      <w:start w:val="1"/>
      <w:numFmt w:val="lowerRoman"/>
      <w:lvlText w:val="%9."/>
      <w:lvlJc w:val="right"/>
      <w:pPr>
        <w:ind w:left="6480" w:hanging="180"/>
      </w:pPr>
    </w:lvl>
  </w:abstractNum>
  <w:abstractNum w:abstractNumId="29" w15:restartNumberingAfterBreak="0">
    <w:nsid w:val="4999325A"/>
    <w:multiLevelType w:val="hybridMultilevel"/>
    <w:tmpl w:val="D3B08622"/>
    <w:lvl w:ilvl="0" w:tplc="10ACD9D6">
      <w:start w:val="6"/>
      <w:numFmt w:val="lowerRoman"/>
      <w:lvlText w:val="(%1)"/>
      <w:lvlJc w:val="left"/>
      <w:pPr>
        <w:ind w:left="36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4EF30A44"/>
    <w:multiLevelType w:val="multilevel"/>
    <w:tmpl w:val="646E4452"/>
    <w:lvl w:ilvl="0">
      <w:start w:val="1"/>
      <w:numFmt w:val="bullet"/>
      <w:pStyle w:val="Bullet1"/>
      <w:lvlText w:val=""/>
      <w:lvlJc w:val="left"/>
      <w:pPr>
        <w:tabs>
          <w:tab w:val="num" w:pos="288"/>
        </w:tabs>
        <w:ind w:left="288" w:hanging="288"/>
      </w:pPr>
      <w:rPr>
        <w:rFonts w:ascii="Wingdings" w:hAnsi="Wingdings" w:hint="default"/>
        <w:caps w:val="0"/>
        <w:strike w:val="0"/>
        <w:dstrike w:val="0"/>
        <w:vanish w:val="0"/>
        <w:color w:val="auto"/>
        <w:sz w:val="12"/>
        <w:vertAlign w:val="baseline"/>
      </w:rPr>
    </w:lvl>
    <w:lvl w:ilvl="1">
      <w:start w:val="1"/>
      <w:numFmt w:val="bullet"/>
      <w:pStyle w:val="Bullet2"/>
      <w:lvlText w:val="-"/>
      <w:lvlJc w:val="left"/>
      <w:pPr>
        <w:tabs>
          <w:tab w:val="num" w:pos="576"/>
        </w:tabs>
        <w:ind w:left="576" w:hanging="288"/>
      </w:pPr>
      <w:rPr>
        <w:rFonts w:ascii="Courier New" w:hAnsi="Courier New" w:hint="default"/>
      </w:rPr>
    </w:lvl>
    <w:lvl w:ilvl="2">
      <w:start w:val="1"/>
      <w:numFmt w:val="bullet"/>
      <w:pStyle w:val="Bullet3"/>
      <w:lvlText w:val="•"/>
      <w:lvlJc w:val="left"/>
      <w:pPr>
        <w:tabs>
          <w:tab w:val="num" w:pos="864"/>
        </w:tabs>
        <w:ind w:left="864" w:hanging="288"/>
      </w:pPr>
      <w:rPr>
        <w:rFonts w:ascii="Arial" w:hAnsi="Arial"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F0D6486"/>
    <w:multiLevelType w:val="hybridMultilevel"/>
    <w:tmpl w:val="B11E6BB2"/>
    <w:lvl w:ilvl="0" w:tplc="C51EC3E4">
      <w:start w:val="1"/>
      <w:numFmt w:val="lowerRoman"/>
      <w:lvlText w:val="(%1)"/>
      <w:lvlJc w:val="left"/>
      <w:pPr>
        <w:ind w:left="724" w:hanging="720"/>
      </w:pPr>
      <w:rPr>
        <w:rFonts w:hint="default"/>
      </w:rPr>
    </w:lvl>
    <w:lvl w:ilvl="1" w:tplc="04090019" w:tentative="1">
      <w:start w:val="1"/>
      <w:numFmt w:val="lowerLetter"/>
      <w:lvlText w:val="%2."/>
      <w:lvlJc w:val="left"/>
      <w:pPr>
        <w:ind w:left="1084" w:hanging="360"/>
      </w:pPr>
    </w:lvl>
    <w:lvl w:ilvl="2" w:tplc="0409001B" w:tentative="1">
      <w:start w:val="1"/>
      <w:numFmt w:val="lowerRoman"/>
      <w:lvlText w:val="%3."/>
      <w:lvlJc w:val="right"/>
      <w:pPr>
        <w:ind w:left="1804" w:hanging="180"/>
      </w:pPr>
    </w:lvl>
    <w:lvl w:ilvl="3" w:tplc="0409000F" w:tentative="1">
      <w:start w:val="1"/>
      <w:numFmt w:val="decimal"/>
      <w:lvlText w:val="%4."/>
      <w:lvlJc w:val="left"/>
      <w:pPr>
        <w:ind w:left="2524" w:hanging="360"/>
      </w:pPr>
    </w:lvl>
    <w:lvl w:ilvl="4" w:tplc="04090019" w:tentative="1">
      <w:start w:val="1"/>
      <w:numFmt w:val="lowerLetter"/>
      <w:lvlText w:val="%5."/>
      <w:lvlJc w:val="left"/>
      <w:pPr>
        <w:ind w:left="3244" w:hanging="360"/>
      </w:pPr>
    </w:lvl>
    <w:lvl w:ilvl="5" w:tplc="0409001B" w:tentative="1">
      <w:start w:val="1"/>
      <w:numFmt w:val="lowerRoman"/>
      <w:lvlText w:val="%6."/>
      <w:lvlJc w:val="right"/>
      <w:pPr>
        <w:ind w:left="3964" w:hanging="180"/>
      </w:pPr>
    </w:lvl>
    <w:lvl w:ilvl="6" w:tplc="0409000F" w:tentative="1">
      <w:start w:val="1"/>
      <w:numFmt w:val="decimal"/>
      <w:lvlText w:val="%7."/>
      <w:lvlJc w:val="left"/>
      <w:pPr>
        <w:ind w:left="4684" w:hanging="360"/>
      </w:pPr>
    </w:lvl>
    <w:lvl w:ilvl="7" w:tplc="04090019" w:tentative="1">
      <w:start w:val="1"/>
      <w:numFmt w:val="lowerLetter"/>
      <w:lvlText w:val="%8."/>
      <w:lvlJc w:val="left"/>
      <w:pPr>
        <w:ind w:left="5404" w:hanging="360"/>
      </w:pPr>
    </w:lvl>
    <w:lvl w:ilvl="8" w:tplc="0409001B" w:tentative="1">
      <w:start w:val="1"/>
      <w:numFmt w:val="lowerRoman"/>
      <w:lvlText w:val="%9."/>
      <w:lvlJc w:val="right"/>
      <w:pPr>
        <w:ind w:left="6124" w:hanging="180"/>
      </w:pPr>
    </w:lvl>
  </w:abstractNum>
  <w:abstractNum w:abstractNumId="32" w15:restartNumberingAfterBreak="0">
    <w:nsid w:val="57826397"/>
    <w:multiLevelType w:val="hybridMultilevel"/>
    <w:tmpl w:val="DDD4B61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78562F3"/>
    <w:multiLevelType w:val="hybridMultilevel"/>
    <w:tmpl w:val="C1A69C8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5A0C5554"/>
    <w:multiLevelType w:val="hybridMultilevel"/>
    <w:tmpl w:val="7DEC28D2"/>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35" w15:restartNumberingAfterBreak="0">
    <w:nsid w:val="5F2854C4"/>
    <w:multiLevelType w:val="hybridMultilevel"/>
    <w:tmpl w:val="D0A25E1E"/>
    <w:lvl w:ilvl="0" w:tplc="89D8C04A">
      <w:start w:val="1"/>
      <w:numFmt w:val="lowerRoman"/>
      <w:lvlText w:val="(%1)"/>
      <w:lvlJc w:val="lef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6" w15:restartNumberingAfterBreak="0">
    <w:nsid w:val="66203221"/>
    <w:multiLevelType w:val="hybridMultilevel"/>
    <w:tmpl w:val="7E4478E4"/>
    <w:lvl w:ilvl="0" w:tplc="66A6451C">
      <w:start w:val="1"/>
      <w:numFmt w:val="lowerRoman"/>
      <w:lvlText w:val="(%1)"/>
      <w:lvlJc w:val="left"/>
      <w:pPr>
        <w:ind w:left="360" w:hanging="360"/>
      </w:pPr>
      <w:rPr>
        <w:rFonts w:hint="default"/>
        <w:sz w:val="18"/>
        <w:szCs w:val="18"/>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66673ACF"/>
    <w:multiLevelType w:val="hybridMultilevel"/>
    <w:tmpl w:val="44B2CD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311440"/>
    <w:multiLevelType w:val="hybridMultilevel"/>
    <w:tmpl w:val="19E4BE50"/>
    <w:lvl w:ilvl="0" w:tplc="04090001">
      <w:start w:val="1"/>
      <w:numFmt w:val="bullet"/>
      <w:lvlText w:val=""/>
      <w:lvlJc w:val="left"/>
      <w:pPr>
        <w:ind w:left="343" w:hanging="360"/>
      </w:pPr>
      <w:rPr>
        <w:rFonts w:ascii="Symbol" w:hAnsi="Symbol" w:hint="default"/>
      </w:rPr>
    </w:lvl>
    <w:lvl w:ilvl="1" w:tplc="18AA8630">
      <w:start w:val="1"/>
      <w:numFmt w:val="lowerRoman"/>
      <w:lvlText w:val="(%2)"/>
      <w:lvlJc w:val="left"/>
      <w:pPr>
        <w:ind w:left="1423" w:hanging="720"/>
      </w:pPr>
      <w:rPr>
        <w:rFonts w:hint="default"/>
      </w:rPr>
    </w:lvl>
    <w:lvl w:ilvl="2" w:tplc="0409001B" w:tentative="1">
      <w:start w:val="1"/>
      <w:numFmt w:val="lowerRoman"/>
      <w:lvlText w:val="%3."/>
      <w:lvlJc w:val="right"/>
      <w:pPr>
        <w:ind w:left="1783" w:hanging="180"/>
      </w:pPr>
    </w:lvl>
    <w:lvl w:ilvl="3" w:tplc="0409000F" w:tentative="1">
      <w:start w:val="1"/>
      <w:numFmt w:val="decimal"/>
      <w:lvlText w:val="%4."/>
      <w:lvlJc w:val="left"/>
      <w:pPr>
        <w:ind w:left="2503" w:hanging="360"/>
      </w:pPr>
    </w:lvl>
    <w:lvl w:ilvl="4" w:tplc="04090019" w:tentative="1">
      <w:start w:val="1"/>
      <w:numFmt w:val="lowerLetter"/>
      <w:lvlText w:val="%5."/>
      <w:lvlJc w:val="left"/>
      <w:pPr>
        <w:ind w:left="3223" w:hanging="360"/>
      </w:pPr>
    </w:lvl>
    <w:lvl w:ilvl="5" w:tplc="0409001B" w:tentative="1">
      <w:start w:val="1"/>
      <w:numFmt w:val="lowerRoman"/>
      <w:lvlText w:val="%6."/>
      <w:lvlJc w:val="right"/>
      <w:pPr>
        <w:ind w:left="3943" w:hanging="180"/>
      </w:pPr>
    </w:lvl>
    <w:lvl w:ilvl="6" w:tplc="0409000F" w:tentative="1">
      <w:start w:val="1"/>
      <w:numFmt w:val="decimal"/>
      <w:lvlText w:val="%7."/>
      <w:lvlJc w:val="left"/>
      <w:pPr>
        <w:ind w:left="4663" w:hanging="360"/>
      </w:pPr>
    </w:lvl>
    <w:lvl w:ilvl="7" w:tplc="04090019" w:tentative="1">
      <w:start w:val="1"/>
      <w:numFmt w:val="lowerLetter"/>
      <w:lvlText w:val="%8."/>
      <w:lvlJc w:val="left"/>
      <w:pPr>
        <w:ind w:left="5383" w:hanging="360"/>
      </w:pPr>
    </w:lvl>
    <w:lvl w:ilvl="8" w:tplc="0409001B" w:tentative="1">
      <w:start w:val="1"/>
      <w:numFmt w:val="lowerRoman"/>
      <w:lvlText w:val="%9."/>
      <w:lvlJc w:val="right"/>
      <w:pPr>
        <w:ind w:left="6103" w:hanging="180"/>
      </w:pPr>
    </w:lvl>
  </w:abstractNum>
  <w:abstractNum w:abstractNumId="39" w15:restartNumberingAfterBreak="0">
    <w:nsid w:val="6C80488A"/>
    <w:multiLevelType w:val="hybridMultilevel"/>
    <w:tmpl w:val="7E4478E4"/>
    <w:lvl w:ilvl="0" w:tplc="FFFFFFFF">
      <w:start w:val="1"/>
      <w:numFmt w:val="lowerRoman"/>
      <w:lvlText w:val="(%1)"/>
      <w:lvlJc w:val="left"/>
      <w:pPr>
        <w:ind w:left="360" w:hanging="360"/>
      </w:pPr>
      <w:rPr>
        <w:rFonts w:hint="default"/>
        <w:sz w:val="18"/>
        <w:szCs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0" w15:restartNumberingAfterBreak="0">
    <w:nsid w:val="70AB4593"/>
    <w:multiLevelType w:val="hybridMultilevel"/>
    <w:tmpl w:val="6EAE8DFC"/>
    <w:lvl w:ilvl="0" w:tplc="A7482554">
      <w:start w:val="3"/>
      <w:numFmt w:val="lowerRoman"/>
      <w:lvlText w:val="(%1)"/>
      <w:lvlJc w:val="left"/>
      <w:pPr>
        <w:ind w:left="360" w:hanging="360"/>
      </w:pPr>
    </w:lvl>
    <w:lvl w:ilvl="1" w:tplc="890063D4">
      <w:start w:val="1"/>
      <w:numFmt w:val="lowerLetter"/>
      <w:lvlText w:val="%2."/>
      <w:lvlJc w:val="left"/>
      <w:pPr>
        <w:ind w:left="1080" w:hanging="360"/>
      </w:pPr>
    </w:lvl>
    <w:lvl w:ilvl="2" w:tplc="5BD6AE7A">
      <w:start w:val="1"/>
      <w:numFmt w:val="lowerRoman"/>
      <w:lvlText w:val="%3."/>
      <w:lvlJc w:val="right"/>
      <w:pPr>
        <w:ind w:left="1800" w:hanging="180"/>
      </w:pPr>
    </w:lvl>
    <w:lvl w:ilvl="3" w:tplc="256A9974">
      <w:start w:val="1"/>
      <w:numFmt w:val="decimal"/>
      <w:lvlText w:val="%4."/>
      <w:lvlJc w:val="left"/>
      <w:pPr>
        <w:ind w:left="2520" w:hanging="360"/>
      </w:pPr>
    </w:lvl>
    <w:lvl w:ilvl="4" w:tplc="750E2108">
      <w:start w:val="1"/>
      <w:numFmt w:val="lowerLetter"/>
      <w:lvlText w:val="%5."/>
      <w:lvlJc w:val="left"/>
      <w:pPr>
        <w:ind w:left="3240" w:hanging="360"/>
      </w:pPr>
    </w:lvl>
    <w:lvl w:ilvl="5" w:tplc="AE84A7AC">
      <w:start w:val="1"/>
      <w:numFmt w:val="lowerRoman"/>
      <w:lvlText w:val="%6."/>
      <w:lvlJc w:val="right"/>
      <w:pPr>
        <w:ind w:left="3960" w:hanging="180"/>
      </w:pPr>
    </w:lvl>
    <w:lvl w:ilvl="6" w:tplc="0B46C4FC">
      <w:start w:val="1"/>
      <w:numFmt w:val="decimal"/>
      <w:lvlText w:val="%7."/>
      <w:lvlJc w:val="left"/>
      <w:pPr>
        <w:ind w:left="4680" w:hanging="360"/>
      </w:pPr>
    </w:lvl>
    <w:lvl w:ilvl="7" w:tplc="A086AC32">
      <w:start w:val="1"/>
      <w:numFmt w:val="lowerLetter"/>
      <w:lvlText w:val="%8."/>
      <w:lvlJc w:val="left"/>
      <w:pPr>
        <w:ind w:left="5400" w:hanging="360"/>
      </w:pPr>
    </w:lvl>
    <w:lvl w:ilvl="8" w:tplc="71F2C0AA">
      <w:start w:val="1"/>
      <w:numFmt w:val="lowerRoman"/>
      <w:lvlText w:val="%9."/>
      <w:lvlJc w:val="right"/>
      <w:pPr>
        <w:ind w:left="6120" w:hanging="180"/>
      </w:pPr>
    </w:lvl>
  </w:abstractNum>
  <w:abstractNum w:abstractNumId="41" w15:restartNumberingAfterBreak="0">
    <w:nsid w:val="744C679E"/>
    <w:multiLevelType w:val="hybridMultilevel"/>
    <w:tmpl w:val="D9ECB6AA"/>
    <w:lvl w:ilvl="0" w:tplc="50541AF8">
      <w:start w:val="1"/>
      <w:numFmt w:val="lowerRoman"/>
      <w:lvlText w:val="(%1)"/>
      <w:lvlJc w:val="left"/>
      <w:pPr>
        <w:ind w:left="1096" w:hanging="720"/>
      </w:pPr>
      <w:rPr>
        <w:rFonts w:hint="default"/>
        <w:b w:val="0"/>
      </w:rPr>
    </w:lvl>
    <w:lvl w:ilvl="1" w:tplc="04090019" w:tentative="1">
      <w:start w:val="1"/>
      <w:numFmt w:val="lowerLetter"/>
      <w:lvlText w:val="%2."/>
      <w:lvlJc w:val="left"/>
      <w:pPr>
        <w:ind w:left="1456" w:hanging="360"/>
      </w:pPr>
    </w:lvl>
    <w:lvl w:ilvl="2" w:tplc="0409001B" w:tentative="1">
      <w:start w:val="1"/>
      <w:numFmt w:val="lowerRoman"/>
      <w:lvlText w:val="%3."/>
      <w:lvlJc w:val="right"/>
      <w:pPr>
        <w:ind w:left="2176" w:hanging="180"/>
      </w:pPr>
    </w:lvl>
    <w:lvl w:ilvl="3" w:tplc="0409000F" w:tentative="1">
      <w:start w:val="1"/>
      <w:numFmt w:val="decimal"/>
      <w:lvlText w:val="%4."/>
      <w:lvlJc w:val="left"/>
      <w:pPr>
        <w:ind w:left="2896" w:hanging="360"/>
      </w:pPr>
    </w:lvl>
    <w:lvl w:ilvl="4" w:tplc="04090019" w:tentative="1">
      <w:start w:val="1"/>
      <w:numFmt w:val="lowerLetter"/>
      <w:lvlText w:val="%5."/>
      <w:lvlJc w:val="left"/>
      <w:pPr>
        <w:ind w:left="3616" w:hanging="360"/>
      </w:pPr>
    </w:lvl>
    <w:lvl w:ilvl="5" w:tplc="0409001B" w:tentative="1">
      <w:start w:val="1"/>
      <w:numFmt w:val="lowerRoman"/>
      <w:lvlText w:val="%6."/>
      <w:lvlJc w:val="right"/>
      <w:pPr>
        <w:ind w:left="4336" w:hanging="180"/>
      </w:pPr>
    </w:lvl>
    <w:lvl w:ilvl="6" w:tplc="0409000F" w:tentative="1">
      <w:start w:val="1"/>
      <w:numFmt w:val="decimal"/>
      <w:lvlText w:val="%7."/>
      <w:lvlJc w:val="left"/>
      <w:pPr>
        <w:ind w:left="5056" w:hanging="360"/>
      </w:pPr>
    </w:lvl>
    <w:lvl w:ilvl="7" w:tplc="04090019" w:tentative="1">
      <w:start w:val="1"/>
      <w:numFmt w:val="lowerLetter"/>
      <w:lvlText w:val="%8."/>
      <w:lvlJc w:val="left"/>
      <w:pPr>
        <w:ind w:left="5776" w:hanging="360"/>
      </w:pPr>
    </w:lvl>
    <w:lvl w:ilvl="8" w:tplc="0409001B" w:tentative="1">
      <w:start w:val="1"/>
      <w:numFmt w:val="lowerRoman"/>
      <w:lvlText w:val="%9."/>
      <w:lvlJc w:val="right"/>
      <w:pPr>
        <w:ind w:left="6496" w:hanging="180"/>
      </w:pPr>
    </w:lvl>
  </w:abstractNum>
  <w:abstractNum w:abstractNumId="42" w15:restartNumberingAfterBreak="0">
    <w:nsid w:val="7D254073"/>
    <w:multiLevelType w:val="hybridMultilevel"/>
    <w:tmpl w:val="3936431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3" w15:restartNumberingAfterBreak="0">
    <w:nsid w:val="7F3A1CC1"/>
    <w:multiLevelType w:val="hybridMultilevel"/>
    <w:tmpl w:val="B3B226C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906916853">
    <w:abstractNumId w:val="40"/>
  </w:num>
  <w:num w:numId="2" w16cid:durableId="155615022">
    <w:abstractNumId w:val="18"/>
  </w:num>
  <w:num w:numId="3" w16cid:durableId="1031371046">
    <w:abstractNumId w:val="28"/>
  </w:num>
  <w:num w:numId="4" w16cid:durableId="2050297612">
    <w:abstractNumId w:val="30"/>
  </w:num>
  <w:num w:numId="5" w16cid:durableId="262736977">
    <w:abstractNumId w:val="9"/>
  </w:num>
  <w:num w:numId="6" w16cid:durableId="1945528099">
    <w:abstractNumId w:val="7"/>
  </w:num>
  <w:num w:numId="7" w16cid:durableId="544369455">
    <w:abstractNumId w:val="6"/>
  </w:num>
  <w:num w:numId="8" w16cid:durableId="354188192">
    <w:abstractNumId w:val="5"/>
  </w:num>
  <w:num w:numId="9" w16cid:durableId="844172757">
    <w:abstractNumId w:val="4"/>
  </w:num>
  <w:num w:numId="10" w16cid:durableId="1361709800">
    <w:abstractNumId w:val="8"/>
  </w:num>
  <w:num w:numId="11" w16cid:durableId="1144203475">
    <w:abstractNumId w:val="3"/>
  </w:num>
  <w:num w:numId="12" w16cid:durableId="2090997612">
    <w:abstractNumId w:val="2"/>
  </w:num>
  <w:num w:numId="13" w16cid:durableId="1589272735">
    <w:abstractNumId w:val="1"/>
  </w:num>
  <w:num w:numId="14" w16cid:durableId="838931186">
    <w:abstractNumId w:val="0"/>
  </w:num>
  <w:num w:numId="15" w16cid:durableId="1546983340">
    <w:abstractNumId w:val="37"/>
  </w:num>
  <w:num w:numId="16" w16cid:durableId="720329328">
    <w:abstractNumId w:val="23"/>
  </w:num>
  <w:num w:numId="17" w16cid:durableId="1188134464">
    <w:abstractNumId w:val="36"/>
  </w:num>
  <w:num w:numId="18" w16cid:durableId="1082869149">
    <w:abstractNumId w:val="27"/>
  </w:num>
  <w:num w:numId="19" w16cid:durableId="1112553174">
    <w:abstractNumId w:val="22"/>
  </w:num>
  <w:num w:numId="20" w16cid:durableId="1451515395">
    <w:abstractNumId w:val="12"/>
  </w:num>
  <w:num w:numId="21" w16cid:durableId="852109111">
    <w:abstractNumId w:val="38"/>
  </w:num>
  <w:num w:numId="22" w16cid:durableId="1991716359">
    <w:abstractNumId w:val="14"/>
  </w:num>
  <w:num w:numId="23" w16cid:durableId="1683312395">
    <w:abstractNumId w:val="29"/>
  </w:num>
  <w:num w:numId="24" w16cid:durableId="2081320901">
    <w:abstractNumId w:val="35"/>
  </w:num>
  <w:num w:numId="25" w16cid:durableId="1221676494">
    <w:abstractNumId w:val="41"/>
  </w:num>
  <w:num w:numId="26" w16cid:durableId="1475216862">
    <w:abstractNumId w:val="26"/>
  </w:num>
  <w:num w:numId="27" w16cid:durableId="2112584415">
    <w:abstractNumId w:val="16"/>
  </w:num>
  <w:num w:numId="28" w16cid:durableId="1466121621">
    <w:abstractNumId w:val="10"/>
  </w:num>
  <w:num w:numId="29" w16cid:durableId="187255146">
    <w:abstractNumId w:val="31"/>
  </w:num>
  <w:num w:numId="30" w16cid:durableId="583149003">
    <w:abstractNumId w:val="39"/>
  </w:num>
  <w:num w:numId="31" w16cid:durableId="548416981">
    <w:abstractNumId w:val="21"/>
  </w:num>
  <w:num w:numId="32" w16cid:durableId="310062959">
    <w:abstractNumId w:val="19"/>
  </w:num>
  <w:num w:numId="33" w16cid:durableId="154228478">
    <w:abstractNumId w:val="11"/>
  </w:num>
  <w:num w:numId="34" w16cid:durableId="1493715523">
    <w:abstractNumId w:val="25"/>
  </w:num>
  <w:num w:numId="35" w16cid:durableId="1976988192">
    <w:abstractNumId w:val="42"/>
  </w:num>
  <w:num w:numId="36" w16cid:durableId="220334606">
    <w:abstractNumId w:val="12"/>
  </w:num>
  <w:num w:numId="37" w16cid:durableId="1122963359">
    <w:abstractNumId w:val="17"/>
  </w:num>
  <w:num w:numId="38" w16cid:durableId="134177954">
    <w:abstractNumId w:val="34"/>
  </w:num>
  <w:num w:numId="39" w16cid:durableId="461194031">
    <w:abstractNumId w:val="24"/>
  </w:num>
  <w:num w:numId="40" w16cid:durableId="1270117379">
    <w:abstractNumId w:val="13"/>
  </w:num>
  <w:num w:numId="41" w16cid:durableId="142358684">
    <w:abstractNumId w:val="15"/>
  </w:num>
  <w:num w:numId="42" w16cid:durableId="1399598367">
    <w:abstractNumId w:val="20"/>
  </w:num>
  <w:num w:numId="43" w16cid:durableId="1751653179">
    <w:abstractNumId w:val="33"/>
  </w:num>
  <w:num w:numId="44" w16cid:durableId="785466535">
    <w:abstractNumId w:val="43"/>
  </w:num>
  <w:num w:numId="45" w16cid:durableId="1000540575">
    <w:abstractNumId w:val="3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12"/>
  <w:hideSpellingErrors/>
  <w:hideGrammaticalErrors/>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ocumentProtection w:edit="forms" w:enforcement="0"/>
  <w:defaultTabStop w:val="720"/>
  <w:characterSpacingControl w:val="doNotCompress"/>
  <w:hdrShapeDefaults>
    <o:shapedefaults v:ext="edit" spidmax="839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LUwMze2sDQ2NLYwsDBV0lEKTi0uzszPAykwqwUAASHX2SwAAAA="/>
  </w:docVars>
  <w:rsids>
    <w:rsidRoot w:val="00502495"/>
    <w:rsid w:val="00003D5B"/>
    <w:rsid w:val="0000797B"/>
    <w:rsid w:val="000112B8"/>
    <w:rsid w:val="000132BF"/>
    <w:rsid w:val="00025139"/>
    <w:rsid w:val="0002668E"/>
    <w:rsid w:val="000274DE"/>
    <w:rsid w:val="00031668"/>
    <w:rsid w:val="00035957"/>
    <w:rsid w:val="00044553"/>
    <w:rsid w:val="00054DC4"/>
    <w:rsid w:val="00055C42"/>
    <w:rsid w:val="00055E15"/>
    <w:rsid w:val="00061184"/>
    <w:rsid w:val="000617C7"/>
    <w:rsid w:val="0006268C"/>
    <w:rsid w:val="000626AF"/>
    <w:rsid w:val="00064807"/>
    <w:rsid w:val="00065C56"/>
    <w:rsid w:val="00071419"/>
    <w:rsid w:val="0007175B"/>
    <w:rsid w:val="0007286D"/>
    <w:rsid w:val="0007370D"/>
    <w:rsid w:val="00073930"/>
    <w:rsid w:val="00073C00"/>
    <w:rsid w:val="000852F6"/>
    <w:rsid w:val="00086E32"/>
    <w:rsid w:val="00095FF5"/>
    <w:rsid w:val="000A3E21"/>
    <w:rsid w:val="000A7114"/>
    <w:rsid w:val="000A7A7C"/>
    <w:rsid w:val="000B6981"/>
    <w:rsid w:val="000C1AD1"/>
    <w:rsid w:val="000C33C9"/>
    <w:rsid w:val="000C4863"/>
    <w:rsid w:val="000D122F"/>
    <w:rsid w:val="000D1B71"/>
    <w:rsid w:val="000D28A7"/>
    <w:rsid w:val="000D5AE1"/>
    <w:rsid w:val="000E0E4D"/>
    <w:rsid w:val="000E5FF0"/>
    <w:rsid w:val="000F470D"/>
    <w:rsid w:val="000F4BDE"/>
    <w:rsid w:val="000F64AA"/>
    <w:rsid w:val="001024F8"/>
    <w:rsid w:val="0010260C"/>
    <w:rsid w:val="001047D9"/>
    <w:rsid w:val="00110989"/>
    <w:rsid w:val="00110F6C"/>
    <w:rsid w:val="0011343F"/>
    <w:rsid w:val="00125F61"/>
    <w:rsid w:val="001301CA"/>
    <w:rsid w:val="00132D1C"/>
    <w:rsid w:val="00133438"/>
    <w:rsid w:val="001376F7"/>
    <w:rsid w:val="001414E7"/>
    <w:rsid w:val="00141657"/>
    <w:rsid w:val="00142336"/>
    <w:rsid w:val="00151649"/>
    <w:rsid w:val="0015396D"/>
    <w:rsid w:val="00155B37"/>
    <w:rsid w:val="00157C3C"/>
    <w:rsid w:val="001619E0"/>
    <w:rsid w:val="00163A14"/>
    <w:rsid w:val="00166AAD"/>
    <w:rsid w:val="00176801"/>
    <w:rsid w:val="00176D8C"/>
    <w:rsid w:val="00177720"/>
    <w:rsid w:val="00181CE9"/>
    <w:rsid w:val="00184B99"/>
    <w:rsid w:val="0018689B"/>
    <w:rsid w:val="00187957"/>
    <w:rsid w:val="00190635"/>
    <w:rsid w:val="00190A45"/>
    <w:rsid w:val="00191E66"/>
    <w:rsid w:val="00193647"/>
    <w:rsid w:val="00197C55"/>
    <w:rsid w:val="001A19E7"/>
    <w:rsid w:val="001A2B1C"/>
    <w:rsid w:val="001A525B"/>
    <w:rsid w:val="001A5362"/>
    <w:rsid w:val="001B009B"/>
    <w:rsid w:val="001B71EB"/>
    <w:rsid w:val="001C1A4D"/>
    <w:rsid w:val="001C2F1E"/>
    <w:rsid w:val="001C3C3E"/>
    <w:rsid w:val="001D29F1"/>
    <w:rsid w:val="001D4703"/>
    <w:rsid w:val="001D5E84"/>
    <w:rsid w:val="001D7D21"/>
    <w:rsid w:val="001E0907"/>
    <w:rsid w:val="001E664A"/>
    <w:rsid w:val="001F56F0"/>
    <w:rsid w:val="00203696"/>
    <w:rsid w:val="002062CE"/>
    <w:rsid w:val="002072BF"/>
    <w:rsid w:val="00210421"/>
    <w:rsid w:val="00210D3E"/>
    <w:rsid w:val="00211C01"/>
    <w:rsid w:val="002166AB"/>
    <w:rsid w:val="00216D2A"/>
    <w:rsid w:val="0022379B"/>
    <w:rsid w:val="00223F4B"/>
    <w:rsid w:val="00231399"/>
    <w:rsid w:val="002313EA"/>
    <w:rsid w:val="00234218"/>
    <w:rsid w:val="002354F2"/>
    <w:rsid w:val="002412FE"/>
    <w:rsid w:val="00244C63"/>
    <w:rsid w:val="0024502E"/>
    <w:rsid w:val="00247CC0"/>
    <w:rsid w:val="0025260E"/>
    <w:rsid w:val="00255355"/>
    <w:rsid w:val="00255464"/>
    <w:rsid w:val="00256D1D"/>
    <w:rsid w:val="002600AB"/>
    <w:rsid w:val="00260803"/>
    <w:rsid w:val="00260E79"/>
    <w:rsid w:val="00261BE4"/>
    <w:rsid w:val="00264BB8"/>
    <w:rsid w:val="0026509C"/>
    <w:rsid w:val="00265BD8"/>
    <w:rsid w:val="00271C11"/>
    <w:rsid w:val="00272CBC"/>
    <w:rsid w:val="00273641"/>
    <w:rsid w:val="002846E7"/>
    <w:rsid w:val="0029057F"/>
    <w:rsid w:val="002926BD"/>
    <w:rsid w:val="00293657"/>
    <w:rsid w:val="00295817"/>
    <w:rsid w:val="00296287"/>
    <w:rsid w:val="002A1A39"/>
    <w:rsid w:val="002A6006"/>
    <w:rsid w:val="002B281F"/>
    <w:rsid w:val="002C3817"/>
    <w:rsid w:val="002C6372"/>
    <w:rsid w:val="002D08A3"/>
    <w:rsid w:val="002D2F2F"/>
    <w:rsid w:val="002D3907"/>
    <w:rsid w:val="002D743A"/>
    <w:rsid w:val="002D7C01"/>
    <w:rsid w:val="002E42F1"/>
    <w:rsid w:val="002E563D"/>
    <w:rsid w:val="002E57C4"/>
    <w:rsid w:val="002E6502"/>
    <w:rsid w:val="002E7836"/>
    <w:rsid w:val="002F0BFD"/>
    <w:rsid w:val="002F6A2C"/>
    <w:rsid w:val="00304D52"/>
    <w:rsid w:val="00306F68"/>
    <w:rsid w:val="003100FF"/>
    <w:rsid w:val="00310DF0"/>
    <w:rsid w:val="00314ECF"/>
    <w:rsid w:val="003170C3"/>
    <w:rsid w:val="00320014"/>
    <w:rsid w:val="00320726"/>
    <w:rsid w:val="0032118A"/>
    <w:rsid w:val="00323A4A"/>
    <w:rsid w:val="0032498B"/>
    <w:rsid w:val="00325E77"/>
    <w:rsid w:val="003307E4"/>
    <w:rsid w:val="00335A94"/>
    <w:rsid w:val="00335C44"/>
    <w:rsid w:val="00336102"/>
    <w:rsid w:val="00336E7E"/>
    <w:rsid w:val="0033714F"/>
    <w:rsid w:val="0034011F"/>
    <w:rsid w:val="00344256"/>
    <w:rsid w:val="0035128B"/>
    <w:rsid w:val="00352BD2"/>
    <w:rsid w:val="00353702"/>
    <w:rsid w:val="0035472E"/>
    <w:rsid w:val="00362184"/>
    <w:rsid w:val="003729F9"/>
    <w:rsid w:val="003730B1"/>
    <w:rsid w:val="00373163"/>
    <w:rsid w:val="00375CF0"/>
    <w:rsid w:val="003764D0"/>
    <w:rsid w:val="00383321"/>
    <w:rsid w:val="00383F3F"/>
    <w:rsid w:val="0038560E"/>
    <w:rsid w:val="0038561D"/>
    <w:rsid w:val="00385B94"/>
    <w:rsid w:val="00390A5A"/>
    <w:rsid w:val="00394D36"/>
    <w:rsid w:val="003A38B6"/>
    <w:rsid w:val="003A4752"/>
    <w:rsid w:val="003A5291"/>
    <w:rsid w:val="003A6CC8"/>
    <w:rsid w:val="003A6E52"/>
    <w:rsid w:val="003B2347"/>
    <w:rsid w:val="003B3007"/>
    <w:rsid w:val="003B7482"/>
    <w:rsid w:val="003C2185"/>
    <w:rsid w:val="003C5B19"/>
    <w:rsid w:val="003C64D2"/>
    <w:rsid w:val="003D0E4B"/>
    <w:rsid w:val="003D16AD"/>
    <w:rsid w:val="003D216E"/>
    <w:rsid w:val="003D223B"/>
    <w:rsid w:val="003D3FF3"/>
    <w:rsid w:val="003E022F"/>
    <w:rsid w:val="003E7CCC"/>
    <w:rsid w:val="003F3B5D"/>
    <w:rsid w:val="003F3DC4"/>
    <w:rsid w:val="003F5A4A"/>
    <w:rsid w:val="003F6680"/>
    <w:rsid w:val="004029C4"/>
    <w:rsid w:val="00402BBD"/>
    <w:rsid w:val="004127D2"/>
    <w:rsid w:val="00414297"/>
    <w:rsid w:val="00417AE4"/>
    <w:rsid w:val="00421C09"/>
    <w:rsid w:val="004242FE"/>
    <w:rsid w:val="00426EE8"/>
    <w:rsid w:val="0043181D"/>
    <w:rsid w:val="00432184"/>
    <w:rsid w:val="00433ADF"/>
    <w:rsid w:val="00445377"/>
    <w:rsid w:val="00450691"/>
    <w:rsid w:val="00453408"/>
    <w:rsid w:val="00455946"/>
    <w:rsid w:val="00463866"/>
    <w:rsid w:val="00465A54"/>
    <w:rsid w:val="0047093B"/>
    <w:rsid w:val="00473477"/>
    <w:rsid w:val="0047610C"/>
    <w:rsid w:val="0047733C"/>
    <w:rsid w:val="004779F7"/>
    <w:rsid w:val="00477A36"/>
    <w:rsid w:val="00481FFD"/>
    <w:rsid w:val="0048267C"/>
    <w:rsid w:val="00486E2B"/>
    <w:rsid w:val="00490500"/>
    <w:rsid w:val="00490ECE"/>
    <w:rsid w:val="00491AFB"/>
    <w:rsid w:val="004924C1"/>
    <w:rsid w:val="00492891"/>
    <w:rsid w:val="00497B54"/>
    <w:rsid w:val="00497FE0"/>
    <w:rsid w:val="004A1930"/>
    <w:rsid w:val="004A4D5C"/>
    <w:rsid w:val="004A4DDE"/>
    <w:rsid w:val="004B1FE4"/>
    <w:rsid w:val="004B3E77"/>
    <w:rsid w:val="004B5E68"/>
    <w:rsid w:val="004B75C7"/>
    <w:rsid w:val="004C5F39"/>
    <w:rsid w:val="004D6388"/>
    <w:rsid w:val="004D7917"/>
    <w:rsid w:val="004E03F0"/>
    <w:rsid w:val="004E26FD"/>
    <w:rsid w:val="004E690D"/>
    <w:rsid w:val="004F018E"/>
    <w:rsid w:val="004F1723"/>
    <w:rsid w:val="00502495"/>
    <w:rsid w:val="00503796"/>
    <w:rsid w:val="005047A2"/>
    <w:rsid w:val="00511E0F"/>
    <w:rsid w:val="0051386A"/>
    <w:rsid w:val="00524F4A"/>
    <w:rsid w:val="0052749C"/>
    <w:rsid w:val="005277C2"/>
    <w:rsid w:val="00527CF2"/>
    <w:rsid w:val="00535486"/>
    <w:rsid w:val="00543F4E"/>
    <w:rsid w:val="00546B6C"/>
    <w:rsid w:val="0055411C"/>
    <w:rsid w:val="005615A0"/>
    <w:rsid w:val="00561CE8"/>
    <w:rsid w:val="00562156"/>
    <w:rsid w:val="00562D45"/>
    <w:rsid w:val="00562DB9"/>
    <w:rsid w:val="00564CDA"/>
    <w:rsid w:val="00565CDF"/>
    <w:rsid w:val="00570091"/>
    <w:rsid w:val="005708D0"/>
    <w:rsid w:val="0057470E"/>
    <w:rsid w:val="005819BF"/>
    <w:rsid w:val="00581AB4"/>
    <w:rsid w:val="005830EC"/>
    <w:rsid w:val="00583B70"/>
    <w:rsid w:val="00587928"/>
    <w:rsid w:val="005923F7"/>
    <w:rsid w:val="005A13BE"/>
    <w:rsid w:val="005B0CF1"/>
    <w:rsid w:val="005B0D96"/>
    <w:rsid w:val="005B616A"/>
    <w:rsid w:val="005C010C"/>
    <w:rsid w:val="005C2841"/>
    <w:rsid w:val="005C2E2D"/>
    <w:rsid w:val="005C3166"/>
    <w:rsid w:val="005C446A"/>
    <w:rsid w:val="005C53F4"/>
    <w:rsid w:val="005C5B5A"/>
    <w:rsid w:val="005C7180"/>
    <w:rsid w:val="005D0A37"/>
    <w:rsid w:val="005D5340"/>
    <w:rsid w:val="005E7068"/>
    <w:rsid w:val="005F7C98"/>
    <w:rsid w:val="00604102"/>
    <w:rsid w:val="00605798"/>
    <w:rsid w:val="00605DC6"/>
    <w:rsid w:val="00610992"/>
    <w:rsid w:val="0061550C"/>
    <w:rsid w:val="00620D7C"/>
    <w:rsid w:val="006219F3"/>
    <w:rsid w:val="00622FFA"/>
    <w:rsid w:val="00625870"/>
    <w:rsid w:val="00626C50"/>
    <w:rsid w:val="00640DF6"/>
    <w:rsid w:val="006450F7"/>
    <w:rsid w:val="00647513"/>
    <w:rsid w:val="0065113A"/>
    <w:rsid w:val="00654E22"/>
    <w:rsid w:val="00672722"/>
    <w:rsid w:val="00674992"/>
    <w:rsid w:val="00677C63"/>
    <w:rsid w:val="00681BC7"/>
    <w:rsid w:val="00684232"/>
    <w:rsid w:val="006864BB"/>
    <w:rsid w:val="00686779"/>
    <w:rsid w:val="00690D83"/>
    <w:rsid w:val="00696036"/>
    <w:rsid w:val="006976DC"/>
    <w:rsid w:val="006A1871"/>
    <w:rsid w:val="006A2D2E"/>
    <w:rsid w:val="006A3B4C"/>
    <w:rsid w:val="006A427B"/>
    <w:rsid w:val="006A5A77"/>
    <w:rsid w:val="006A6CA4"/>
    <w:rsid w:val="006B1724"/>
    <w:rsid w:val="006B3CFC"/>
    <w:rsid w:val="006B4943"/>
    <w:rsid w:val="006B6E30"/>
    <w:rsid w:val="006C44A2"/>
    <w:rsid w:val="006CB121"/>
    <w:rsid w:val="006D1279"/>
    <w:rsid w:val="006D1B15"/>
    <w:rsid w:val="006D2B82"/>
    <w:rsid w:val="006D5E0B"/>
    <w:rsid w:val="006D6EA6"/>
    <w:rsid w:val="006E084E"/>
    <w:rsid w:val="006E1906"/>
    <w:rsid w:val="006E1AB5"/>
    <w:rsid w:val="006E48E1"/>
    <w:rsid w:val="006E4DED"/>
    <w:rsid w:val="006E75D8"/>
    <w:rsid w:val="006F3AC6"/>
    <w:rsid w:val="006F4E78"/>
    <w:rsid w:val="00703CDE"/>
    <w:rsid w:val="0070632D"/>
    <w:rsid w:val="00711A70"/>
    <w:rsid w:val="0071539E"/>
    <w:rsid w:val="007169B4"/>
    <w:rsid w:val="00721F8D"/>
    <w:rsid w:val="00722C26"/>
    <w:rsid w:val="0072491E"/>
    <w:rsid w:val="00727CF2"/>
    <w:rsid w:val="00741425"/>
    <w:rsid w:val="0074440B"/>
    <w:rsid w:val="00752049"/>
    <w:rsid w:val="00752794"/>
    <w:rsid w:val="007554B7"/>
    <w:rsid w:val="007646D0"/>
    <w:rsid w:val="00767383"/>
    <w:rsid w:val="00767C35"/>
    <w:rsid w:val="0077723B"/>
    <w:rsid w:val="00780AE3"/>
    <w:rsid w:val="00781AA1"/>
    <w:rsid w:val="007824E3"/>
    <w:rsid w:val="00782B1C"/>
    <w:rsid w:val="0078431A"/>
    <w:rsid w:val="00784370"/>
    <w:rsid w:val="00786563"/>
    <w:rsid w:val="00786FD4"/>
    <w:rsid w:val="00793B59"/>
    <w:rsid w:val="007940D5"/>
    <w:rsid w:val="00794B1B"/>
    <w:rsid w:val="00796A3B"/>
    <w:rsid w:val="007A10F9"/>
    <w:rsid w:val="007A2AA1"/>
    <w:rsid w:val="007A344E"/>
    <w:rsid w:val="007A5FA5"/>
    <w:rsid w:val="007A7057"/>
    <w:rsid w:val="007B114C"/>
    <w:rsid w:val="007B5660"/>
    <w:rsid w:val="007B765A"/>
    <w:rsid w:val="007C28C0"/>
    <w:rsid w:val="007C5467"/>
    <w:rsid w:val="007C5E91"/>
    <w:rsid w:val="007D18B9"/>
    <w:rsid w:val="007D40E8"/>
    <w:rsid w:val="007D7D0F"/>
    <w:rsid w:val="007E05CA"/>
    <w:rsid w:val="007E2E18"/>
    <w:rsid w:val="007E4903"/>
    <w:rsid w:val="007E6757"/>
    <w:rsid w:val="007F1576"/>
    <w:rsid w:val="007F3EFA"/>
    <w:rsid w:val="007F547A"/>
    <w:rsid w:val="007F5E5E"/>
    <w:rsid w:val="008001A1"/>
    <w:rsid w:val="00802420"/>
    <w:rsid w:val="008024F0"/>
    <w:rsid w:val="00803397"/>
    <w:rsid w:val="008038C6"/>
    <w:rsid w:val="00805772"/>
    <w:rsid w:val="00807724"/>
    <w:rsid w:val="00807C31"/>
    <w:rsid w:val="0081224F"/>
    <w:rsid w:val="00812641"/>
    <w:rsid w:val="00813E63"/>
    <w:rsid w:val="008141A1"/>
    <w:rsid w:val="0082198F"/>
    <w:rsid w:val="00823F8A"/>
    <w:rsid w:val="00827E48"/>
    <w:rsid w:val="008304B4"/>
    <w:rsid w:val="00832CCE"/>
    <w:rsid w:val="0083411F"/>
    <w:rsid w:val="008344A2"/>
    <w:rsid w:val="008438A3"/>
    <w:rsid w:val="0085319D"/>
    <w:rsid w:val="008568FA"/>
    <w:rsid w:val="00862FBF"/>
    <w:rsid w:val="00863E87"/>
    <w:rsid w:val="008654E0"/>
    <w:rsid w:val="00866CD6"/>
    <w:rsid w:val="00867BF2"/>
    <w:rsid w:val="00870A9D"/>
    <w:rsid w:val="00870FDC"/>
    <w:rsid w:val="00872A30"/>
    <w:rsid w:val="00875B84"/>
    <w:rsid w:val="00876059"/>
    <w:rsid w:val="00877AB7"/>
    <w:rsid w:val="0088147E"/>
    <w:rsid w:val="00883D6D"/>
    <w:rsid w:val="00891F3C"/>
    <w:rsid w:val="0089304D"/>
    <w:rsid w:val="00893130"/>
    <w:rsid w:val="00893B91"/>
    <w:rsid w:val="00896553"/>
    <w:rsid w:val="00896EC8"/>
    <w:rsid w:val="008A4124"/>
    <w:rsid w:val="008A534C"/>
    <w:rsid w:val="008A5DEE"/>
    <w:rsid w:val="008A5DF5"/>
    <w:rsid w:val="008B06B6"/>
    <w:rsid w:val="008B2E93"/>
    <w:rsid w:val="008B5705"/>
    <w:rsid w:val="008C140B"/>
    <w:rsid w:val="008C7F6B"/>
    <w:rsid w:val="008D2CF3"/>
    <w:rsid w:val="008D5C35"/>
    <w:rsid w:val="008E4380"/>
    <w:rsid w:val="008E5557"/>
    <w:rsid w:val="008E5C57"/>
    <w:rsid w:val="008E7690"/>
    <w:rsid w:val="008F313A"/>
    <w:rsid w:val="00900838"/>
    <w:rsid w:val="009148B0"/>
    <w:rsid w:val="009178A0"/>
    <w:rsid w:val="009218E0"/>
    <w:rsid w:val="00927E3D"/>
    <w:rsid w:val="00931B45"/>
    <w:rsid w:val="00931CE5"/>
    <w:rsid w:val="0093316F"/>
    <w:rsid w:val="00936DA9"/>
    <w:rsid w:val="009433C1"/>
    <w:rsid w:val="009449C3"/>
    <w:rsid w:val="0094586C"/>
    <w:rsid w:val="0094684C"/>
    <w:rsid w:val="00950FE0"/>
    <w:rsid w:val="009516B9"/>
    <w:rsid w:val="00951F96"/>
    <w:rsid w:val="00953DFF"/>
    <w:rsid w:val="0095436E"/>
    <w:rsid w:val="0095760D"/>
    <w:rsid w:val="009616BE"/>
    <w:rsid w:val="00963A55"/>
    <w:rsid w:val="00966F3C"/>
    <w:rsid w:val="00967253"/>
    <w:rsid w:val="009678E8"/>
    <w:rsid w:val="009702C7"/>
    <w:rsid w:val="00970C2D"/>
    <w:rsid w:val="009719EB"/>
    <w:rsid w:val="00975336"/>
    <w:rsid w:val="00975811"/>
    <w:rsid w:val="00983B4D"/>
    <w:rsid w:val="0099096F"/>
    <w:rsid w:val="0099174B"/>
    <w:rsid w:val="0099178D"/>
    <w:rsid w:val="009A1525"/>
    <w:rsid w:val="009B7EC6"/>
    <w:rsid w:val="009C3D22"/>
    <w:rsid w:val="009C5275"/>
    <w:rsid w:val="009C5CAB"/>
    <w:rsid w:val="009D2FB7"/>
    <w:rsid w:val="009D32A7"/>
    <w:rsid w:val="009D4FA4"/>
    <w:rsid w:val="009D547B"/>
    <w:rsid w:val="009E6CF9"/>
    <w:rsid w:val="009E73A0"/>
    <w:rsid w:val="009E7CBC"/>
    <w:rsid w:val="009F3374"/>
    <w:rsid w:val="00A05A56"/>
    <w:rsid w:val="00A122C2"/>
    <w:rsid w:val="00A16B13"/>
    <w:rsid w:val="00A20B3E"/>
    <w:rsid w:val="00A234FE"/>
    <w:rsid w:val="00A32069"/>
    <w:rsid w:val="00A365A7"/>
    <w:rsid w:val="00A40904"/>
    <w:rsid w:val="00A4394E"/>
    <w:rsid w:val="00A46B93"/>
    <w:rsid w:val="00A524EB"/>
    <w:rsid w:val="00A55862"/>
    <w:rsid w:val="00A65EEB"/>
    <w:rsid w:val="00A662C2"/>
    <w:rsid w:val="00A71B41"/>
    <w:rsid w:val="00A739D7"/>
    <w:rsid w:val="00A74752"/>
    <w:rsid w:val="00A84765"/>
    <w:rsid w:val="00A95331"/>
    <w:rsid w:val="00A957BC"/>
    <w:rsid w:val="00A97914"/>
    <w:rsid w:val="00AA5692"/>
    <w:rsid w:val="00AA7D43"/>
    <w:rsid w:val="00AB1825"/>
    <w:rsid w:val="00AB3D95"/>
    <w:rsid w:val="00AC192C"/>
    <w:rsid w:val="00AC2BA0"/>
    <w:rsid w:val="00AC77FB"/>
    <w:rsid w:val="00AD2A7C"/>
    <w:rsid w:val="00AE17F3"/>
    <w:rsid w:val="00AE363A"/>
    <w:rsid w:val="00AE73DA"/>
    <w:rsid w:val="00AF0B44"/>
    <w:rsid w:val="00AF320F"/>
    <w:rsid w:val="00AF7A8E"/>
    <w:rsid w:val="00B00A95"/>
    <w:rsid w:val="00B028FF"/>
    <w:rsid w:val="00B13026"/>
    <w:rsid w:val="00B21F06"/>
    <w:rsid w:val="00B222CA"/>
    <w:rsid w:val="00B23617"/>
    <w:rsid w:val="00B30D5B"/>
    <w:rsid w:val="00B31B55"/>
    <w:rsid w:val="00B33490"/>
    <w:rsid w:val="00B3350D"/>
    <w:rsid w:val="00B33ECB"/>
    <w:rsid w:val="00B40F1A"/>
    <w:rsid w:val="00B44713"/>
    <w:rsid w:val="00B50261"/>
    <w:rsid w:val="00B5331E"/>
    <w:rsid w:val="00B55636"/>
    <w:rsid w:val="00B60770"/>
    <w:rsid w:val="00B71D15"/>
    <w:rsid w:val="00B81BF8"/>
    <w:rsid w:val="00B81E6E"/>
    <w:rsid w:val="00B863BC"/>
    <w:rsid w:val="00B87CEA"/>
    <w:rsid w:val="00B91B7F"/>
    <w:rsid w:val="00B931F5"/>
    <w:rsid w:val="00B94930"/>
    <w:rsid w:val="00B9664B"/>
    <w:rsid w:val="00B978F4"/>
    <w:rsid w:val="00BA3789"/>
    <w:rsid w:val="00BA3998"/>
    <w:rsid w:val="00BA56C9"/>
    <w:rsid w:val="00BB2FC9"/>
    <w:rsid w:val="00BB3D14"/>
    <w:rsid w:val="00BC760C"/>
    <w:rsid w:val="00BD0A93"/>
    <w:rsid w:val="00BD3871"/>
    <w:rsid w:val="00BD7C6C"/>
    <w:rsid w:val="00BE0F74"/>
    <w:rsid w:val="00BE293D"/>
    <w:rsid w:val="00BE38D4"/>
    <w:rsid w:val="00BF0F19"/>
    <w:rsid w:val="00BF73DE"/>
    <w:rsid w:val="00C03108"/>
    <w:rsid w:val="00C03984"/>
    <w:rsid w:val="00C046F1"/>
    <w:rsid w:val="00C050F3"/>
    <w:rsid w:val="00C053D2"/>
    <w:rsid w:val="00C14600"/>
    <w:rsid w:val="00C14C0B"/>
    <w:rsid w:val="00C1767C"/>
    <w:rsid w:val="00C22A4D"/>
    <w:rsid w:val="00C2477B"/>
    <w:rsid w:val="00C248F8"/>
    <w:rsid w:val="00C25859"/>
    <w:rsid w:val="00C3164E"/>
    <w:rsid w:val="00C43402"/>
    <w:rsid w:val="00C43FFE"/>
    <w:rsid w:val="00C441E5"/>
    <w:rsid w:val="00C444AF"/>
    <w:rsid w:val="00C5437E"/>
    <w:rsid w:val="00C54656"/>
    <w:rsid w:val="00C561B6"/>
    <w:rsid w:val="00C565A3"/>
    <w:rsid w:val="00C56C03"/>
    <w:rsid w:val="00C62AFC"/>
    <w:rsid w:val="00C64E0A"/>
    <w:rsid w:val="00C67BB0"/>
    <w:rsid w:val="00C67D9B"/>
    <w:rsid w:val="00C80022"/>
    <w:rsid w:val="00C8184A"/>
    <w:rsid w:val="00C82656"/>
    <w:rsid w:val="00C83BBA"/>
    <w:rsid w:val="00C8636B"/>
    <w:rsid w:val="00C8741A"/>
    <w:rsid w:val="00C92BE0"/>
    <w:rsid w:val="00C95D75"/>
    <w:rsid w:val="00C97D84"/>
    <w:rsid w:val="00CA2AEF"/>
    <w:rsid w:val="00CA6EF3"/>
    <w:rsid w:val="00CB4DDF"/>
    <w:rsid w:val="00CB72D0"/>
    <w:rsid w:val="00CB7C7D"/>
    <w:rsid w:val="00CC02B5"/>
    <w:rsid w:val="00CC0915"/>
    <w:rsid w:val="00CC40DA"/>
    <w:rsid w:val="00CC7002"/>
    <w:rsid w:val="00CF5217"/>
    <w:rsid w:val="00CF616B"/>
    <w:rsid w:val="00D009E2"/>
    <w:rsid w:val="00D02C6B"/>
    <w:rsid w:val="00D07FF0"/>
    <w:rsid w:val="00D16B21"/>
    <w:rsid w:val="00D17F37"/>
    <w:rsid w:val="00D201BB"/>
    <w:rsid w:val="00D262B8"/>
    <w:rsid w:val="00D31C53"/>
    <w:rsid w:val="00D40ACB"/>
    <w:rsid w:val="00D44A58"/>
    <w:rsid w:val="00D46140"/>
    <w:rsid w:val="00D5108D"/>
    <w:rsid w:val="00D53120"/>
    <w:rsid w:val="00D574E7"/>
    <w:rsid w:val="00D734E1"/>
    <w:rsid w:val="00D74366"/>
    <w:rsid w:val="00D7486F"/>
    <w:rsid w:val="00D76BD8"/>
    <w:rsid w:val="00D8460C"/>
    <w:rsid w:val="00D85EC0"/>
    <w:rsid w:val="00D86C70"/>
    <w:rsid w:val="00D94B1B"/>
    <w:rsid w:val="00D966C5"/>
    <w:rsid w:val="00D96BB0"/>
    <w:rsid w:val="00DA0D7F"/>
    <w:rsid w:val="00DA3C61"/>
    <w:rsid w:val="00DA5749"/>
    <w:rsid w:val="00DB4242"/>
    <w:rsid w:val="00DB71A9"/>
    <w:rsid w:val="00DB7930"/>
    <w:rsid w:val="00DC083A"/>
    <w:rsid w:val="00DC0B32"/>
    <w:rsid w:val="00DC27C5"/>
    <w:rsid w:val="00DC55E9"/>
    <w:rsid w:val="00DC7B99"/>
    <w:rsid w:val="00DD37A0"/>
    <w:rsid w:val="00DD678F"/>
    <w:rsid w:val="00DE58A2"/>
    <w:rsid w:val="00DE5955"/>
    <w:rsid w:val="00DE5E1E"/>
    <w:rsid w:val="00DE6989"/>
    <w:rsid w:val="00DE7E11"/>
    <w:rsid w:val="00DF1D1A"/>
    <w:rsid w:val="00DF1E0E"/>
    <w:rsid w:val="00DF42EB"/>
    <w:rsid w:val="00E007C6"/>
    <w:rsid w:val="00E00F10"/>
    <w:rsid w:val="00E03542"/>
    <w:rsid w:val="00E12100"/>
    <w:rsid w:val="00E1395E"/>
    <w:rsid w:val="00E23B14"/>
    <w:rsid w:val="00E3444C"/>
    <w:rsid w:val="00E37E24"/>
    <w:rsid w:val="00E51105"/>
    <w:rsid w:val="00E526F6"/>
    <w:rsid w:val="00E52929"/>
    <w:rsid w:val="00E60E11"/>
    <w:rsid w:val="00E614EB"/>
    <w:rsid w:val="00E62DE0"/>
    <w:rsid w:val="00E63358"/>
    <w:rsid w:val="00E66465"/>
    <w:rsid w:val="00E678E7"/>
    <w:rsid w:val="00E703E1"/>
    <w:rsid w:val="00E70430"/>
    <w:rsid w:val="00E7176F"/>
    <w:rsid w:val="00E71D2B"/>
    <w:rsid w:val="00E741E2"/>
    <w:rsid w:val="00E74E44"/>
    <w:rsid w:val="00E868FD"/>
    <w:rsid w:val="00E86FEB"/>
    <w:rsid w:val="00E90BFA"/>
    <w:rsid w:val="00E93B6B"/>
    <w:rsid w:val="00EA167B"/>
    <w:rsid w:val="00EA3270"/>
    <w:rsid w:val="00EA5486"/>
    <w:rsid w:val="00EA693A"/>
    <w:rsid w:val="00EA77CF"/>
    <w:rsid w:val="00EB3BC3"/>
    <w:rsid w:val="00EB4CB1"/>
    <w:rsid w:val="00EB5AD9"/>
    <w:rsid w:val="00EB5EAE"/>
    <w:rsid w:val="00EB65C9"/>
    <w:rsid w:val="00EC70AE"/>
    <w:rsid w:val="00ED34C9"/>
    <w:rsid w:val="00ED456B"/>
    <w:rsid w:val="00ED7100"/>
    <w:rsid w:val="00EE1D5F"/>
    <w:rsid w:val="00EE352E"/>
    <w:rsid w:val="00EE376B"/>
    <w:rsid w:val="00EE3787"/>
    <w:rsid w:val="00EE5162"/>
    <w:rsid w:val="00EE5C24"/>
    <w:rsid w:val="00EE7161"/>
    <w:rsid w:val="00EE7F40"/>
    <w:rsid w:val="00EF0959"/>
    <w:rsid w:val="00EF1C2A"/>
    <w:rsid w:val="00EF329D"/>
    <w:rsid w:val="00EF676D"/>
    <w:rsid w:val="00EF7718"/>
    <w:rsid w:val="00F00766"/>
    <w:rsid w:val="00F071CA"/>
    <w:rsid w:val="00F110C9"/>
    <w:rsid w:val="00F115F4"/>
    <w:rsid w:val="00F146B2"/>
    <w:rsid w:val="00F14F29"/>
    <w:rsid w:val="00F1535E"/>
    <w:rsid w:val="00F2358A"/>
    <w:rsid w:val="00F2439B"/>
    <w:rsid w:val="00F311C6"/>
    <w:rsid w:val="00F469B2"/>
    <w:rsid w:val="00F53652"/>
    <w:rsid w:val="00F55CCF"/>
    <w:rsid w:val="00F62EE7"/>
    <w:rsid w:val="00F7134A"/>
    <w:rsid w:val="00F71504"/>
    <w:rsid w:val="00F73C9D"/>
    <w:rsid w:val="00F77EBE"/>
    <w:rsid w:val="00F809C0"/>
    <w:rsid w:val="00F815D6"/>
    <w:rsid w:val="00F829B4"/>
    <w:rsid w:val="00F90826"/>
    <w:rsid w:val="00F93F04"/>
    <w:rsid w:val="00FA13C8"/>
    <w:rsid w:val="00FA1689"/>
    <w:rsid w:val="00FA2C79"/>
    <w:rsid w:val="00FA31A1"/>
    <w:rsid w:val="00FB4093"/>
    <w:rsid w:val="00FC0111"/>
    <w:rsid w:val="00FC07D4"/>
    <w:rsid w:val="00FC39F3"/>
    <w:rsid w:val="00FC5414"/>
    <w:rsid w:val="00FC639C"/>
    <w:rsid w:val="00FD3425"/>
    <w:rsid w:val="00FE0F25"/>
    <w:rsid w:val="00FE56A0"/>
    <w:rsid w:val="00FE6096"/>
    <w:rsid w:val="00FF4D16"/>
    <w:rsid w:val="0102C6DF"/>
    <w:rsid w:val="07033D8F"/>
    <w:rsid w:val="11D9D6E0"/>
    <w:rsid w:val="16A7B1BA"/>
    <w:rsid w:val="18D299FD"/>
    <w:rsid w:val="1BC1AE22"/>
    <w:rsid w:val="23BD243D"/>
    <w:rsid w:val="3051ACE3"/>
    <w:rsid w:val="3526EE16"/>
    <w:rsid w:val="394F72E1"/>
    <w:rsid w:val="410D580D"/>
    <w:rsid w:val="43E44B8C"/>
    <w:rsid w:val="46AB4548"/>
    <w:rsid w:val="47B6722F"/>
    <w:rsid w:val="485BBD16"/>
    <w:rsid w:val="48C47811"/>
    <w:rsid w:val="4C7AF16B"/>
    <w:rsid w:val="4E77D86B"/>
    <w:rsid w:val="51356D47"/>
    <w:rsid w:val="5A9DC63D"/>
    <w:rsid w:val="5DD39693"/>
    <w:rsid w:val="5E257DF2"/>
    <w:rsid w:val="5F4D57D8"/>
    <w:rsid w:val="6090A9F3"/>
    <w:rsid w:val="622F68C9"/>
    <w:rsid w:val="693D29A2"/>
    <w:rsid w:val="742903D7"/>
    <w:rsid w:val="754E33B9"/>
  </w:rsids>
  <m:mathPr>
    <m:mathFont m:val="Cambria Math"/>
    <m:brkBin m:val="before"/>
    <m:brkBinSub m:val="--"/>
    <m:smallFrac m:val="0"/>
    <m:dispDef/>
    <m:lMargin m:val="0"/>
    <m:rMargin m:val="0"/>
    <m:defJc m:val="centerGroup"/>
    <m:wrapIndent m:val="1440"/>
    <m:intLim m:val="subSup"/>
    <m:naryLim m:val="undOvr"/>
  </m:mathPr>
  <w:themeFontLang w:val="en-CA" w:eastAsia="zh-TW"/>
  <w:clrSchemeMapping w:bg1="light1" w:t1="dark1" w:bg2="light2" w:t2="dark2" w:accent1="accent1" w:accent2="accent2" w:accent3="accent3" w:accent4="accent4" w:accent5="accent5" w:accent6="accent6" w:hyperlink="hyperlink" w:followedHyperlink="followedHyperlink"/>
  <w:shapeDefaults>
    <o:shapedefaults v:ext="edit" spidmax="83969"/>
    <o:shapelayout v:ext="edit">
      <o:idmap v:ext="edit" data="1"/>
    </o:shapelayout>
  </w:shapeDefaults>
  <w:decimalSymbol w:val="."/>
  <w:listSeparator w:val=","/>
  <w14:docId w14:val="7C900265"/>
  <w15:docId w15:val="{A4D0DA64-B106-4B47-87CD-C03145CA4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CA" w:eastAsia="en-CA" w:bidi="ar-SA"/>
      </w:rPr>
    </w:rPrDefault>
    <w:pPrDefault/>
  </w:docDefaults>
  <w:latentStyles w:defLockedState="0" w:defUIPriority="99" w:defSemiHidden="0" w:defUnhideWhenUsed="0" w:defQFormat="0" w:count="376">
    <w:lsdException w:name="Normal" w:uiPriority="0"/>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0" w:unhideWhenUsed="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lsdException w:name="macro" w:semiHidden="1" w:unhideWhenUsed="1"/>
    <w:lsdException w:name="toa heading" w:semiHidden="1" w:unhideWhenUsed="1"/>
    <w:lsdException w:name="List" w:semiHidden="1"/>
    <w:lsdException w:name="List Bullet" w:semiHidden="1"/>
    <w:lsdException w:name="List Number" w:semiHidden="1" w:uiPriority="0"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iPriority="0"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94684C"/>
    <w:pPr>
      <w:tabs>
        <w:tab w:val="left" w:pos="720"/>
      </w:tabs>
      <w:spacing w:before="120" w:after="120" w:line="288" w:lineRule="auto"/>
      <w:jc w:val="both"/>
    </w:pPr>
    <w:rPr>
      <w:rFonts w:ascii="Arial" w:eastAsia="Times New Roman" w:hAnsi="Arial"/>
      <w:szCs w:val="24"/>
      <w:lang w:val="en-US" w:eastAsia="en-US"/>
    </w:rPr>
  </w:style>
  <w:style w:type="paragraph" w:styleId="Heading1">
    <w:name w:val="heading 1"/>
    <w:basedOn w:val="Normal"/>
    <w:next w:val="Normal"/>
    <w:link w:val="Heading1Char"/>
    <w:qFormat/>
    <w:rsid w:val="00E7176F"/>
    <w:pPr>
      <w:tabs>
        <w:tab w:val="clear" w:pos="720"/>
        <w:tab w:val="left" w:pos="0"/>
      </w:tabs>
      <w:autoSpaceDE w:val="0"/>
      <w:autoSpaceDN w:val="0"/>
      <w:adjustRightInd w:val="0"/>
      <w:spacing w:after="200" w:line="240" w:lineRule="auto"/>
      <w:jc w:val="left"/>
      <w:textAlignment w:val="center"/>
      <w:outlineLvl w:val="0"/>
    </w:pPr>
    <w:rPr>
      <w:rFonts w:cs="Arial"/>
      <w:b/>
      <w:bCs/>
      <w:color w:val="00407A"/>
      <w:sz w:val="32"/>
      <w:szCs w:val="32"/>
    </w:rPr>
  </w:style>
  <w:style w:type="paragraph" w:styleId="Heading2">
    <w:name w:val="heading 2"/>
    <w:basedOn w:val="Normal"/>
    <w:next w:val="Normal"/>
    <w:link w:val="Heading2Char"/>
    <w:qFormat/>
    <w:rsid w:val="00E7176F"/>
    <w:pPr>
      <w:tabs>
        <w:tab w:val="clear" w:pos="720"/>
        <w:tab w:val="left" w:pos="0"/>
      </w:tabs>
      <w:suppressAutoHyphens/>
      <w:autoSpaceDE w:val="0"/>
      <w:autoSpaceDN w:val="0"/>
      <w:adjustRightInd w:val="0"/>
      <w:spacing w:line="240" w:lineRule="auto"/>
      <w:jc w:val="left"/>
      <w:textAlignment w:val="center"/>
      <w:outlineLvl w:val="1"/>
    </w:pPr>
    <w:rPr>
      <w:rFonts w:cs="Arial"/>
      <w:b/>
      <w:color w:val="00407A"/>
      <w:sz w:val="24"/>
      <w:szCs w:val="48"/>
    </w:rPr>
  </w:style>
  <w:style w:type="paragraph" w:styleId="Heading3">
    <w:name w:val="heading 3"/>
    <w:aliases w:val="Chart Heading"/>
    <w:basedOn w:val="BodyText"/>
    <w:next w:val="Normal"/>
    <w:link w:val="Heading3Char"/>
    <w:qFormat/>
    <w:rsid w:val="004A4DDE"/>
    <w:pPr>
      <w:spacing w:after="60" w:line="220" w:lineRule="exact"/>
      <w:outlineLvl w:val="2"/>
    </w:pPr>
    <w:rPr>
      <w:color w:val="FFFFFF" w:themeColor="background1"/>
    </w:rPr>
  </w:style>
  <w:style w:type="paragraph" w:styleId="Heading4">
    <w:name w:val="heading 4"/>
    <w:basedOn w:val="Normal"/>
    <w:next w:val="Normal"/>
    <w:link w:val="Heading4Char"/>
    <w:uiPriority w:val="9"/>
    <w:semiHidden/>
    <w:rsid w:val="00752794"/>
    <w:pPr>
      <w:keepNext/>
      <w:spacing w:before="240" w:after="60"/>
      <w:outlineLvl w:val="3"/>
    </w:pPr>
    <w:rPr>
      <w:rFonts w:ascii="Calibri" w:hAnsi="Calibri"/>
      <w:b/>
      <w:bCs/>
      <w:sz w:val="28"/>
      <w:szCs w:val="28"/>
    </w:rPr>
  </w:style>
  <w:style w:type="paragraph" w:styleId="Heading5">
    <w:name w:val="heading 5"/>
    <w:basedOn w:val="Normal"/>
    <w:next w:val="Normal"/>
    <w:link w:val="Heading5Char"/>
    <w:uiPriority w:val="9"/>
    <w:semiHidden/>
    <w:rsid w:val="00B5331E"/>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qFormat/>
    <w:rsid w:val="00B5331E"/>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qFormat/>
    <w:rsid w:val="00B5331E"/>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qFormat/>
    <w:rsid w:val="00B5331E"/>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qFormat/>
    <w:rsid w:val="00B5331E"/>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2D3907"/>
    <w:rPr>
      <w:rFonts w:ascii="Arial" w:eastAsia="Times New Roman" w:hAnsi="Arial" w:cs="Arial"/>
      <w:b/>
      <w:bCs/>
      <w:color w:val="00407A"/>
      <w:sz w:val="32"/>
      <w:szCs w:val="32"/>
      <w:lang w:val="en-US" w:eastAsia="en-US"/>
    </w:rPr>
  </w:style>
  <w:style w:type="character" w:customStyle="1" w:styleId="Heading2Char">
    <w:name w:val="Heading 2 Char"/>
    <w:link w:val="Heading2"/>
    <w:rsid w:val="002D3907"/>
    <w:rPr>
      <w:rFonts w:ascii="Arial" w:eastAsia="Times New Roman" w:hAnsi="Arial" w:cs="Arial"/>
      <w:b/>
      <w:color w:val="00407A"/>
      <w:sz w:val="24"/>
      <w:szCs w:val="48"/>
      <w:lang w:val="en-US" w:eastAsia="en-US"/>
    </w:rPr>
  </w:style>
  <w:style w:type="character" w:customStyle="1" w:styleId="Heading3Char">
    <w:name w:val="Heading 3 Char"/>
    <w:aliases w:val="Chart Heading Char"/>
    <w:link w:val="Heading3"/>
    <w:rsid w:val="004A4DDE"/>
    <w:rPr>
      <w:rFonts w:ascii="Arial" w:eastAsia="Times New Roman" w:hAnsi="Arial" w:cs="Arial"/>
      <w:color w:val="FFFFFF" w:themeColor="background1"/>
      <w:szCs w:val="24"/>
      <w:lang w:val="en-US" w:eastAsia="en-US"/>
    </w:rPr>
  </w:style>
  <w:style w:type="character" w:customStyle="1" w:styleId="Heading4Char">
    <w:name w:val="Heading 4 Char"/>
    <w:link w:val="Heading4"/>
    <w:uiPriority w:val="9"/>
    <w:semiHidden/>
    <w:rsid w:val="00752794"/>
    <w:rPr>
      <w:rFonts w:eastAsia="Times New Roman"/>
      <w:b/>
      <w:bCs/>
      <w:sz w:val="28"/>
      <w:szCs w:val="28"/>
      <w:lang w:val="en-US" w:eastAsia="en-US"/>
    </w:rPr>
  </w:style>
  <w:style w:type="paragraph" w:customStyle="1" w:styleId="1stBody">
    <w:name w:val="1st Body"/>
    <w:basedOn w:val="Normal"/>
    <w:link w:val="1stBodyChar"/>
    <w:semiHidden/>
    <w:rsid w:val="00752794"/>
    <w:pPr>
      <w:spacing w:line="240" w:lineRule="auto"/>
      <w:ind w:left="720"/>
    </w:pPr>
  </w:style>
  <w:style w:type="paragraph" w:customStyle="1" w:styleId="2ndBody">
    <w:name w:val="2nd Body"/>
    <w:basedOn w:val="Normal"/>
    <w:semiHidden/>
    <w:rsid w:val="009C5275"/>
    <w:pPr>
      <w:tabs>
        <w:tab w:val="clear" w:pos="720"/>
        <w:tab w:val="left" w:pos="1440"/>
      </w:tabs>
      <w:spacing w:line="240" w:lineRule="exact"/>
      <w:ind w:left="1440"/>
      <w:jc w:val="left"/>
    </w:pPr>
  </w:style>
  <w:style w:type="paragraph" w:customStyle="1" w:styleId="LetterBody">
    <w:name w:val="Letter Body"/>
    <w:basedOn w:val="Normal"/>
    <w:semiHidden/>
    <w:rsid w:val="007B765A"/>
    <w:pPr>
      <w:tabs>
        <w:tab w:val="clear" w:pos="720"/>
      </w:tabs>
      <w:spacing w:line="240" w:lineRule="exact"/>
      <w:ind w:left="360"/>
      <w:jc w:val="left"/>
    </w:pPr>
  </w:style>
  <w:style w:type="paragraph" w:customStyle="1" w:styleId="3rdBody">
    <w:name w:val="3rd Body"/>
    <w:basedOn w:val="2ndBody"/>
    <w:semiHidden/>
    <w:rsid w:val="00752794"/>
    <w:pPr>
      <w:tabs>
        <w:tab w:val="clear" w:pos="1440"/>
        <w:tab w:val="left" w:pos="2430"/>
      </w:tabs>
      <w:ind w:left="2430"/>
    </w:pPr>
  </w:style>
  <w:style w:type="paragraph" w:styleId="BalloonText">
    <w:name w:val="Balloon Text"/>
    <w:basedOn w:val="Normal"/>
    <w:link w:val="BalloonTextChar"/>
    <w:uiPriority w:val="99"/>
    <w:semiHidden/>
    <w:rsid w:val="0075279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752794"/>
    <w:rPr>
      <w:rFonts w:ascii="Tahoma" w:eastAsia="Times New Roman" w:hAnsi="Tahoma" w:cs="Tahoma"/>
      <w:sz w:val="16"/>
      <w:szCs w:val="16"/>
      <w:lang w:val="en-US" w:eastAsia="en-US"/>
    </w:rPr>
  </w:style>
  <w:style w:type="paragraph" w:customStyle="1" w:styleId="BasicParagraph">
    <w:name w:val="[Basic Paragraph]"/>
    <w:basedOn w:val="Normal"/>
    <w:uiPriority w:val="99"/>
    <w:semiHidden/>
    <w:rsid w:val="00752794"/>
    <w:pPr>
      <w:autoSpaceDE w:val="0"/>
      <w:autoSpaceDN w:val="0"/>
      <w:adjustRightInd w:val="0"/>
      <w:spacing w:after="0"/>
      <w:textAlignment w:val="center"/>
    </w:pPr>
    <w:rPr>
      <w:rFonts w:ascii="Times Regular" w:hAnsi="Times Regular" w:cs="Times Regular"/>
      <w:color w:val="000000"/>
      <w:sz w:val="24"/>
    </w:rPr>
  </w:style>
  <w:style w:type="table" w:styleId="TableList6">
    <w:name w:val="Table List 6"/>
    <w:basedOn w:val="TableNormal"/>
    <w:rsid w:val="00752794"/>
    <w:pPr>
      <w:spacing w:before="120" w:after="120"/>
      <w:ind w:left="720"/>
    </w:pPr>
    <w:rPr>
      <w:rFonts w:ascii="Arial" w:eastAsia="Times New Roman" w:hAnsi="Arial"/>
      <w:szCs w:val="22"/>
    </w:rPr>
    <w:tblPr>
      <w:tblStyleRowBandSize w:val="1"/>
      <w:tblBorders>
        <w:top w:val="single" w:sz="2" w:space="0" w:color="auto"/>
        <w:bottom w:val="single" w:sz="2" w:space="0" w:color="auto"/>
        <w:insideH w:val="single" w:sz="2" w:space="0" w:color="auto"/>
        <w:insideV w:val="single" w:sz="2" w:space="0" w:color="auto"/>
      </w:tblBorders>
      <w:tblCellMar>
        <w:left w:w="115" w:type="dxa"/>
        <w:right w:w="115" w:type="dxa"/>
      </w:tblCellMar>
    </w:tblPr>
    <w:tcPr>
      <w:shd w:val="pct15" w:color="E3F2FD" w:fill="E3F2FD"/>
      <w:vAlign w:val="center"/>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op w:val="nil"/>
          <w:left w:val="nil"/>
          <w:bottom w:val="nil"/>
          <w:right w:val="nil"/>
          <w:insideH w:val="nil"/>
          <w:insideV w:val="single" w:sz="2" w:space="0" w:color="auto"/>
          <w:tl2br w:val="nil"/>
          <w:tr2bl w:val="nil"/>
        </w:tcBorders>
        <w:shd w:val="clear" w:color="000000" w:fill="FFFFFF"/>
      </w:tcPr>
    </w:tblStylePr>
  </w:style>
  <w:style w:type="paragraph" w:customStyle="1" w:styleId="Footnote">
    <w:name w:val="Footnote"/>
    <w:basedOn w:val="Normal"/>
    <w:next w:val="Normal"/>
    <w:semiHidden/>
    <w:rsid w:val="00752794"/>
    <w:pPr>
      <w:widowControl w:val="0"/>
      <w:spacing w:before="60" w:line="240" w:lineRule="auto"/>
    </w:pPr>
    <w:rPr>
      <w:i/>
      <w:color w:val="00407A"/>
      <w:sz w:val="16"/>
      <w:szCs w:val="16"/>
    </w:rPr>
  </w:style>
  <w:style w:type="paragraph" w:customStyle="1" w:styleId="Bullet1">
    <w:name w:val="Bullet 1"/>
    <w:basedOn w:val="Normal"/>
    <w:rsid w:val="00752794"/>
    <w:pPr>
      <w:numPr>
        <w:numId w:val="4"/>
      </w:numPr>
      <w:tabs>
        <w:tab w:val="clear" w:pos="720"/>
      </w:tabs>
      <w:spacing w:before="0" w:after="60" w:line="240" w:lineRule="auto"/>
      <w:jc w:val="left"/>
    </w:pPr>
  </w:style>
  <w:style w:type="character" w:styleId="Hyperlink">
    <w:name w:val="Hyperlink"/>
    <w:semiHidden/>
    <w:rsid w:val="00752794"/>
    <w:rPr>
      <w:color w:val="0000FF"/>
      <w:u w:val="single"/>
    </w:rPr>
  </w:style>
  <w:style w:type="paragraph" w:styleId="FootnoteText">
    <w:name w:val="footnote text"/>
    <w:basedOn w:val="Normal"/>
    <w:link w:val="FootnoteTextChar"/>
    <w:semiHidden/>
    <w:rsid w:val="00752794"/>
    <w:rPr>
      <w:sz w:val="12"/>
      <w:szCs w:val="20"/>
    </w:rPr>
  </w:style>
  <w:style w:type="character" w:customStyle="1" w:styleId="FootnoteTextChar">
    <w:name w:val="Footnote Text Char"/>
    <w:link w:val="FootnoteText"/>
    <w:semiHidden/>
    <w:rsid w:val="00752794"/>
    <w:rPr>
      <w:rFonts w:ascii="Arial" w:eastAsia="Times New Roman" w:hAnsi="Arial"/>
      <w:sz w:val="12"/>
      <w:lang w:val="en-US" w:eastAsia="en-US"/>
    </w:rPr>
  </w:style>
  <w:style w:type="character" w:styleId="FootnoteReference">
    <w:name w:val="footnote reference"/>
    <w:semiHidden/>
    <w:rsid w:val="00752794"/>
    <w:rPr>
      <w:vertAlign w:val="superscript"/>
    </w:rPr>
  </w:style>
  <w:style w:type="paragraph" w:styleId="Caption">
    <w:name w:val="caption"/>
    <w:basedOn w:val="Normal"/>
    <w:next w:val="Normal"/>
    <w:rsid w:val="00752794"/>
    <w:rPr>
      <w:b/>
      <w:bCs/>
      <w:color w:val="00407A"/>
      <w:szCs w:val="16"/>
    </w:rPr>
  </w:style>
  <w:style w:type="paragraph" w:styleId="TableofFigures">
    <w:name w:val="table of figures"/>
    <w:basedOn w:val="Normal"/>
    <w:next w:val="Normal"/>
    <w:semiHidden/>
    <w:rsid w:val="00752794"/>
    <w:pPr>
      <w:tabs>
        <w:tab w:val="right" w:leader="dot" w:pos="7920"/>
      </w:tabs>
    </w:pPr>
  </w:style>
  <w:style w:type="paragraph" w:customStyle="1" w:styleId="Bullet3">
    <w:name w:val="Bullet 3"/>
    <w:basedOn w:val="Bullet1"/>
    <w:rsid w:val="00752794"/>
    <w:pPr>
      <w:numPr>
        <w:ilvl w:val="2"/>
      </w:numPr>
      <w:tabs>
        <w:tab w:val="left" w:pos="1080"/>
      </w:tabs>
    </w:pPr>
    <w:rPr>
      <w:lang w:val="fr-FR"/>
    </w:rPr>
  </w:style>
  <w:style w:type="paragraph" w:customStyle="1" w:styleId="Bullet2">
    <w:name w:val="Bullet 2"/>
    <w:basedOn w:val="Bullet1"/>
    <w:rsid w:val="00752794"/>
    <w:pPr>
      <w:numPr>
        <w:ilvl w:val="1"/>
      </w:numPr>
      <w:tabs>
        <w:tab w:val="left" w:pos="720"/>
      </w:tabs>
    </w:pPr>
  </w:style>
  <w:style w:type="paragraph" w:styleId="TOC2">
    <w:name w:val="toc 2"/>
    <w:basedOn w:val="Normal"/>
    <w:next w:val="Normal"/>
    <w:autoRedefine/>
    <w:semiHidden/>
    <w:rsid w:val="002D3907"/>
    <w:pPr>
      <w:tabs>
        <w:tab w:val="right" w:leader="dot" w:pos="7920"/>
      </w:tabs>
      <w:spacing w:line="240" w:lineRule="auto"/>
      <w:ind w:left="720" w:hanging="720"/>
      <w:jc w:val="left"/>
    </w:pPr>
    <w:rPr>
      <w:iCs/>
      <w:sz w:val="18"/>
      <w:szCs w:val="20"/>
    </w:rPr>
  </w:style>
  <w:style w:type="paragraph" w:styleId="TOC1">
    <w:name w:val="toc 1"/>
    <w:basedOn w:val="TOC2"/>
    <w:next w:val="Normal"/>
    <w:semiHidden/>
    <w:rsid w:val="002D3907"/>
  </w:style>
  <w:style w:type="paragraph" w:styleId="TOC3">
    <w:name w:val="toc 3"/>
    <w:basedOn w:val="Normal"/>
    <w:next w:val="Normal"/>
    <w:autoRedefine/>
    <w:semiHidden/>
    <w:rsid w:val="00752794"/>
    <w:pPr>
      <w:spacing w:before="0" w:after="0"/>
      <w:ind w:left="360"/>
      <w:jc w:val="left"/>
    </w:pPr>
    <w:rPr>
      <w:sz w:val="18"/>
      <w:szCs w:val="20"/>
    </w:rPr>
  </w:style>
  <w:style w:type="character" w:styleId="PageNumber">
    <w:name w:val="page number"/>
    <w:rsid w:val="00752794"/>
    <w:rPr>
      <w:bCs/>
      <w:color w:val="000000"/>
      <w:sz w:val="16"/>
      <w:szCs w:val="16"/>
    </w:rPr>
  </w:style>
  <w:style w:type="paragraph" w:styleId="TOC4">
    <w:name w:val="toc 4"/>
    <w:basedOn w:val="Normal"/>
    <w:next w:val="Normal"/>
    <w:autoRedefine/>
    <w:semiHidden/>
    <w:rsid w:val="00752794"/>
    <w:pPr>
      <w:spacing w:before="0" w:after="0"/>
      <w:ind w:left="600"/>
      <w:jc w:val="left"/>
    </w:pPr>
    <w:rPr>
      <w:rFonts w:ascii="Times New Roman" w:hAnsi="Times New Roman"/>
      <w:szCs w:val="20"/>
    </w:rPr>
  </w:style>
  <w:style w:type="paragraph" w:styleId="TOC5">
    <w:name w:val="toc 5"/>
    <w:basedOn w:val="Normal"/>
    <w:next w:val="Normal"/>
    <w:autoRedefine/>
    <w:semiHidden/>
    <w:rsid w:val="00752794"/>
    <w:pPr>
      <w:spacing w:before="0" w:after="0"/>
      <w:ind w:left="800"/>
      <w:jc w:val="left"/>
    </w:pPr>
    <w:rPr>
      <w:rFonts w:ascii="Times New Roman" w:hAnsi="Times New Roman"/>
      <w:szCs w:val="20"/>
    </w:rPr>
  </w:style>
  <w:style w:type="paragraph" w:styleId="TOC6">
    <w:name w:val="toc 6"/>
    <w:basedOn w:val="Normal"/>
    <w:next w:val="Normal"/>
    <w:autoRedefine/>
    <w:semiHidden/>
    <w:rsid w:val="00752794"/>
    <w:pPr>
      <w:spacing w:before="0" w:after="0"/>
      <w:ind w:left="1000"/>
      <w:jc w:val="left"/>
    </w:pPr>
    <w:rPr>
      <w:rFonts w:ascii="Times New Roman" w:hAnsi="Times New Roman"/>
      <w:szCs w:val="20"/>
    </w:rPr>
  </w:style>
  <w:style w:type="paragraph" w:styleId="TOC7">
    <w:name w:val="toc 7"/>
    <w:basedOn w:val="Normal"/>
    <w:next w:val="Normal"/>
    <w:autoRedefine/>
    <w:semiHidden/>
    <w:rsid w:val="00752794"/>
    <w:pPr>
      <w:spacing w:before="0" w:after="0"/>
      <w:ind w:left="1200"/>
      <w:jc w:val="left"/>
    </w:pPr>
    <w:rPr>
      <w:rFonts w:ascii="Times New Roman" w:hAnsi="Times New Roman"/>
      <w:szCs w:val="20"/>
    </w:rPr>
  </w:style>
  <w:style w:type="paragraph" w:styleId="TOC8">
    <w:name w:val="toc 8"/>
    <w:basedOn w:val="Normal"/>
    <w:next w:val="Normal"/>
    <w:autoRedefine/>
    <w:semiHidden/>
    <w:rsid w:val="00752794"/>
    <w:pPr>
      <w:spacing w:before="0" w:after="0"/>
      <w:ind w:left="1400"/>
      <w:jc w:val="left"/>
    </w:pPr>
    <w:rPr>
      <w:rFonts w:ascii="Times New Roman" w:hAnsi="Times New Roman"/>
      <w:szCs w:val="20"/>
    </w:rPr>
  </w:style>
  <w:style w:type="paragraph" w:styleId="TOC9">
    <w:name w:val="toc 9"/>
    <w:basedOn w:val="Normal"/>
    <w:next w:val="Normal"/>
    <w:autoRedefine/>
    <w:semiHidden/>
    <w:rsid w:val="00752794"/>
    <w:pPr>
      <w:spacing w:before="0" w:after="0"/>
      <w:ind w:left="1600"/>
      <w:jc w:val="left"/>
    </w:pPr>
    <w:rPr>
      <w:rFonts w:ascii="Times New Roman" w:hAnsi="Times New Roman"/>
      <w:szCs w:val="20"/>
    </w:rPr>
  </w:style>
  <w:style w:type="table" w:styleId="TableGrid">
    <w:name w:val="Table Grid"/>
    <w:basedOn w:val="TableNormal"/>
    <w:rsid w:val="00752794"/>
    <w:pPr>
      <w:tabs>
        <w:tab w:val="left" w:pos="720"/>
      </w:tabs>
      <w:spacing w:before="120" w:after="120" w:line="288" w:lineRule="auto"/>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ateMonthDD">
    <w:name w:val="Date Month DD"/>
    <w:aliases w:val="YYYY"/>
    <w:basedOn w:val="Normal"/>
    <w:semiHidden/>
    <w:rsid w:val="009C5275"/>
    <w:pPr>
      <w:tabs>
        <w:tab w:val="clear" w:pos="720"/>
      </w:tabs>
      <w:spacing w:after="480" w:line="240" w:lineRule="exact"/>
      <w:ind w:left="360"/>
      <w:jc w:val="left"/>
    </w:pPr>
    <w:rPr>
      <w:noProof/>
      <w:szCs w:val="20"/>
      <w:lang w:eastAsia="en-CA"/>
    </w:rPr>
  </w:style>
  <w:style w:type="paragraph" w:customStyle="1" w:styleId="NameofWriter">
    <w:name w:val="Name of Writer"/>
    <w:basedOn w:val="Normal"/>
    <w:next w:val="Normal"/>
    <w:semiHidden/>
    <w:rsid w:val="009C5275"/>
    <w:pPr>
      <w:tabs>
        <w:tab w:val="clear" w:pos="720"/>
        <w:tab w:val="left" w:pos="360"/>
      </w:tabs>
      <w:spacing w:before="1120" w:line="240" w:lineRule="exact"/>
      <w:ind w:left="360"/>
      <w:jc w:val="left"/>
    </w:pPr>
    <w:rPr>
      <w:szCs w:val="20"/>
    </w:rPr>
  </w:style>
  <w:style w:type="paragraph" w:customStyle="1" w:styleId="Style1">
    <w:name w:val="Style1"/>
    <w:basedOn w:val="Normal"/>
    <w:semiHidden/>
    <w:rsid w:val="00E7176F"/>
    <w:pPr>
      <w:tabs>
        <w:tab w:val="left" w:pos="1340"/>
      </w:tabs>
      <w:suppressAutoHyphens/>
      <w:autoSpaceDE w:val="0"/>
      <w:autoSpaceDN w:val="0"/>
      <w:adjustRightInd w:val="0"/>
      <w:spacing w:after="20"/>
      <w:ind w:left="360"/>
      <w:textAlignment w:val="center"/>
    </w:pPr>
    <w:rPr>
      <w:rFonts w:cs="Arial"/>
      <w:color w:val="000000"/>
      <w:sz w:val="16"/>
      <w:szCs w:val="16"/>
    </w:rPr>
  </w:style>
  <w:style w:type="paragraph" w:customStyle="1" w:styleId="ReleaseDisclaimer">
    <w:name w:val="Release Disclaimer"/>
    <w:basedOn w:val="Normal"/>
    <w:semiHidden/>
    <w:qFormat/>
    <w:rsid w:val="00752794"/>
    <w:pPr>
      <w:tabs>
        <w:tab w:val="clear" w:pos="720"/>
      </w:tabs>
      <w:suppressAutoHyphens/>
      <w:autoSpaceDE w:val="0"/>
      <w:autoSpaceDN w:val="0"/>
      <w:adjustRightInd w:val="0"/>
      <w:spacing w:before="240" w:after="0"/>
      <w:ind w:left="360"/>
      <w:jc w:val="left"/>
      <w:textAlignment w:val="center"/>
    </w:pPr>
    <w:rPr>
      <w:rFonts w:eastAsia="Calibri" w:cs="Arial"/>
      <w:i/>
      <w:iCs/>
      <w:color w:val="000000"/>
      <w:spacing w:val="-1"/>
      <w:sz w:val="15"/>
      <w:szCs w:val="16"/>
      <w:lang w:eastAsia="en-CA"/>
    </w:rPr>
  </w:style>
  <w:style w:type="paragraph" w:customStyle="1" w:styleId="Style2">
    <w:name w:val="Style2"/>
    <w:basedOn w:val="ReleaseDisclaimer"/>
    <w:semiHidden/>
    <w:rsid w:val="00752794"/>
    <w:pPr>
      <w:spacing w:after="120"/>
    </w:pPr>
  </w:style>
  <w:style w:type="paragraph" w:customStyle="1" w:styleId="Style3">
    <w:name w:val="Style3"/>
    <w:basedOn w:val="Style2"/>
    <w:semiHidden/>
    <w:rsid w:val="00752794"/>
    <w:pPr>
      <w:spacing w:before="120"/>
    </w:pPr>
  </w:style>
  <w:style w:type="paragraph" w:customStyle="1" w:styleId="Style4">
    <w:name w:val="Style4"/>
    <w:basedOn w:val="Style3"/>
    <w:semiHidden/>
    <w:rsid w:val="00752794"/>
    <w:pPr>
      <w:spacing w:line="240" w:lineRule="auto"/>
    </w:pPr>
  </w:style>
  <w:style w:type="paragraph" w:styleId="Header">
    <w:name w:val="header"/>
    <w:basedOn w:val="Normal"/>
    <w:link w:val="HeaderChar"/>
    <w:uiPriority w:val="99"/>
    <w:rsid w:val="00752794"/>
    <w:pPr>
      <w:tabs>
        <w:tab w:val="clear" w:pos="720"/>
        <w:tab w:val="center" w:pos="4680"/>
        <w:tab w:val="right" w:pos="9360"/>
      </w:tabs>
    </w:pPr>
  </w:style>
  <w:style w:type="character" w:customStyle="1" w:styleId="HeaderChar">
    <w:name w:val="Header Char"/>
    <w:link w:val="Header"/>
    <w:uiPriority w:val="99"/>
    <w:rsid w:val="00752794"/>
    <w:rPr>
      <w:rFonts w:ascii="Arial" w:eastAsia="Times New Roman" w:hAnsi="Arial"/>
      <w:szCs w:val="24"/>
      <w:lang w:val="en-US" w:eastAsia="en-US"/>
    </w:rPr>
  </w:style>
  <w:style w:type="paragraph" w:styleId="Footer">
    <w:name w:val="footer"/>
    <w:basedOn w:val="Normal"/>
    <w:link w:val="FooterChar"/>
    <w:rsid w:val="00896EC8"/>
    <w:pPr>
      <w:tabs>
        <w:tab w:val="clear" w:pos="720"/>
        <w:tab w:val="center" w:pos="4680"/>
        <w:tab w:val="right" w:pos="9360"/>
      </w:tabs>
      <w:spacing w:before="0" w:after="0" w:line="240" w:lineRule="auto"/>
    </w:pPr>
  </w:style>
  <w:style w:type="character" w:customStyle="1" w:styleId="FooterChar">
    <w:name w:val="Footer Char"/>
    <w:link w:val="Footer"/>
    <w:rsid w:val="00896EC8"/>
    <w:rPr>
      <w:rFonts w:ascii="Arial" w:eastAsia="Times New Roman" w:hAnsi="Arial"/>
      <w:szCs w:val="24"/>
      <w:lang w:val="en-US" w:eastAsia="en-US"/>
    </w:rPr>
  </w:style>
  <w:style w:type="character" w:styleId="FollowedHyperlink">
    <w:name w:val="FollowedHyperlink"/>
    <w:uiPriority w:val="99"/>
    <w:semiHidden/>
    <w:rsid w:val="00752794"/>
    <w:rPr>
      <w:color w:val="800080"/>
      <w:u w:val="single"/>
    </w:rPr>
  </w:style>
  <w:style w:type="character" w:styleId="PlaceholderText">
    <w:name w:val="Placeholder Text"/>
    <w:basedOn w:val="DefaultParagraphFont"/>
    <w:uiPriority w:val="99"/>
    <w:semiHidden/>
    <w:rsid w:val="00A65EEB"/>
    <w:rPr>
      <w:color w:val="808080"/>
    </w:rPr>
  </w:style>
  <w:style w:type="character" w:customStyle="1" w:styleId="AESOClassificationLabel-Footer">
    <w:name w:val="AESO Classification Label - Footer"/>
    <w:basedOn w:val="DefaultParagraphFont"/>
    <w:uiPriority w:val="1"/>
    <w:rsid w:val="00D734E1"/>
    <w:rPr>
      <w:rFonts w:ascii="Arial" w:hAnsi="Arial"/>
      <w:color w:val="808080" w:themeColor="background1" w:themeShade="80"/>
      <w:sz w:val="16"/>
    </w:rPr>
  </w:style>
  <w:style w:type="paragraph" w:styleId="Bibliography">
    <w:name w:val="Bibliography"/>
    <w:basedOn w:val="Normal"/>
    <w:next w:val="Normal"/>
    <w:uiPriority w:val="37"/>
    <w:semiHidden/>
    <w:rsid w:val="00B5331E"/>
  </w:style>
  <w:style w:type="paragraph" w:styleId="BlockText">
    <w:name w:val="Block Text"/>
    <w:basedOn w:val="Normal"/>
    <w:uiPriority w:val="99"/>
    <w:semiHidden/>
    <w:rsid w:val="00B5331E"/>
    <w:pPr>
      <w:pBdr>
        <w:top w:val="single" w:sz="2" w:space="10" w:color="4F81BD" w:themeColor="accent1" w:frame="1"/>
        <w:left w:val="single" w:sz="2" w:space="10" w:color="4F81BD" w:themeColor="accent1" w:frame="1"/>
        <w:bottom w:val="single" w:sz="2" w:space="10" w:color="4F81BD" w:themeColor="accent1" w:frame="1"/>
        <w:right w:val="single" w:sz="2" w:space="10" w:color="4F81BD" w:themeColor="accent1" w:frame="1"/>
      </w:pBdr>
      <w:ind w:left="1152" w:right="1152"/>
    </w:pPr>
    <w:rPr>
      <w:rFonts w:asciiTheme="minorHAnsi" w:eastAsiaTheme="minorEastAsia" w:hAnsiTheme="minorHAnsi" w:cstheme="minorBidi"/>
      <w:i/>
      <w:iCs/>
      <w:color w:val="4F81BD" w:themeColor="accent1"/>
    </w:rPr>
  </w:style>
  <w:style w:type="paragraph" w:styleId="BodyText">
    <w:name w:val="Body Text"/>
    <w:basedOn w:val="Normal"/>
    <w:link w:val="BodyTextChar"/>
    <w:uiPriority w:val="99"/>
    <w:rsid w:val="006B4943"/>
    <w:pPr>
      <w:tabs>
        <w:tab w:val="clear" w:pos="720"/>
      </w:tabs>
      <w:spacing w:before="60" w:after="200" w:line="250" w:lineRule="exact"/>
      <w:jc w:val="left"/>
    </w:pPr>
    <w:rPr>
      <w:rFonts w:cs="Arial"/>
    </w:rPr>
  </w:style>
  <w:style w:type="character" w:customStyle="1" w:styleId="BodyTextChar">
    <w:name w:val="Body Text Char"/>
    <w:basedOn w:val="DefaultParagraphFont"/>
    <w:link w:val="BodyText"/>
    <w:uiPriority w:val="99"/>
    <w:rsid w:val="006B4943"/>
    <w:rPr>
      <w:rFonts w:ascii="Arial" w:eastAsia="Times New Roman" w:hAnsi="Arial" w:cs="Arial"/>
      <w:szCs w:val="24"/>
      <w:lang w:val="en-US" w:eastAsia="en-US"/>
    </w:rPr>
  </w:style>
  <w:style w:type="paragraph" w:styleId="BodyTextFirstIndent">
    <w:name w:val="Body Text First Indent"/>
    <w:basedOn w:val="BodyText"/>
    <w:link w:val="BodyTextFirstIndentChar"/>
    <w:uiPriority w:val="99"/>
    <w:semiHidden/>
    <w:rsid w:val="00B5331E"/>
    <w:pPr>
      <w:ind w:firstLine="360"/>
    </w:pPr>
  </w:style>
  <w:style w:type="character" w:customStyle="1" w:styleId="BodyTextFirstIndentChar">
    <w:name w:val="Body Text First Indent Char"/>
    <w:basedOn w:val="BodyTextChar"/>
    <w:link w:val="BodyTextFirstIndent"/>
    <w:uiPriority w:val="99"/>
    <w:semiHidden/>
    <w:rsid w:val="00B5331E"/>
    <w:rPr>
      <w:rFonts w:ascii="Arial" w:eastAsia="Times New Roman" w:hAnsi="Arial" w:cs="Arial"/>
      <w:szCs w:val="24"/>
      <w:lang w:val="en-US" w:eastAsia="en-US"/>
    </w:rPr>
  </w:style>
  <w:style w:type="paragraph" w:styleId="BodyTextIndent">
    <w:name w:val="Body Text Indent"/>
    <w:basedOn w:val="Normal"/>
    <w:link w:val="BodyTextIndentChar"/>
    <w:uiPriority w:val="99"/>
    <w:semiHidden/>
    <w:rsid w:val="00B5331E"/>
    <w:pPr>
      <w:ind w:left="283"/>
    </w:pPr>
  </w:style>
  <w:style w:type="character" w:customStyle="1" w:styleId="BodyTextIndentChar">
    <w:name w:val="Body Text Indent Char"/>
    <w:basedOn w:val="DefaultParagraphFont"/>
    <w:link w:val="BodyTextIndent"/>
    <w:uiPriority w:val="99"/>
    <w:semiHidden/>
    <w:rsid w:val="00B5331E"/>
    <w:rPr>
      <w:rFonts w:ascii="Arial" w:eastAsia="Times New Roman" w:hAnsi="Arial"/>
      <w:szCs w:val="24"/>
      <w:lang w:val="en-US" w:eastAsia="en-US"/>
    </w:rPr>
  </w:style>
  <w:style w:type="paragraph" w:styleId="CommentText">
    <w:name w:val="annotation text"/>
    <w:basedOn w:val="Normal"/>
    <w:link w:val="CommentTextChar"/>
    <w:uiPriority w:val="99"/>
    <w:semiHidden/>
    <w:rsid w:val="00B5331E"/>
    <w:pPr>
      <w:spacing w:line="240" w:lineRule="auto"/>
    </w:pPr>
    <w:rPr>
      <w:szCs w:val="20"/>
    </w:rPr>
  </w:style>
  <w:style w:type="character" w:customStyle="1" w:styleId="CommentTextChar">
    <w:name w:val="Comment Text Char"/>
    <w:basedOn w:val="DefaultParagraphFont"/>
    <w:link w:val="CommentText"/>
    <w:uiPriority w:val="99"/>
    <w:semiHidden/>
    <w:rsid w:val="00B5331E"/>
    <w:rPr>
      <w:rFonts w:ascii="Arial" w:eastAsia="Times New Roman" w:hAnsi="Arial"/>
      <w:lang w:val="en-US" w:eastAsia="en-US"/>
    </w:rPr>
  </w:style>
  <w:style w:type="paragraph" w:styleId="CommentSubject">
    <w:name w:val="annotation subject"/>
    <w:basedOn w:val="CommentText"/>
    <w:next w:val="CommentText"/>
    <w:link w:val="CommentSubjectChar"/>
    <w:uiPriority w:val="99"/>
    <w:semiHidden/>
    <w:rsid w:val="00B5331E"/>
    <w:rPr>
      <w:b/>
      <w:bCs/>
    </w:rPr>
  </w:style>
  <w:style w:type="character" w:customStyle="1" w:styleId="CommentSubjectChar">
    <w:name w:val="Comment Subject Char"/>
    <w:basedOn w:val="CommentTextChar"/>
    <w:link w:val="CommentSubject"/>
    <w:uiPriority w:val="99"/>
    <w:semiHidden/>
    <w:rsid w:val="00B5331E"/>
    <w:rPr>
      <w:rFonts w:ascii="Arial" w:eastAsia="Times New Roman" w:hAnsi="Arial"/>
      <w:b/>
      <w:bCs/>
      <w:lang w:val="en-US" w:eastAsia="en-US"/>
    </w:rPr>
  </w:style>
  <w:style w:type="paragraph" w:styleId="DocumentMap">
    <w:name w:val="Document Map"/>
    <w:basedOn w:val="Normal"/>
    <w:link w:val="DocumentMapChar"/>
    <w:uiPriority w:val="99"/>
    <w:semiHidden/>
    <w:rsid w:val="00B5331E"/>
    <w:pPr>
      <w:spacing w:before="0"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B5331E"/>
    <w:rPr>
      <w:rFonts w:ascii="Tahoma" w:eastAsia="Times New Roman" w:hAnsi="Tahoma" w:cs="Tahoma"/>
      <w:sz w:val="16"/>
      <w:szCs w:val="16"/>
      <w:lang w:val="en-US" w:eastAsia="en-US"/>
    </w:rPr>
  </w:style>
  <w:style w:type="paragraph" w:styleId="E-mailSignature">
    <w:name w:val="E-mail Signature"/>
    <w:basedOn w:val="Normal"/>
    <w:link w:val="E-mailSignatureChar"/>
    <w:uiPriority w:val="99"/>
    <w:semiHidden/>
    <w:rsid w:val="00B5331E"/>
    <w:pPr>
      <w:spacing w:before="0" w:after="0" w:line="240" w:lineRule="auto"/>
    </w:pPr>
  </w:style>
  <w:style w:type="character" w:customStyle="1" w:styleId="E-mailSignatureChar">
    <w:name w:val="E-mail Signature Char"/>
    <w:basedOn w:val="DefaultParagraphFont"/>
    <w:link w:val="E-mailSignature"/>
    <w:uiPriority w:val="99"/>
    <w:semiHidden/>
    <w:rsid w:val="00B5331E"/>
    <w:rPr>
      <w:rFonts w:ascii="Arial" w:eastAsia="Times New Roman" w:hAnsi="Arial"/>
      <w:szCs w:val="24"/>
      <w:lang w:val="en-US" w:eastAsia="en-US"/>
    </w:rPr>
  </w:style>
  <w:style w:type="paragraph" w:styleId="EndnoteText">
    <w:name w:val="endnote text"/>
    <w:basedOn w:val="Normal"/>
    <w:link w:val="EndnoteTextChar"/>
    <w:uiPriority w:val="99"/>
    <w:semiHidden/>
    <w:rsid w:val="00B5331E"/>
    <w:pPr>
      <w:spacing w:before="0" w:after="0" w:line="240" w:lineRule="auto"/>
    </w:pPr>
    <w:rPr>
      <w:szCs w:val="20"/>
    </w:rPr>
  </w:style>
  <w:style w:type="character" w:customStyle="1" w:styleId="EndnoteTextChar">
    <w:name w:val="Endnote Text Char"/>
    <w:basedOn w:val="DefaultParagraphFont"/>
    <w:link w:val="EndnoteText"/>
    <w:uiPriority w:val="99"/>
    <w:semiHidden/>
    <w:rsid w:val="00B5331E"/>
    <w:rPr>
      <w:rFonts w:ascii="Arial" w:eastAsia="Times New Roman" w:hAnsi="Arial"/>
      <w:lang w:val="en-US" w:eastAsia="en-US"/>
    </w:rPr>
  </w:style>
  <w:style w:type="paragraph" w:styleId="EnvelopeAddress">
    <w:name w:val="envelope address"/>
    <w:basedOn w:val="Normal"/>
    <w:uiPriority w:val="99"/>
    <w:semiHidden/>
    <w:rsid w:val="00B5331E"/>
    <w:pPr>
      <w:framePr w:w="7920" w:h="1980" w:hRule="exact" w:hSpace="180" w:wrap="auto" w:hAnchor="page" w:xAlign="center" w:yAlign="bottom"/>
      <w:spacing w:before="0" w:after="0" w:line="240" w:lineRule="auto"/>
      <w:ind w:left="2880"/>
    </w:pPr>
    <w:rPr>
      <w:rFonts w:asciiTheme="majorHAnsi" w:eastAsiaTheme="majorEastAsia" w:hAnsiTheme="majorHAnsi" w:cstheme="majorBidi"/>
      <w:sz w:val="24"/>
    </w:rPr>
  </w:style>
  <w:style w:type="paragraph" w:styleId="EnvelopeReturn">
    <w:name w:val="envelope return"/>
    <w:basedOn w:val="Normal"/>
    <w:uiPriority w:val="99"/>
    <w:semiHidden/>
    <w:rsid w:val="00B5331E"/>
    <w:pPr>
      <w:spacing w:before="0" w:after="0" w:line="240" w:lineRule="auto"/>
    </w:pPr>
    <w:rPr>
      <w:rFonts w:asciiTheme="majorHAnsi" w:eastAsiaTheme="majorEastAsia" w:hAnsiTheme="majorHAnsi" w:cstheme="majorBidi"/>
      <w:szCs w:val="20"/>
    </w:rPr>
  </w:style>
  <w:style w:type="character" w:customStyle="1" w:styleId="Heading5Char">
    <w:name w:val="Heading 5 Char"/>
    <w:basedOn w:val="DefaultParagraphFont"/>
    <w:link w:val="Heading5"/>
    <w:uiPriority w:val="9"/>
    <w:semiHidden/>
    <w:rsid w:val="00B5331E"/>
    <w:rPr>
      <w:rFonts w:asciiTheme="majorHAnsi" w:eastAsiaTheme="majorEastAsia" w:hAnsiTheme="majorHAnsi" w:cstheme="majorBidi"/>
      <w:color w:val="243F60" w:themeColor="accent1" w:themeShade="7F"/>
      <w:szCs w:val="24"/>
      <w:lang w:val="en-US" w:eastAsia="en-US"/>
    </w:rPr>
  </w:style>
  <w:style w:type="character" w:customStyle="1" w:styleId="Heading6Char">
    <w:name w:val="Heading 6 Char"/>
    <w:basedOn w:val="DefaultParagraphFont"/>
    <w:link w:val="Heading6"/>
    <w:uiPriority w:val="9"/>
    <w:semiHidden/>
    <w:rsid w:val="00B5331E"/>
    <w:rPr>
      <w:rFonts w:asciiTheme="majorHAnsi" w:eastAsiaTheme="majorEastAsia" w:hAnsiTheme="majorHAnsi" w:cstheme="majorBidi"/>
      <w:i/>
      <w:iCs/>
      <w:color w:val="243F60" w:themeColor="accent1" w:themeShade="7F"/>
      <w:szCs w:val="24"/>
      <w:lang w:val="en-US" w:eastAsia="en-US"/>
    </w:rPr>
  </w:style>
  <w:style w:type="character" w:customStyle="1" w:styleId="Heading7Char">
    <w:name w:val="Heading 7 Char"/>
    <w:basedOn w:val="DefaultParagraphFont"/>
    <w:link w:val="Heading7"/>
    <w:uiPriority w:val="9"/>
    <w:semiHidden/>
    <w:rsid w:val="00B5331E"/>
    <w:rPr>
      <w:rFonts w:asciiTheme="majorHAnsi" w:eastAsiaTheme="majorEastAsia" w:hAnsiTheme="majorHAnsi" w:cstheme="majorBidi"/>
      <w:i/>
      <w:iCs/>
      <w:color w:val="404040" w:themeColor="text1" w:themeTint="BF"/>
      <w:szCs w:val="24"/>
      <w:lang w:val="en-US" w:eastAsia="en-US"/>
    </w:rPr>
  </w:style>
  <w:style w:type="character" w:customStyle="1" w:styleId="Heading8Char">
    <w:name w:val="Heading 8 Char"/>
    <w:basedOn w:val="DefaultParagraphFont"/>
    <w:link w:val="Heading8"/>
    <w:uiPriority w:val="9"/>
    <w:semiHidden/>
    <w:rsid w:val="00B5331E"/>
    <w:rPr>
      <w:rFonts w:asciiTheme="majorHAnsi" w:eastAsiaTheme="majorEastAsia" w:hAnsiTheme="majorHAnsi" w:cstheme="majorBidi"/>
      <w:color w:val="404040" w:themeColor="text1" w:themeTint="BF"/>
      <w:lang w:val="en-US" w:eastAsia="en-US"/>
    </w:rPr>
  </w:style>
  <w:style w:type="character" w:customStyle="1" w:styleId="Heading9Char">
    <w:name w:val="Heading 9 Char"/>
    <w:basedOn w:val="DefaultParagraphFont"/>
    <w:link w:val="Heading9"/>
    <w:uiPriority w:val="9"/>
    <w:semiHidden/>
    <w:rsid w:val="00B5331E"/>
    <w:rPr>
      <w:rFonts w:asciiTheme="majorHAnsi" w:eastAsiaTheme="majorEastAsia" w:hAnsiTheme="majorHAnsi" w:cstheme="majorBidi"/>
      <w:i/>
      <w:iCs/>
      <w:color w:val="404040" w:themeColor="text1" w:themeTint="BF"/>
      <w:lang w:val="en-US" w:eastAsia="en-US"/>
    </w:rPr>
  </w:style>
  <w:style w:type="paragraph" w:styleId="HTMLAddress">
    <w:name w:val="HTML Address"/>
    <w:basedOn w:val="Normal"/>
    <w:link w:val="HTMLAddressChar"/>
    <w:uiPriority w:val="99"/>
    <w:semiHidden/>
    <w:rsid w:val="00B5331E"/>
    <w:pPr>
      <w:spacing w:before="0" w:after="0" w:line="240" w:lineRule="auto"/>
    </w:pPr>
    <w:rPr>
      <w:i/>
      <w:iCs/>
    </w:rPr>
  </w:style>
  <w:style w:type="character" w:customStyle="1" w:styleId="HTMLAddressChar">
    <w:name w:val="HTML Address Char"/>
    <w:basedOn w:val="DefaultParagraphFont"/>
    <w:link w:val="HTMLAddress"/>
    <w:uiPriority w:val="99"/>
    <w:semiHidden/>
    <w:rsid w:val="00B5331E"/>
    <w:rPr>
      <w:rFonts w:ascii="Arial" w:eastAsia="Times New Roman" w:hAnsi="Arial"/>
      <w:i/>
      <w:iCs/>
      <w:szCs w:val="24"/>
      <w:lang w:val="en-US" w:eastAsia="en-US"/>
    </w:rPr>
  </w:style>
  <w:style w:type="paragraph" w:styleId="HTMLPreformatted">
    <w:name w:val="HTML Preformatted"/>
    <w:basedOn w:val="Normal"/>
    <w:link w:val="HTMLPreformattedChar"/>
    <w:uiPriority w:val="99"/>
    <w:semiHidden/>
    <w:rsid w:val="00B5331E"/>
    <w:pPr>
      <w:spacing w:before="0"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B5331E"/>
    <w:rPr>
      <w:rFonts w:ascii="Consolas" w:eastAsia="Times New Roman" w:hAnsi="Consolas"/>
      <w:lang w:val="en-US" w:eastAsia="en-US"/>
    </w:rPr>
  </w:style>
  <w:style w:type="paragraph" w:styleId="Index1">
    <w:name w:val="index 1"/>
    <w:basedOn w:val="Normal"/>
    <w:next w:val="Normal"/>
    <w:autoRedefine/>
    <w:uiPriority w:val="99"/>
    <w:semiHidden/>
    <w:rsid w:val="00B5331E"/>
    <w:pPr>
      <w:tabs>
        <w:tab w:val="clear" w:pos="720"/>
      </w:tabs>
      <w:spacing w:before="0" w:after="0" w:line="240" w:lineRule="auto"/>
      <w:ind w:left="200" w:hanging="200"/>
    </w:pPr>
  </w:style>
  <w:style w:type="paragraph" w:styleId="Index2">
    <w:name w:val="index 2"/>
    <w:basedOn w:val="Normal"/>
    <w:next w:val="Normal"/>
    <w:autoRedefine/>
    <w:uiPriority w:val="99"/>
    <w:semiHidden/>
    <w:rsid w:val="00B5331E"/>
    <w:pPr>
      <w:tabs>
        <w:tab w:val="clear" w:pos="720"/>
      </w:tabs>
      <w:spacing w:before="0" w:after="0" w:line="240" w:lineRule="auto"/>
      <w:ind w:left="400" w:hanging="200"/>
    </w:pPr>
  </w:style>
  <w:style w:type="paragraph" w:styleId="Index3">
    <w:name w:val="index 3"/>
    <w:basedOn w:val="Normal"/>
    <w:next w:val="Normal"/>
    <w:autoRedefine/>
    <w:uiPriority w:val="99"/>
    <w:semiHidden/>
    <w:rsid w:val="00B5331E"/>
    <w:pPr>
      <w:tabs>
        <w:tab w:val="clear" w:pos="720"/>
      </w:tabs>
      <w:spacing w:before="0" w:after="0" w:line="240" w:lineRule="auto"/>
      <w:ind w:left="600" w:hanging="200"/>
    </w:pPr>
  </w:style>
  <w:style w:type="paragraph" w:styleId="Index4">
    <w:name w:val="index 4"/>
    <w:basedOn w:val="Normal"/>
    <w:next w:val="Normal"/>
    <w:autoRedefine/>
    <w:uiPriority w:val="99"/>
    <w:semiHidden/>
    <w:rsid w:val="00B5331E"/>
    <w:pPr>
      <w:tabs>
        <w:tab w:val="clear" w:pos="720"/>
      </w:tabs>
      <w:spacing w:before="0" w:after="0" w:line="240" w:lineRule="auto"/>
      <w:ind w:left="800" w:hanging="200"/>
    </w:pPr>
  </w:style>
  <w:style w:type="paragraph" w:styleId="Index5">
    <w:name w:val="index 5"/>
    <w:basedOn w:val="Normal"/>
    <w:next w:val="Normal"/>
    <w:autoRedefine/>
    <w:uiPriority w:val="99"/>
    <w:semiHidden/>
    <w:rsid w:val="00B5331E"/>
    <w:pPr>
      <w:tabs>
        <w:tab w:val="clear" w:pos="720"/>
      </w:tabs>
      <w:spacing w:before="0" w:after="0" w:line="240" w:lineRule="auto"/>
      <w:ind w:left="1000" w:hanging="200"/>
    </w:pPr>
  </w:style>
  <w:style w:type="paragraph" w:styleId="Index6">
    <w:name w:val="index 6"/>
    <w:basedOn w:val="Normal"/>
    <w:next w:val="Normal"/>
    <w:autoRedefine/>
    <w:uiPriority w:val="99"/>
    <w:semiHidden/>
    <w:rsid w:val="00B5331E"/>
    <w:pPr>
      <w:tabs>
        <w:tab w:val="clear" w:pos="720"/>
      </w:tabs>
      <w:spacing w:before="0" w:after="0" w:line="240" w:lineRule="auto"/>
      <w:ind w:left="1200" w:hanging="200"/>
    </w:pPr>
  </w:style>
  <w:style w:type="paragraph" w:styleId="Index7">
    <w:name w:val="index 7"/>
    <w:basedOn w:val="Normal"/>
    <w:next w:val="Normal"/>
    <w:autoRedefine/>
    <w:uiPriority w:val="99"/>
    <w:semiHidden/>
    <w:rsid w:val="00B5331E"/>
    <w:pPr>
      <w:tabs>
        <w:tab w:val="clear" w:pos="720"/>
      </w:tabs>
      <w:spacing w:before="0" w:after="0" w:line="240" w:lineRule="auto"/>
      <w:ind w:left="1400" w:hanging="200"/>
    </w:pPr>
  </w:style>
  <w:style w:type="paragraph" w:styleId="Index8">
    <w:name w:val="index 8"/>
    <w:basedOn w:val="Normal"/>
    <w:next w:val="Normal"/>
    <w:autoRedefine/>
    <w:uiPriority w:val="99"/>
    <w:semiHidden/>
    <w:rsid w:val="00B5331E"/>
    <w:pPr>
      <w:tabs>
        <w:tab w:val="clear" w:pos="720"/>
      </w:tabs>
      <w:spacing w:before="0" w:after="0" w:line="240" w:lineRule="auto"/>
      <w:ind w:left="1600" w:hanging="200"/>
    </w:pPr>
  </w:style>
  <w:style w:type="paragraph" w:styleId="Index9">
    <w:name w:val="index 9"/>
    <w:basedOn w:val="Normal"/>
    <w:next w:val="Normal"/>
    <w:autoRedefine/>
    <w:uiPriority w:val="99"/>
    <w:semiHidden/>
    <w:rsid w:val="00B5331E"/>
    <w:pPr>
      <w:tabs>
        <w:tab w:val="clear" w:pos="720"/>
      </w:tabs>
      <w:spacing w:before="0" w:after="0" w:line="240" w:lineRule="auto"/>
      <w:ind w:left="1800" w:hanging="200"/>
    </w:pPr>
  </w:style>
  <w:style w:type="paragraph" w:styleId="IndexHeading">
    <w:name w:val="index heading"/>
    <w:basedOn w:val="Normal"/>
    <w:next w:val="Index1"/>
    <w:uiPriority w:val="99"/>
    <w:semiHidden/>
    <w:rsid w:val="00B5331E"/>
    <w:rPr>
      <w:rFonts w:asciiTheme="majorHAnsi" w:eastAsiaTheme="majorEastAsia" w:hAnsiTheme="majorHAnsi" w:cstheme="majorBidi"/>
      <w:b/>
      <w:bCs/>
    </w:rPr>
  </w:style>
  <w:style w:type="paragraph" w:styleId="IntenseQuote">
    <w:name w:val="Intense Quote"/>
    <w:basedOn w:val="Normal"/>
    <w:next w:val="Normal"/>
    <w:link w:val="IntenseQuoteChar"/>
    <w:uiPriority w:val="30"/>
    <w:semiHidden/>
    <w:qFormat/>
    <w:rsid w:val="00B5331E"/>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B5331E"/>
    <w:rPr>
      <w:rFonts w:ascii="Arial" w:eastAsia="Times New Roman" w:hAnsi="Arial"/>
      <w:b/>
      <w:bCs/>
      <w:i/>
      <w:iCs/>
      <w:color w:val="4F81BD" w:themeColor="accent1"/>
      <w:szCs w:val="24"/>
      <w:lang w:val="en-US" w:eastAsia="en-US"/>
    </w:rPr>
  </w:style>
  <w:style w:type="paragraph" w:styleId="List">
    <w:name w:val="List"/>
    <w:basedOn w:val="Normal"/>
    <w:uiPriority w:val="99"/>
    <w:semiHidden/>
    <w:rsid w:val="00B5331E"/>
    <w:pPr>
      <w:ind w:left="283" w:hanging="283"/>
      <w:contextualSpacing/>
    </w:pPr>
  </w:style>
  <w:style w:type="paragraph" w:styleId="List2">
    <w:name w:val="List 2"/>
    <w:basedOn w:val="Normal"/>
    <w:uiPriority w:val="99"/>
    <w:semiHidden/>
    <w:rsid w:val="00B5331E"/>
    <w:pPr>
      <w:ind w:left="566" w:hanging="283"/>
      <w:contextualSpacing/>
    </w:pPr>
  </w:style>
  <w:style w:type="paragraph" w:styleId="List3">
    <w:name w:val="List 3"/>
    <w:basedOn w:val="Normal"/>
    <w:uiPriority w:val="99"/>
    <w:semiHidden/>
    <w:rsid w:val="00B5331E"/>
    <w:pPr>
      <w:ind w:left="849" w:hanging="283"/>
      <w:contextualSpacing/>
    </w:pPr>
  </w:style>
  <w:style w:type="paragraph" w:styleId="List4">
    <w:name w:val="List 4"/>
    <w:basedOn w:val="Normal"/>
    <w:uiPriority w:val="99"/>
    <w:semiHidden/>
    <w:rsid w:val="00B5331E"/>
    <w:pPr>
      <w:ind w:left="1132" w:hanging="283"/>
      <w:contextualSpacing/>
    </w:pPr>
  </w:style>
  <w:style w:type="paragraph" w:styleId="List5">
    <w:name w:val="List 5"/>
    <w:basedOn w:val="Normal"/>
    <w:uiPriority w:val="99"/>
    <w:semiHidden/>
    <w:rsid w:val="00B5331E"/>
    <w:pPr>
      <w:ind w:left="1415" w:hanging="283"/>
      <w:contextualSpacing/>
    </w:pPr>
  </w:style>
  <w:style w:type="paragraph" w:styleId="ListBullet">
    <w:name w:val="List Bullet"/>
    <w:basedOn w:val="Normal"/>
    <w:uiPriority w:val="99"/>
    <w:semiHidden/>
    <w:rsid w:val="00B5331E"/>
    <w:pPr>
      <w:numPr>
        <w:numId w:val="5"/>
      </w:numPr>
      <w:contextualSpacing/>
    </w:pPr>
  </w:style>
  <w:style w:type="paragraph" w:styleId="ListBullet2">
    <w:name w:val="List Bullet 2"/>
    <w:basedOn w:val="Normal"/>
    <w:uiPriority w:val="99"/>
    <w:semiHidden/>
    <w:rsid w:val="00B5331E"/>
    <w:pPr>
      <w:numPr>
        <w:numId w:val="6"/>
      </w:numPr>
      <w:contextualSpacing/>
    </w:pPr>
  </w:style>
  <w:style w:type="paragraph" w:styleId="ListBullet3">
    <w:name w:val="List Bullet 3"/>
    <w:basedOn w:val="Normal"/>
    <w:uiPriority w:val="99"/>
    <w:semiHidden/>
    <w:rsid w:val="00B5331E"/>
    <w:pPr>
      <w:numPr>
        <w:numId w:val="7"/>
      </w:numPr>
      <w:contextualSpacing/>
    </w:pPr>
  </w:style>
  <w:style w:type="paragraph" w:styleId="ListBullet4">
    <w:name w:val="List Bullet 4"/>
    <w:basedOn w:val="Normal"/>
    <w:uiPriority w:val="99"/>
    <w:semiHidden/>
    <w:rsid w:val="00B5331E"/>
    <w:pPr>
      <w:numPr>
        <w:numId w:val="8"/>
      </w:numPr>
      <w:contextualSpacing/>
    </w:pPr>
  </w:style>
  <w:style w:type="paragraph" w:styleId="ListBullet5">
    <w:name w:val="List Bullet 5"/>
    <w:basedOn w:val="Normal"/>
    <w:uiPriority w:val="99"/>
    <w:semiHidden/>
    <w:rsid w:val="00B5331E"/>
    <w:pPr>
      <w:numPr>
        <w:numId w:val="9"/>
      </w:numPr>
      <w:contextualSpacing/>
    </w:pPr>
  </w:style>
  <w:style w:type="paragraph" w:styleId="ListContinue">
    <w:name w:val="List Continue"/>
    <w:basedOn w:val="Normal"/>
    <w:uiPriority w:val="99"/>
    <w:semiHidden/>
    <w:rsid w:val="00B5331E"/>
    <w:pPr>
      <w:ind w:left="283"/>
      <w:contextualSpacing/>
    </w:pPr>
  </w:style>
  <w:style w:type="paragraph" w:styleId="ListContinue2">
    <w:name w:val="List Continue 2"/>
    <w:basedOn w:val="Normal"/>
    <w:uiPriority w:val="99"/>
    <w:semiHidden/>
    <w:rsid w:val="00B5331E"/>
    <w:pPr>
      <w:ind w:left="566"/>
      <w:contextualSpacing/>
    </w:pPr>
  </w:style>
  <w:style w:type="paragraph" w:styleId="ListContinue3">
    <w:name w:val="List Continue 3"/>
    <w:basedOn w:val="Normal"/>
    <w:uiPriority w:val="99"/>
    <w:semiHidden/>
    <w:rsid w:val="00B5331E"/>
    <w:pPr>
      <w:ind w:left="849"/>
      <w:contextualSpacing/>
    </w:pPr>
  </w:style>
  <w:style w:type="paragraph" w:styleId="ListContinue4">
    <w:name w:val="List Continue 4"/>
    <w:basedOn w:val="Normal"/>
    <w:uiPriority w:val="99"/>
    <w:semiHidden/>
    <w:rsid w:val="00B5331E"/>
    <w:pPr>
      <w:ind w:left="1132"/>
      <w:contextualSpacing/>
    </w:pPr>
  </w:style>
  <w:style w:type="paragraph" w:styleId="ListContinue5">
    <w:name w:val="List Continue 5"/>
    <w:basedOn w:val="Normal"/>
    <w:uiPriority w:val="99"/>
    <w:semiHidden/>
    <w:rsid w:val="00B5331E"/>
    <w:pPr>
      <w:ind w:left="1415"/>
      <w:contextualSpacing/>
    </w:pPr>
  </w:style>
  <w:style w:type="paragraph" w:styleId="ListNumber">
    <w:name w:val="List Number"/>
    <w:basedOn w:val="Normal"/>
    <w:qFormat/>
    <w:rsid w:val="00B5331E"/>
    <w:pPr>
      <w:numPr>
        <w:numId w:val="10"/>
      </w:numPr>
      <w:contextualSpacing/>
    </w:pPr>
  </w:style>
  <w:style w:type="paragraph" w:styleId="ListNumber2">
    <w:name w:val="List Number 2"/>
    <w:basedOn w:val="Normal"/>
    <w:uiPriority w:val="99"/>
    <w:semiHidden/>
    <w:rsid w:val="00B5331E"/>
    <w:pPr>
      <w:numPr>
        <w:numId w:val="11"/>
      </w:numPr>
      <w:contextualSpacing/>
    </w:pPr>
  </w:style>
  <w:style w:type="paragraph" w:styleId="ListNumber3">
    <w:name w:val="List Number 3"/>
    <w:basedOn w:val="Normal"/>
    <w:uiPriority w:val="99"/>
    <w:semiHidden/>
    <w:rsid w:val="00B5331E"/>
    <w:pPr>
      <w:numPr>
        <w:numId w:val="12"/>
      </w:numPr>
      <w:contextualSpacing/>
    </w:pPr>
  </w:style>
  <w:style w:type="paragraph" w:styleId="ListNumber4">
    <w:name w:val="List Number 4"/>
    <w:basedOn w:val="Normal"/>
    <w:uiPriority w:val="99"/>
    <w:semiHidden/>
    <w:rsid w:val="00B5331E"/>
    <w:pPr>
      <w:numPr>
        <w:numId w:val="13"/>
      </w:numPr>
      <w:contextualSpacing/>
    </w:pPr>
  </w:style>
  <w:style w:type="paragraph" w:styleId="ListNumber5">
    <w:name w:val="List Number 5"/>
    <w:basedOn w:val="Normal"/>
    <w:uiPriority w:val="99"/>
    <w:semiHidden/>
    <w:rsid w:val="00B5331E"/>
    <w:pPr>
      <w:numPr>
        <w:numId w:val="14"/>
      </w:numPr>
      <w:contextualSpacing/>
    </w:pPr>
  </w:style>
  <w:style w:type="paragraph" w:styleId="ListParagraph">
    <w:name w:val="List Paragraph"/>
    <w:basedOn w:val="Normal"/>
    <w:uiPriority w:val="34"/>
    <w:qFormat/>
    <w:rsid w:val="00B5331E"/>
    <w:pPr>
      <w:ind w:left="720"/>
      <w:contextualSpacing/>
    </w:pPr>
  </w:style>
  <w:style w:type="paragraph" w:styleId="MacroText">
    <w:name w:val="macro"/>
    <w:link w:val="MacroTextChar"/>
    <w:uiPriority w:val="99"/>
    <w:semiHidden/>
    <w:rsid w:val="00B5331E"/>
    <w:pPr>
      <w:tabs>
        <w:tab w:val="left" w:pos="480"/>
        <w:tab w:val="left" w:pos="960"/>
        <w:tab w:val="left" w:pos="1440"/>
        <w:tab w:val="left" w:pos="1920"/>
        <w:tab w:val="left" w:pos="2400"/>
        <w:tab w:val="left" w:pos="2880"/>
        <w:tab w:val="left" w:pos="3360"/>
        <w:tab w:val="left" w:pos="3840"/>
        <w:tab w:val="left" w:pos="4320"/>
      </w:tabs>
      <w:spacing w:before="120" w:line="288" w:lineRule="auto"/>
      <w:jc w:val="both"/>
    </w:pPr>
    <w:rPr>
      <w:rFonts w:ascii="Consolas" w:eastAsia="Times New Roman" w:hAnsi="Consolas"/>
      <w:lang w:val="en-US" w:eastAsia="en-US"/>
    </w:rPr>
  </w:style>
  <w:style w:type="character" w:customStyle="1" w:styleId="MacroTextChar">
    <w:name w:val="Macro Text Char"/>
    <w:basedOn w:val="DefaultParagraphFont"/>
    <w:link w:val="MacroText"/>
    <w:uiPriority w:val="99"/>
    <w:semiHidden/>
    <w:rsid w:val="00B5331E"/>
    <w:rPr>
      <w:rFonts w:ascii="Consolas" w:eastAsia="Times New Roman" w:hAnsi="Consolas"/>
      <w:lang w:val="en-US" w:eastAsia="en-US"/>
    </w:rPr>
  </w:style>
  <w:style w:type="paragraph" w:styleId="MessageHeader">
    <w:name w:val="Message Header"/>
    <w:basedOn w:val="Normal"/>
    <w:link w:val="MessageHeaderChar"/>
    <w:uiPriority w:val="99"/>
    <w:semiHidden/>
    <w:rsid w:val="00B5331E"/>
    <w:pPr>
      <w:pBdr>
        <w:top w:val="single" w:sz="6" w:space="1" w:color="auto"/>
        <w:left w:val="single" w:sz="6" w:space="1" w:color="auto"/>
        <w:bottom w:val="single" w:sz="6" w:space="1" w:color="auto"/>
        <w:right w:val="single" w:sz="6" w:space="1" w:color="auto"/>
      </w:pBdr>
      <w:shd w:val="pct20" w:color="auto" w:fill="auto"/>
      <w:spacing w:before="0" w:after="0" w:line="240" w:lineRule="auto"/>
      <w:ind w:left="1134" w:hanging="1134"/>
    </w:pPr>
    <w:rPr>
      <w:rFonts w:asciiTheme="majorHAnsi" w:eastAsiaTheme="majorEastAsia" w:hAnsiTheme="majorHAnsi" w:cstheme="majorBidi"/>
      <w:sz w:val="24"/>
    </w:rPr>
  </w:style>
  <w:style w:type="character" w:customStyle="1" w:styleId="MessageHeaderChar">
    <w:name w:val="Message Header Char"/>
    <w:basedOn w:val="DefaultParagraphFont"/>
    <w:link w:val="MessageHeader"/>
    <w:uiPriority w:val="99"/>
    <w:semiHidden/>
    <w:rsid w:val="00B5331E"/>
    <w:rPr>
      <w:rFonts w:asciiTheme="majorHAnsi" w:eastAsiaTheme="majorEastAsia" w:hAnsiTheme="majorHAnsi" w:cstheme="majorBidi"/>
      <w:sz w:val="24"/>
      <w:szCs w:val="24"/>
      <w:shd w:val="pct20" w:color="auto" w:fill="auto"/>
      <w:lang w:val="en-US" w:eastAsia="en-US"/>
    </w:rPr>
  </w:style>
  <w:style w:type="paragraph" w:styleId="NoSpacing">
    <w:name w:val="No Spacing"/>
    <w:uiPriority w:val="1"/>
    <w:semiHidden/>
    <w:qFormat/>
    <w:rsid w:val="00B5331E"/>
    <w:pPr>
      <w:tabs>
        <w:tab w:val="left" w:pos="720"/>
      </w:tabs>
      <w:jc w:val="both"/>
    </w:pPr>
    <w:rPr>
      <w:rFonts w:ascii="Arial" w:eastAsia="Times New Roman" w:hAnsi="Arial"/>
      <w:szCs w:val="24"/>
      <w:lang w:val="en-US" w:eastAsia="en-US"/>
    </w:rPr>
  </w:style>
  <w:style w:type="paragraph" w:styleId="NormalWeb">
    <w:name w:val="Normal (Web)"/>
    <w:basedOn w:val="Normal"/>
    <w:uiPriority w:val="99"/>
    <w:semiHidden/>
    <w:rsid w:val="00B5331E"/>
    <w:rPr>
      <w:rFonts w:ascii="Times New Roman" w:hAnsi="Times New Roman"/>
      <w:sz w:val="24"/>
    </w:rPr>
  </w:style>
  <w:style w:type="paragraph" w:styleId="NormalIndent">
    <w:name w:val="Normal Indent"/>
    <w:basedOn w:val="Normal"/>
    <w:uiPriority w:val="99"/>
    <w:semiHidden/>
    <w:rsid w:val="00B5331E"/>
    <w:pPr>
      <w:ind w:left="720"/>
    </w:pPr>
  </w:style>
  <w:style w:type="paragraph" w:styleId="NoteHeading">
    <w:name w:val="Note Heading"/>
    <w:basedOn w:val="Normal"/>
    <w:next w:val="Normal"/>
    <w:link w:val="NoteHeadingChar"/>
    <w:uiPriority w:val="99"/>
    <w:semiHidden/>
    <w:rsid w:val="00B5331E"/>
    <w:pPr>
      <w:spacing w:before="0" w:after="0" w:line="240" w:lineRule="auto"/>
    </w:pPr>
  </w:style>
  <w:style w:type="character" w:customStyle="1" w:styleId="NoteHeadingChar">
    <w:name w:val="Note Heading Char"/>
    <w:basedOn w:val="DefaultParagraphFont"/>
    <w:link w:val="NoteHeading"/>
    <w:uiPriority w:val="99"/>
    <w:semiHidden/>
    <w:rsid w:val="00B5331E"/>
    <w:rPr>
      <w:rFonts w:ascii="Arial" w:eastAsia="Times New Roman" w:hAnsi="Arial"/>
      <w:szCs w:val="24"/>
      <w:lang w:val="en-US" w:eastAsia="en-US"/>
    </w:rPr>
  </w:style>
  <w:style w:type="paragraph" w:styleId="PlainText">
    <w:name w:val="Plain Text"/>
    <w:basedOn w:val="Normal"/>
    <w:link w:val="PlainTextChar"/>
    <w:uiPriority w:val="99"/>
    <w:semiHidden/>
    <w:rsid w:val="00B5331E"/>
    <w:pPr>
      <w:spacing w:before="0" w:after="0" w:line="240" w:lineRule="auto"/>
    </w:pPr>
    <w:rPr>
      <w:rFonts w:ascii="Consolas" w:hAnsi="Consolas"/>
      <w:sz w:val="21"/>
      <w:szCs w:val="21"/>
    </w:rPr>
  </w:style>
  <w:style w:type="character" w:customStyle="1" w:styleId="PlainTextChar">
    <w:name w:val="Plain Text Char"/>
    <w:basedOn w:val="DefaultParagraphFont"/>
    <w:link w:val="PlainText"/>
    <w:uiPriority w:val="99"/>
    <w:semiHidden/>
    <w:rsid w:val="00B5331E"/>
    <w:rPr>
      <w:rFonts w:ascii="Consolas" w:eastAsia="Times New Roman" w:hAnsi="Consolas"/>
      <w:sz w:val="21"/>
      <w:szCs w:val="21"/>
      <w:lang w:val="en-US" w:eastAsia="en-US"/>
    </w:rPr>
  </w:style>
  <w:style w:type="paragraph" w:styleId="Quote">
    <w:name w:val="Quote"/>
    <w:basedOn w:val="Normal"/>
    <w:next w:val="Normal"/>
    <w:link w:val="QuoteChar"/>
    <w:uiPriority w:val="29"/>
    <w:semiHidden/>
    <w:qFormat/>
    <w:rsid w:val="00B5331E"/>
    <w:rPr>
      <w:i/>
      <w:iCs/>
      <w:color w:val="000000" w:themeColor="text1"/>
    </w:rPr>
  </w:style>
  <w:style w:type="character" w:customStyle="1" w:styleId="QuoteChar">
    <w:name w:val="Quote Char"/>
    <w:basedOn w:val="DefaultParagraphFont"/>
    <w:link w:val="Quote"/>
    <w:uiPriority w:val="29"/>
    <w:semiHidden/>
    <w:rsid w:val="00B5331E"/>
    <w:rPr>
      <w:rFonts w:ascii="Arial" w:eastAsia="Times New Roman" w:hAnsi="Arial"/>
      <w:i/>
      <w:iCs/>
      <w:color w:val="000000" w:themeColor="text1"/>
      <w:szCs w:val="24"/>
      <w:lang w:val="en-US" w:eastAsia="en-US"/>
    </w:rPr>
  </w:style>
  <w:style w:type="paragraph" w:styleId="Salutation">
    <w:name w:val="Salutation"/>
    <w:basedOn w:val="Normal"/>
    <w:next w:val="Normal"/>
    <w:link w:val="SalutationChar"/>
    <w:uiPriority w:val="99"/>
    <w:rsid w:val="009C5275"/>
    <w:pPr>
      <w:tabs>
        <w:tab w:val="clear" w:pos="720"/>
      </w:tabs>
      <w:spacing w:before="360" w:after="200" w:line="250" w:lineRule="exact"/>
      <w:jc w:val="left"/>
    </w:pPr>
    <w:rPr>
      <w:rFonts w:cs="Arial"/>
    </w:rPr>
  </w:style>
  <w:style w:type="character" w:customStyle="1" w:styleId="SalutationChar">
    <w:name w:val="Salutation Char"/>
    <w:basedOn w:val="DefaultParagraphFont"/>
    <w:link w:val="Salutation"/>
    <w:uiPriority w:val="99"/>
    <w:rsid w:val="009C5275"/>
    <w:rPr>
      <w:rFonts w:ascii="Arial" w:eastAsia="Times New Roman" w:hAnsi="Arial" w:cs="Arial"/>
      <w:szCs w:val="24"/>
      <w:lang w:val="en-US" w:eastAsia="en-US"/>
    </w:rPr>
  </w:style>
  <w:style w:type="paragraph" w:styleId="Signature">
    <w:name w:val="Signature"/>
    <w:basedOn w:val="Normal"/>
    <w:link w:val="SignatureChar"/>
    <w:uiPriority w:val="99"/>
    <w:rsid w:val="00B5331E"/>
    <w:pPr>
      <w:spacing w:before="0" w:after="0" w:line="240" w:lineRule="auto"/>
      <w:ind w:left="4252"/>
    </w:pPr>
  </w:style>
  <w:style w:type="character" w:customStyle="1" w:styleId="SignatureChar">
    <w:name w:val="Signature Char"/>
    <w:basedOn w:val="DefaultParagraphFont"/>
    <w:link w:val="Signature"/>
    <w:uiPriority w:val="99"/>
    <w:rsid w:val="002D3907"/>
    <w:rPr>
      <w:rFonts w:ascii="Arial" w:eastAsia="Times New Roman" w:hAnsi="Arial"/>
      <w:szCs w:val="24"/>
      <w:lang w:val="en-US" w:eastAsia="en-US"/>
    </w:rPr>
  </w:style>
  <w:style w:type="paragraph" w:styleId="Subtitle">
    <w:name w:val="Subtitle"/>
    <w:basedOn w:val="Normal"/>
    <w:next w:val="Normal"/>
    <w:link w:val="SubtitleChar"/>
    <w:uiPriority w:val="11"/>
    <w:semiHidden/>
    <w:qFormat/>
    <w:rsid w:val="00B5331E"/>
    <w:pPr>
      <w:numPr>
        <w:ilvl w:val="1"/>
      </w:numPr>
    </w:pPr>
    <w:rPr>
      <w:rFonts w:asciiTheme="majorHAnsi" w:eastAsiaTheme="majorEastAsia" w:hAnsiTheme="majorHAnsi" w:cstheme="majorBidi"/>
      <w:i/>
      <w:iCs/>
      <w:color w:val="4F81BD" w:themeColor="accent1"/>
      <w:spacing w:val="15"/>
      <w:sz w:val="24"/>
    </w:rPr>
  </w:style>
  <w:style w:type="character" w:customStyle="1" w:styleId="SubtitleChar">
    <w:name w:val="Subtitle Char"/>
    <w:basedOn w:val="DefaultParagraphFont"/>
    <w:link w:val="Subtitle"/>
    <w:uiPriority w:val="11"/>
    <w:semiHidden/>
    <w:rsid w:val="00B5331E"/>
    <w:rPr>
      <w:rFonts w:asciiTheme="majorHAnsi" w:eastAsiaTheme="majorEastAsia" w:hAnsiTheme="majorHAnsi" w:cstheme="majorBidi"/>
      <w:i/>
      <w:iCs/>
      <w:color w:val="4F81BD" w:themeColor="accent1"/>
      <w:spacing w:val="15"/>
      <w:sz w:val="24"/>
      <w:szCs w:val="24"/>
      <w:lang w:val="en-US" w:eastAsia="en-US"/>
    </w:rPr>
  </w:style>
  <w:style w:type="paragraph" w:styleId="TableofAuthorities">
    <w:name w:val="table of authorities"/>
    <w:basedOn w:val="Normal"/>
    <w:next w:val="Normal"/>
    <w:uiPriority w:val="99"/>
    <w:semiHidden/>
    <w:rsid w:val="00B5331E"/>
    <w:pPr>
      <w:tabs>
        <w:tab w:val="clear" w:pos="720"/>
      </w:tabs>
      <w:spacing w:after="0"/>
      <w:ind w:left="200" w:hanging="200"/>
    </w:pPr>
  </w:style>
  <w:style w:type="paragraph" w:styleId="Title">
    <w:name w:val="Title"/>
    <w:basedOn w:val="Normal"/>
    <w:next w:val="Normal"/>
    <w:link w:val="TitleChar"/>
    <w:uiPriority w:val="10"/>
    <w:rsid w:val="00B33490"/>
    <w:pPr>
      <w:tabs>
        <w:tab w:val="clear" w:pos="720"/>
        <w:tab w:val="left" w:pos="0"/>
      </w:tabs>
      <w:suppressAutoHyphens/>
      <w:autoSpaceDE w:val="0"/>
      <w:autoSpaceDN w:val="0"/>
      <w:adjustRightInd w:val="0"/>
      <w:spacing w:before="0" w:line="240" w:lineRule="auto"/>
      <w:jc w:val="left"/>
      <w:textAlignment w:val="center"/>
    </w:pPr>
    <w:rPr>
      <w:rFonts w:cs="Arial"/>
      <w:color w:val="FFFFFF"/>
      <w:sz w:val="48"/>
      <w:szCs w:val="48"/>
    </w:rPr>
  </w:style>
  <w:style w:type="character" w:customStyle="1" w:styleId="TitleChar">
    <w:name w:val="Title Char"/>
    <w:basedOn w:val="DefaultParagraphFont"/>
    <w:link w:val="Title"/>
    <w:uiPriority w:val="10"/>
    <w:rsid w:val="00B33490"/>
    <w:rPr>
      <w:rFonts w:ascii="Arial" w:eastAsia="Times New Roman" w:hAnsi="Arial" w:cs="Arial"/>
      <w:color w:val="FFFFFF"/>
      <w:sz w:val="48"/>
      <w:szCs w:val="48"/>
      <w:lang w:val="en-US" w:eastAsia="en-US"/>
    </w:rPr>
  </w:style>
  <w:style w:type="paragraph" w:styleId="TOAHeading">
    <w:name w:val="toa heading"/>
    <w:basedOn w:val="Normal"/>
    <w:next w:val="Normal"/>
    <w:uiPriority w:val="99"/>
    <w:semiHidden/>
    <w:rsid w:val="00B5331E"/>
    <w:rPr>
      <w:rFonts w:asciiTheme="majorHAnsi" w:eastAsiaTheme="majorEastAsia" w:hAnsiTheme="majorHAnsi" w:cstheme="majorBidi"/>
      <w:b/>
      <w:bCs/>
      <w:sz w:val="24"/>
    </w:rPr>
  </w:style>
  <w:style w:type="paragraph" w:styleId="TOCHeading">
    <w:name w:val="TOC Heading"/>
    <w:basedOn w:val="Heading1"/>
    <w:next w:val="Normal"/>
    <w:uiPriority w:val="39"/>
    <w:semiHidden/>
    <w:qFormat/>
    <w:rsid w:val="00B5331E"/>
    <w:pPr>
      <w:tabs>
        <w:tab w:val="left" w:pos="720"/>
      </w:tabs>
      <w:spacing w:before="480" w:after="0" w:line="288" w:lineRule="auto"/>
      <w:jc w:val="both"/>
      <w:outlineLvl w:val="9"/>
    </w:pPr>
    <w:rPr>
      <w:rFonts w:asciiTheme="majorHAnsi" w:eastAsiaTheme="majorEastAsia" w:hAnsiTheme="majorHAnsi" w:cstheme="majorBidi"/>
      <w:color w:val="365F91" w:themeColor="accent1" w:themeShade="BF"/>
      <w:sz w:val="28"/>
      <w:szCs w:val="28"/>
    </w:rPr>
  </w:style>
  <w:style w:type="table" w:customStyle="1" w:styleId="AesoTable">
    <w:name w:val="Aeso Table"/>
    <w:basedOn w:val="TableNormal"/>
    <w:uiPriority w:val="99"/>
    <w:rsid w:val="00190635"/>
    <w:tblPr/>
  </w:style>
  <w:style w:type="paragraph" w:customStyle="1" w:styleId="Writer">
    <w:name w:val="Writer"/>
    <w:basedOn w:val="Normal"/>
    <w:rsid w:val="009C5275"/>
    <w:pPr>
      <w:tabs>
        <w:tab w:val="clear" w:pos="720"/>
      </w:tabs>
      <w:spacing w:before="600" w:after="0" w:line="240" w:lineRule="auto"/>
      <w:jc w:val="left"/>
    </w:pPr>
    <w:rPr>
      <w:rFonts w:cs="Arial"/>
    </w:rPr>
  </w:style>
  <w:style w:type="paragraph" w:customStyle="1" w:styleId="WritersTitle">
    <w:name w:val="Writer's Title"/>
    <w:basedOn w:val="Normal"/>
    <w:rsid w:val="009C5275"/>
    <w:pPr>
      <w:tabs>
        <w:tab w:val="clear" w:pos="720"/>
      </w:tabs>
      <w:spacing w:before="0" w:after="200" w:line="250" w:lineRule="exact"/>
      <w:jc w:val="left"/>
    </w:pPr>
    <w:rPr>
      <w:rFonts w:cs="Arial"/>
    </w:rPr>
  </w:style>
  <w:style w:type="paragraph" w:styleId="Date">
    <w:name w:val="Date"/>
    <w:next w:val="Normal"/>
    <w:link w:val="DateChar"/>
    <w:uiPriority w:val="99"/>
    <w:semiHidden/>
    <w:rsid w:val="009C5275"/>
    <w:pPr>
      <w:spacing w:before="840" w:after="600"/>
    </w:pPr>
    <w:rPr>
      <w:rFonts w:ascii="Arial" w:eastAsia="Times New Roman" w:hAnsi="Arial"/>
      <w:szCs w:val="24"/>
      <w:lang w:val="en-US" w:eastAsia="en-US"/>
    </w:rPr>
  </w:style>
  <w:style w:type="character" w:customStyle="1" w:styleId="DateChar">
    <w:name w:val="Date Char"/>
    <w:basedOn w:val="DefaultParagraphFont"/>
    <w:link w:val="Date"/>
    <w:uiPriority w:val="99"/>
    <w:semiHidden/>
    <w:rsid w:val="009C5275"/>
    <w:rPr>
      <w:rFonts w:ascii="Arial" w:eastAsia="Times New Roman" w:hAnsi="Arial"/>
      <w:szCs w:val="24"/>
      <w:lang w:val="en-US" w:eastAsia="en-US"/>
    </w:rPr>
  </w:style>
  <w:style w:type="paragraph" w:customStyle="1" w:styleId="Subject">
    <w:name w:val="Subject"/>
    <w:basedOn w:val="Normal"/>
    <w:rsid w:val="009C5275"/>
    <w:pPr>
      <w:spacing w:before="60" w:after="200" w:line="250" w:lineRule="exact"/>
      <w:ind w:left="720" w:hanging="720"/>
      <w:jc w:val="left"/>
    </w:pPr>
    <w:rPr>
      <w:rFonts w:cs="Arial"/>
    </w:rPr>
  </w:style>
  <w:style w:type="paragraph" w:styleId="BodyText2">
    <w:name w:val="Body Text 2"/>
    <w:basedOn w:val="Normal"/>
    <w:link w:val="BodyText2Char"/>
    <w:uiPriority w:val="99"/>
    <w:semiHidden/>
    <w:rsid w:val="00E526F6"/>
    <w:pPr>
      <w:spacing w:line="480" w:lineRule="auto"/>
    </w:pPr>
  </w:style>
  <w:style w:type="character" w:customStyle="1" w:styleId="BodyText2Char">
    <w:name w:val="Body Text 2 Char"/>
    <w:basedOn w:val="DefaultParagraphFont"/>
    <w:link w:val="BodyText2"/>
    <w:uiPriority w:val="99"/>
    <w:semiHidden/>
    <w:rsid w:val="00E526F6"/>
    <w:rPr>
      <w:rFonts w:ascii="Arial" w:eastAsia="Times New Roman" w:hAnsi="Arial"/>
      <w:szCs w:val="24"/>
      <w:lang w:val="en-US" w:eastAsia="en-US"/>
    </w:rPr>
  </w:style>
  <w:style w:type="paragraph" w:styleId="BodyText3">
    <w:name w:val="Body Text 3"/>
    <w:basedOn w:val="Normal"/>
    <w:link w:val="BodyText3Char"/>
    <w:uiPriority w:val="99"/>
    <w:semiHidden/>
    <w:rsid w:val="00E526F6"/>
    <w:rPr>
      <w:sz w:val="16"/>
      <w:szCs w:val="16"/>
    </w:rPr>
  </w:style>
  <w:style w:type="character" w:customStyle="1" w:styleId="BodyText3Char">
    <w:name w:val="Body Text 3 Char"/>
    <w:basedOn w:val="DefaultParagraphFont"/>
    <w:link w:val="BodyText3"/>
    <w:uiPriority w:val="99"/>
    <w:semiHidden/>
    <w:rsid w:val="00E526F6"/>
    <w:rPr>
      <w:rFonts w:ascii="Arial" w:eastAsia="Times New Roman" w:hAnsi="Arial"/>
      <w:sz w:val="16"/>
      <w:szCs w:val="16"/>
      <w:lang w:val="en-US" w:eastAsia="en-US"/>
    </w:rPr>
  </w:style>
  <w:style w:type="paragraph" w:styleId="BodyTextFirstIndent2">
    <w:name w:val="Body Text First Indent 2"/>
    <w:basedOn w:val="BodyTextIndent"/>
    <w:link w:val="BodyTextFirstIndent2Char"/>
    <w:uiPriority w:val="99"/>
    <w:semiHidden/>
    <w:rsid w:val="00E526F6"/>
    <w:pPr>
      <w:ind w:left="360" w:firstLine="360"/>
    </w:pPr>
  </w:style>
  <w:style w:type="character" w:customStyle="1" w:styleId="BodyTextFirstIndent2Char">
    <w:name w:val="Body Text First Indent 2 Char"/>
    <w:basedOn w:val="BodyTextIndentChar"/>
    <w:link w:val="BodyTextFirstIndent2"/>
    <w:uiPriority w:val="99"/>
    <w:semiHidden/>
    <w:rsid w:val="00E526F6"/>
    <w:rPr>
      <w:rFonts w:ascii="Arial" w:eastAsia="Times New Roman" w:hAnsi="Arial"/>
      <w:szCs w:val="24"/>
      <w:lang w:val="en-US" w:eastAsia="en-US"/>
    </w:rPr>
  </w:style>
  <w:style w:type="paragraph" w:styleId="BodyTextIndent2">
    <w:name w:val="Body Text Indent 2"/>
    <w:basedOn w:val="Normal"/>
    <w:link w:val="BodyTextIndent2Char"/>
    <w:uiPriority w:val="99"/>
    <w:semiHidden/>
    <w:rsid w:val="00E526F6"/>
    <w:pPr>
      <w:spacing w:line="480" w:lineRule="auto"/>
      <w:ind w:left="283"/>
    </w:pPr>
  </w:style>
  <w:style w:type="character" w:customStyle="1" w:styleId="BodyTextIndent2Char">
    <w:name w:val="Body Text Indent 2 Char"/>
    <w:basedOn w:val="DefaultParagraphFont"/>
    <w:link w:val="BodyTextIndent2"/>
    <w:uiPriority w:val="99"/>
    <w:semiHidden/>
    <w:rsid w:val="00E526F6"/>
    <w:rPr>
      <w:rFonts w:ascii="Arial" w:eastAsia="Times New Roman" w:hAnsi="Arial"/>
      <w:szCs w:val="24"/>
      <w:lang w:val="en-US" w:eastAsia="en-US"/>
    </w:rPr>
  </w:style>
  <w:style w:type="paragraph" w:styleId="BodyTextIndent3">
    <w:name w:val="Body Text Indent 3"/>
    <w:basedOn w:val="Normal"/>
    <w:link w:val="BodyTextIndent3Char"/>
    <w:uiPriority w:val="99"/>
    <w:semiHidden/>
    <w:rsid w:val="00E526F6"/>
    <w:pPr>
      <w:ind w:left="283"/>
    </w:pPr>
    <w:rPr>
      <w:sz w:val="16"/>
      <w:szCs w:val="16"/>
    </w:rPr>
  </w:style>
  <w:style w:type="character" w:customStyle="1" w:styleId="BodyTextIndent3Char">
    <w:name w:val="Body Text Indent 3 Char"/>
    <w:basedOn w:val="DefaultParagraphFont"/>
    <w:link w:val="BodyTextIndent3"/>
    <w:uiPriority w:val="99"/>
    <w:semiHidden/>
    <w:rsid w:val="00E526F6"/>
    <w:rPr>
      <w:rFonts w:ascii="Arial" w:eastAsia="Times New Roman" w:hAnsi="Arial"/>
      <w:sz w:val="16"/>
      <w:szCs w:val="16"/>
      <w:lang w:val="en-US" w:eastAsia="en-US"/>
    </w:rPr>
  </w:style>
  <w:style w:type="paragraph" w:styleId="Closing">
    <w:name w:val="Closing"/>
    <w:basedOn w:val="Normal"/>
    <w:link w:val="ClosingChar"/>
    <w:uiPriority w:val="99"/>
    <w:semiHidden/>
    <w:rsid w:val="00E526F6"/>
    <w:pPr>
      <w:spacing w:before="0" w:after="0" w:line="240" w:lineRule="auto"/>
      <w:ind w:left="4252"/>
    </w:pPr>
  </w:style>
  <w:style w:type="character" w:customStyle="1" w:styleId="ClosingChar">
    <w:name w:val="Closing Char"/>
    <w:basedOn w:val="DefaultParagraphFont"/>
    <w:link w:val="Closing"/>
    <w:uiPriority w:val="99"/>
    <w:semiHidden/>
    <w:rsid w:val="00E526F6"/>
    <w:rPr>
      <w:rFonts w:ascii="Arial" w:eastAsia="Times New Roman" w:hAnsi="Arial"/>
      <w:szCs w:val="24"/>
      <w:lang w:val="en-US" w:eastAsia="en-US"/>
    </w:rPr>
  </w:style>
  <w:style w:type="character" w:styleId="CommentReference">
    <w:name w:val="annotation reference"/>
    <w:basedOn w:val="DefaultParagraphFont"/>
    <w:uiPriority w:val="99"/>
    <w:semiHidden/>
    <w:rsid w:val="00A05A56"/>
    <w:rPr>
      <w:sz w:val="16"/>
      <w:szCs w:val="16"/>
    </w:rPr>
  </w:style>
  <w:style w:type="paragraph" w:customStyle="1" w:styleId="RSAWEvDesc">
    <w:name w:val="RSAW_EvDesc"/>
    <w:basedOn w:val="Normal"/>
    <w:link w:val="RSAWEvDescChar"/>
    <w:rsid w:val="008A5DF5"/>
    <w:pPr>
      <w:tabs>
        <w:tab w:val="clear" w:pos="720"/>
      </w:tabs>
      <w:spacing w:before="0" w:after="0" w:line="240" w:lineRule="auto"/>
      <w:jc w:val="left"/>
    </w:pPr>
    <w:rPr>
      <w:sz w:val="18"/>
      <w:lang w:val="en-CA" w:eastAsia="en-CA"/>
    </w:rPr>
  </w:style>
  <w:style w:type="character" w:customStyle="1" w:styleId="RSAWEvDescChar">
    <w:name w:val="RSAW_EvDesc Char"/>
    <w:basedOn w:val="DefaultParagraphFont"/>
    <w:link w:val="RSAWEvDesc"/>
    <w:rsid w:val="008A5DF5"/>
    <w:rPr>
      <w:rFonts w:ascii="Arial" w:eastAsia="Times New Roman" w:hAnsi="Arial"/>
      <w:sz w:val="18"/>
      <w:szCs w:val="24"/>
    </w:rPr>
  </w:style>
  <w:style w:type="paragraph" w:customStyle="1" w:styleId="RSAWAssessmentArea">
    <w:name w:val="RSAW_Assessment_Area"/>
    <w:basedOn w:val="Normal"/>
    <w:link w:val="RSAWAssessmentAreaChar"/>
    <w:qFormat/>
    <w:rsid w:val="004A4DDE"/>
    <w:pPr>
      <w:tabs>
        <w:tab w:val="clear" w:pos="720"/>
      </w:tabs>
      <w:spacing w:before="0" w:after="0" w:line="240" w:lineRule="auto"/>
      <w:jc w:val="left"/>
    </w:pPr>
    <w:rPr>
      <w:sz w:val="18"/>
      <w:lang w:val="en-CA" w:eastAsia="en-CA"/>
    </w:rPr>
  </w:style>
  <w:style w:type="character" w:customStyle="1" w:styleId="RSAWAssessmentAreaChar">
    <w:name w:val="RSAW_Assessment_Area Char"/>
    <w:basedOn w:val="DefaultParagraphFont"/>
    <w:link w:val="RSAWAssessmentArea"/>
    <w:rsid w:val="004A4DDE"/>
    <w:rPr>
      <w:rFonts w:ascii="Arial" w:eastAsia="Times New Roman" w:hAnsi="Arial"/>
      <w:sz w:val="18"/>
      <w:szCs w:val="24"/>
    </w:rPr>
  </w:style>
  <w:style w:type="paragraph" w:customStyle="1" w:styleId="RSAWTableText">
    <w:name w:val="RSAW_TableText"/>
    <w:basedOn w:val="Normal"/>
    <w:link w:val="RSAWTableTextChar"/>
    <w:autoRedefine/>
    <w:qFormat/>
    <w:rsid w:val="00640DF6"/>
    <w:pPr>
      <w:tabs>
        <w:tab w:val="clear" w:pos="720"/>
      </w:tabs>
      <w:spacing w:before="0" w:after="0" w:line="240" w:lineRule="auto"/>
      <w:jc w:val="left"/>
    </w:pPr>
    <w:rPr>
      <w:rFonts w:cs="Arial"/>
      <w:b/>
      <w:iCs/>
      <w:noProof/>
      <w:szCs w:val="20"/>
      <w:lang w:val="en-CA" w:eastAsia="en-CA"/>
    </w:rPr>
  </w:style>
  <w:style w:type="character" w:customStyle="1" w:styleId="RSAWTableTextChar">
    <w:name w:val="RSAW_TableText Char"/>
    <w:basedOn w:val="DefaultParagraphFont"/>
    <w:link w:val="RSAWTableText"/>
    <w:rsid w:val="00640DF6"/>
    <w:rPr>
      <w:rFonts w:ascii="Arial" w:eastAsia="Times New Roman" w:hAnsi="Arial" w:cs="Arial"/>
      <w:b/>
      <w:iCs/>
      <w:noProof/>
    </w:rPr>
  </w:style>
  <w:style w:type="paragraph" w:customStyle="1" w:styleId="RSAWFindings">
    <w:name w:val="RSAW_Findings"/>
    <w:basedOn w:val="Normal"/>
    <w:link w:val="RSAWFindingsChar"/>
    <w:rsid w:val="00CC0915"/>
    <w:pPr>
      <w:tabs>
        <w:tab w:val="clear" w:pos="720"/>
      </w:tabs>
      <w:spacing w:before="0" w:after="0" w:line="240" w:lineRule="auto"/>
      <w:jc w:val="left"/>
    </w:pPr>
    <w:rPr>
      <w:szCs w:val="20"/>
      <w:lang w:val="en-CA" w:eastAsia="en-CA"/>
    </w:rPr>
  </w:style>
  <w:style w:type="character" w:customStyle="1" w:styleId="RSAWFindingsChar">
    <w:name w:val="RSAW_Findings Char"/>
    <w:basedOn w:val="DefaultParagraphFont"/>
    <w:link w:val="RSAWFindings"/>
    <w:rsid w:val="00CC0915"/>
    <w:rPr>
      <w:rFonts w:ascii="Arial" w:eastAsia="Times New Roman" w:hAnsi="Arial"/>
    </w:rPr>
  </w:style>
  <w:style w:type="paragraph" w:customStyle="1" w:styleId="Finding">
    <w:name w:val="Finding"/>
    <w:basedOn w:val="1stBody"/>
    <w:link w:val="FindingChar"/>
    <w:qFormat/>
    <w:rsid w:val="00EB65C9"/>
    <w:pPr>
      <w:ind w:left="0"/>
    </w:pPr>
    <w:rPr>
      <w:i/>
      <w:szCs w:val="18"/>
    </w:rPr>
  </w:style>
  <w:style w:type="paragraph" w:customStyle="1" w:styleId="C1839527D63041CA8443DF5B161A677C7">
    <w:name w:val="C1839527D63041CA8443DF5B161A677C7"/>
    <w:rsid w:val="00F311C6"/>
    <w:pPr>
      <w:spacing w:before="60" w:after="200" w:line="250" w:lineRule="exact"/>
    </w:pPr>
    <w:rPr>
      <w:rFonts w:ascii="Arial" w:eastAsia="Times New Roman" w:hAnsi="Arial" w:cs="Arial"/>
      <w:szCs w:val="24"/>
      <w:lang w:val="en-US" w:eastAsia="en-US"/>
    </w:rPr>
  </w:style>
  <w:style w:type="character" w:customStyle="1" w:styleId="1stBodyChar">
    <w:name w:val="1st Body Char"/>
    <w:basedOn w:val="DefaultParagraphFont"/>
    <w:link w:val="1stBody"/>
    <w:semiHidden/>
    <w:rsid w:val="00B94930"/>
    <w:rPr>
      <w:rFonts w:ascii="Arial" w:eastAsia="Times New Roman" w:hAnsi="Arial"/>
      <w:szCs w:val="24"/>
      <w:lang w:val="en-US" w:eastAsia="en-US"/>
    </w:rPr>
  </w:style>
  <w:style w:type="character" w:customStyle="1" w:styleId="FindingChar">
    <w:name w:val="Finding Char"/>
    <w:basedOn w:val="1stBodyChar"/>
    <w:link w:val="Finding"/>
    <w:rsid w:val="00EB65C9"/>
    <w:rPr>
      <w:rFonts w:ascii="Arial" w:eastAsia="Times New Roman" w:hAnsi="Arial"/>
      <w:i/>
      <w:szCs w:val="18"/>
      <w:lang w:val="en-US" w:eastAsia="en-US"/>
    </w:rPr>
  </w:style>
  <w:style w:type="paragraph" w:customStyle="1" w:styleId="RSAWRequirementMeasure">
    <w:name w:val="RSAW_Requirement_Measure"/>
    <w:basedOn w:val="RSAWAssessmentArea"/>
    <w:link w:val="RSAWRequirementMeasureChar"/>
    <w:qFormat/>
    <w:rsid w:val="004A4DDE"/>
  </w:style>
  <w:style w:type="character" w:customStyle="1" w:styleId="RSAWRequirementMeasureChar">
    <w:name w:val="RSAW_Requirement_Measure Char"/>
    <w:basedOn w:val="RSAWAssessmentAreaChar"/>
    <w:link w:val="RSAWRequirementMeasure"/>
    <w:rsid w:val="004A4DDE"/>
    <w:rPr>
      <w:rFonts w:ascii="Arial" w:eastAsia="Times New Roman" w:hAnsi="Arial"/>
      <w:sz w:val="18"/>
      <w:szCs w:val="24"/>
    </w:rPr>
  </w:style>
  <w:style w:type="paragraph" w:customStyle="1" w:styleId="Default">
    <w:name w:val="Default"/>
    <w:rsid w:val="008D2CF3"/>
    <w:pPr>
      <w:autoSpaceDE w:val="0"/>
      <w:autoSpaceDN w:val="0"/>
      <w:adjustRightInd w:val="0"/>
    </w:pPr>
    <w:rPr>
      <w:rFonts w:ascii="Arial" w:eastAsia="Times New Roman" w:hAnsi="Arial" w:cs="Arial"/>
      <w:color w:val="000000"/>
      <w:sz w:val="24"/>
      <w:szCs w:val="24"/>
      <w:lang w:val="en-US" w:eastAsia="en-US"/>
    </w:rPr>
  </w:style>
  <w:style w:type="paragraph" w:customStyle="1" w:styleId="BulletIndent2">
    <w:name w:val="Bullet Indent 2"/>
    <w:basedOn w:val="Normal"/>
    <w:rsid w:val="006B6E30"/>
    <w:pPr>
      <w:numPr>
        <w:numId w:val="19"/>
      </w:numPr>
      <w:tabs>
        <w:tab w:val="clear" w:pos="720"/>
        <w:tab w:val="clear" w:pos="1980"/>
      </w:tabs>
      <w:spacing w:line="240" w:lineRule="auto"/>
      <w:ind w:left="2088"/>
      <w:jc w:val="left"/>
    </w:pPr>
    <w:rPr>
      <w:rFonts w:cs="Arial"/>
      <w:sz w:val="22"/>
      <w:szCs w:val="22"/>
    </w:rPr>
  </w:style>
  <w:style w:type="paragraph" w:customStyle="1" w:styleId="Requirementslevel2Bullet">
    <w:name w:val="Requirements level 2 Bullet"/>
    <w:basedOn w:val="Normal"/>
    <w:rsid w:val="006B6E30"/>
    <w:pPr>
      <w:numPr>
        <w:numId w:val="20"/>
      </w:numPr>
      <w:tabs>
        <w:tab w:val="clear" w:pos="720"/>
        <w:tab w:val="left" w:pos="2016"/>
      </w:tabs>
      <w:spacing w:line="240" w:lineRule="auto"/>
      <w:jc w:val="left"/>
    </w:pPr>
    <w:rPr>
      <w:rFonts w:cs="Arial"/>
      <w:sz w:val="22"/>
      <w:szCs w:val="22"/>
    </w:rPr>
  </w:style>
  <w:style w:type="paragraph" w:styleId="Revision">
    <w:name w:val="Revision"/>
    <w:hidden/>
    <w:uiPriority w:val="99"/>
    <w:semiHidden/>
    <w:rsid w:val="005C53F4"/>
    <w:rPr>
      <w:rFonts w:ascii="Arial" w:eastAsia="Times New Roman" w:hAnsi="Arial"/>
      <w:szCs w:val="24"/>
      <w:lang w:val="en-US" w:eastAsia="en-US"/>
    </w:rPr>
  </w:style>
  <w:style w:type="character" w:customStyle="1" w:styleId="normaltextrun">
    <w:name w:val="normaltextrun"/>
    <w:basedOn w:val="DefaultParagraphFont"/>
    <w:rsid w:val="009D32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4282079">
      <w:bodyDiv w:val="1"/>
      <w:marLeft w:val="0"/>
      <w:marRight w:val="0"/>
      <w:marTop w:val="0"/>
      <w:marBottom w:val="0"/>
      <w:divBdr>
        <w:top w:val="none" w:sz="0" w:space="0" w:color="auto"/>
        <w:left w:val="none" w:sz="0" w:space="0" w:color="auto"/>
        <w:bottom w:val="none" w:sz="0" w:space="0" w:color="auto"/>
        <w:right w:val="none" w:sz="0" w:space="0" w:color="auto"/>
      </w:divBdr>
    </w:div>
    <w:div w:id="398403202">
      <w:bodyDiv w:val="1"/>
      <w:marLeft w:val="0"/>
      <w:marRight w:val="0"/>
      <w:marTop w:val="0"/>
      <w:marBottom w:val="0"/>
      <w:divBdr>
        <w:top w:val="none" w:sz="0" w:space="0" w:color="auto"/>
        <w:left w:val="none" w:sz="0" w:space="0" w:color="auto"/>
        <w:bottom w:val="none" w:sz="0" w:space="0" w:color="auto"/>
        <w:right w:val="none" w:sz="0" w:space="0" w:color="auto"/>
      </w:divBdr>
    </w:div>
    <w:div w:id="546650414">
      <w:bodyDiv w:val="1"/>
      <w:marLeft w:val="0"/>
      <w:marRight w:val="0"/>
      <w:marTop w:val="0"/>
      <w:marBottom w:val="0"/>
      <w:divBdr>
        <w:top w:val="none" w:sz="0" w:space="0" w:color="auto"/>
        <w:left w:val="none" w:sz="0" w:space="0" w:color="auto"/>
        <w:bottom w:val="none" w:sz="0" w:space="0" w:color="auto"/>
        <w:right w:val="none" w:sz="0" w:space="0" w:color="auto"/>
      </w:divBdr>
    </w:div>
    <w:div w:id="642657638">
      <w:bodyDiv w:val="1"/>
      <w:marLeft w:val="0"/>
      <w:marRight w:val="0"/>
      <w:marTop w:val="0"/>
      <w:marBottom w:val="0"/>
      <w:divBdr>
        <w:top w:val="none" w:sz="0" w:space="0" w:color="auto"/>
        <w:left w:val="none" w:sz="0" w:space="0" w:color="auto"/>
        <w:bottom w:val="none" w:sz="0" w:space="0" w:color="auto"/>
        <w:right w:val="none" w:sz="0" w:space="0" w:color="auto"/>
      </w:divBdr>
    </w:div>
    <w:div w:id="880747967">
      <w:bodyDiv w:val="1"/>
      <w:marLeft w:val="0"/>
      <w:marRight w:val="0"/>
      <w:marTop w:val="0"/>
      <w:marBottom w:val="0"/>
      <w:divBdr>
        <w:top w:val="none" w:sz="0" w:space="0" w:color="auto"/>
        <w:left w:val="none" w:sz="0" w:space="0" w:color="auto"/>
        <w:bottom w:val="none" w:sz="0" w:space="0" w:color="auto"/>
        <w:right w:val="none" w:sz="0" w:space="0" w:color="auto"/>
      </w:divBdr>
    </w:div>
    <w:div w:id="1465151000">
      <w:bodyDiv w:val="1"/>
      <w:marLeft w:val="0"/>
      <w:marRight w:val="0"/>
      <w:marTop w:val="0"/>
      <w:marBottom w:val="0"/>
      <w:divBdr>
        <w:top w:val="none" w:sz="0" w:space="0" w:color="auto"/>
        <w:left w:val="none" w:sz="0" w:space="0" w:color="auto"/>
        <w:bottom w:val="none" w:sz="0" w:space="0" w:color="auto"/>
        <w:right w:val="none" w:sz="0" w:space="0" w:color="auto"/>
      </w:divBdr>
    </w:div>
    <w:div w:id="1586718486">
      <w:bodyDiv w:val="1"/>
      <w:marLeft w:val="0"/>
      <w:marRight w:val="0"/>
      <w:marTop w:val="0"/>
      <w:marBottom w:val="0"/>
      <w:divBdr>
        <w:top w:val="none" w:sz="0" w:space="0" w:color="auto"/>
        <w:left w:val="none" w:sz="0" w:space="0" w:color="auto"/>
        <w:bottom w:val="none" w:sz="0" w:space="0" w:color="auto"/>
        <w:right w:val="none" w:sz="0" w:space="0" w:color="auto"/>
      </w:divBdr>
    </w:div>
    <w:div w:id="1949044488">
      <w:bodyDiv w:val="1"/>
      <w:marLeft w:val="0"/>
      <w:marRight w:val="0"/>
      <w:marTop w:val="0"/>
      <w:marBottom w:val="0"/>
      <w:divBdr>
        <w:top w:val="none" w:sz="0" w:space="0" w:color="auto"/>
        <w:left w:val="none" w:sz="0" w:space="0" w:color="auto"/>
        <w:bottom w:val="none" w:sz="0" w:space="0" w:color="auto"/>
        <w:right w:val="none" w:sz="0" w:space="0" w:color="auto"/>
      </w:divBdr>
    </w:div>
    <w:div w:id="1962881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header" Target="header1.xml"/><Relationship Id="rId26" Type="http://schemas.openxmlformats.org/officeDocument/2006/relationships/header" Target="header5.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control" Target="activeX/activeX2.xml"/><Relationship Id="rId25"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image" Target="media/image2.wmf"/><Relationship Id="rId20" Type="http://schemas.openxmlformats.org/officeDocument/2006/relationships/header" Target="header2.xml"/><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24" Type="http://schemas.openxmlformats.org/officeDocument/2006/relationships/header" Target="header4.xml"/><Relationship Id="rId5" Type="http://schemas.openxmlformats.org/officeDocument/2006/relationships/customXml" Target="../customXml/item5.xml"/><Relationship Id="rId15" Type="http://schemas.openxmlformats.org/officeDocument/2006/relationships/control" Target="activeX/activeX1.xml"/><Relationship Id="rId23" Type="http://schemas.openxmlformats.org/officeDocument/2006/relationships/footer" Target="footer3.xml"/><Relationship Id="rId28" Type="http://schemas.openxmlformats.org/officeDocument/2006/relationships/fontTable" Target="fontTable.xml"/><Relationship Id="rId10" Type="http://schemas.openxmlformats.org/officeDocument/2006/relationships/settings" Target="settings.xml"/><Relationship Id="rId19" Type="http://schemas.openxmlformats.org/officeDocument/2006/relationships/footer" Target="footer1.xml"/><Relationship Id="rId31"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wmf"/><Relationship Id="rId22" Type="http://schemas.openxmlformats.org/officeDocument/2006/relationships/header" Target="header3.xml"/><Relationship Id="rId27" Type="http://schemas.openxmlformats.org/officeDocument/2006/relationships/footer" Target="footer5.xml"/><Relationship Id="rId30"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5.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4.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_rels/header4.xml.rels><?xml version="1.0" encoding="UTF-8" standalone="yes"?>
<Relationships xmlns="http://schemas.openxmlformats.org/package/2006/relationships"><Relationship Id="rId1" Type="http://schemas.openxmlformats.org/officeDocument/2006/relationships/image" Target="media/image3.jpeg"/></Relationships>
</file>

<file path=word/_rels/header5.xml.rels><?xml version="1.0" encoding="UTF-8" standalone="yes"?>
<Relationships xmlns="http://schemas.openxmlformats.org/package/2006/relationships"><Relationship Id="rId1" Type="http://schemas.openxmlformats.org/officeDocument/2006/relationships/image" Target="media/image3.jpe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activeX1.xml><?xml version="1.0" encoding="utf-8"?>
<ax:ocx xmlns:ax="http://schemas.microsoft.com/office/2006/activeX" xmlns:r="http://schemas.openxmlformats.org/officeDocument/2006/relationships" ax:classid="{8BD21D40-EC42-11CE-9E0D-00AA006002F3}" ax:persistence="persistStorage" r:id="rId1"/>
</file>

<file path=word/activeX/activeX2.xml><?xml version="1.0" encoding="utf-8"?>
<ax:ocx xmlns:ax="http://schemas.microsoft.com/office/2006/activeX" xmlns:r="http://schemas.openxmlformats.org/officeDocument/2006/relationships" ax:classid="{8BD21D40-EC42-11CE-9E0D-00AA006002F3}" ax:persistence="persistStorage" r:id="rId1"/>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ECB2165AD4A4BB8A8B52BA14ECF01D7"/>
        <w:category>
          <w:name w:val="General"/>
          <w:gallery w:val="placeholder"/>
        </w:category>
        <w:types>
          <w:type w:val="bbPlcHdr"/>
        </w:types>
        <w:behaviors>
          <w:behavior w:val="content"/>
        </w:behaviors>
        <w:guid w:val="{312D7B75-B70A-469D-9E7D-265A09F029D2}"/>
      </w:docPartPr>
      <w:docPartBody>
        <w:p w:rsidR="00F84B21" w:rsidRDefault="0094586C" w:rsidP="0094586C">
          <w:pPr>
            <w:pStyle w:val="0ECB2165AD4A4BB8A8B52BA14ECF01D71"/>
          </w:pPr>
          <w:r w:rsidRPr="00791937">
            <w:rPr>
              <w:color w:val="808080" w:themeColor="background1" w:themeShade="80"/>
            </w:rPr>
            <w:t>[</w:t>
          </w:r>
          <w:r w:rsidRPr="00E86D9A">
            <w:rPr>
              <w:color w:val="808080" w:themeColor="background1" w:themeShade="80"/>
            </w:rPr>
            <w:t xml:space="preserve">Registered Entity </w:t>
          </w:r>
          <w:r>
            <w:rPr>
              <w:color w:val="808080" w:themeColor="background1" w:themeShade="80"/>
            </w:rPr>
            <w:t>name as it appears in the AESO ARS Registry</w:t>
          </w:r>
          <w:r w:rsidRPr="00E86D9A">
            <w:rPr>
              <w:color w:val="808080" w:themeColor="background1" w:themeShade="80"/>
            </w:rPr>
            <w:t>]</w:t>
          </w:r>
        </w:p>
      </w:docPartBody>
    </w:docPart>
    <w:docPart>
      <w:docPartPr>
        <w:name w:val="8AAF9B70627D480FBC9D73C18EDBEF02"/>
        <w:category>
          <w:name w:val="General"/>
          <w:gallery w:val="placeholder"/>
        </w:category>
        <w:types>
          <w:type w:val="bbPlcHdr"/>
        </w:types>
        <w:behaviors>
          <w:behavior w:val="content"/>
        </w:behaviors>
        <w:guid w:val="{B77E94C0-AAF0-4A76-9746-79687BE12708}"/>
      </w:docPartPr>
      <w:docPartBody>
        <w:p w:rsidR="00F84B21" w:rsidRDefault="0094586C" w:rsidP="0094586C">
          <w:pPr>
            <w:pStyle w:val="8AAF9B70627D480FBC9D73C18EDBEF021"/>
          </w:pPr>
          <w:r w:rsidRPr="00E86D9A">
            <w:rPr>
              <w:color w:val="808080" w:themeColor="background1" w:themeShade="80"/>
            </w:rPr>
            <w:t>[</w:t>
          </w:r>
          <w:r>
            <w:rPr>
              <w:color w:val="808080" w:themeColor="background1" w:themeShade="80"/>
            </w:rPr>
            <w:t>Functional</w:t>
          </w:r>
          <w:r w:rsidRPr="00E86D9A">
            <w:rPr>
              <w:color w:val="808080" w:themeColor="background1" w:themeShade="80"/>
            </w:rPr>
            <w:t xml:space="preserve"> entities</w:t>
          </w:r>
          <w:r>
            <w:rPr>
              <w:color w:val="808080" w:themeColor="background1" w:themeShade="80"/>
            </w:rPr>
            <w:t xml:space="preserve"> for which</w:t>
          </w:r>
          <w:r w:rsidRPr="00E86D9A">
            <w:rPr>
              <w:color w:val="808080" w:themeColor="background1" w:themeShade="80"/>
            </w:rPr>
            <w:t xml:space="preserve"> the Registered Entity above was registered</w:t>
          </w:r>
          <w:r>
            <w:rPr>
              <w:color w:val="808080" w:themeColor="background1" w:themeShade="80"/>
            </w:rPr>
            <w:t xml:space="preserve"> during</w:t>
          </w:r>
          <w:r w:rsidRPr="00E86D9A">
            <w:rPr>
              <w:color w:val="808080" w:themeColor="background1" w:themeShade="80"/>
            </w:rPr>
            <w:t xml:space="preserve"> the audit period]</w:t>
          </w:r>
        </w:p>
      </w:docPartBody>
    </w:docPart>
    <w:docPart>
      <w:docPartPr>
        <w:name w:val="933813F91C334534B46AD9961B6003D1"/>
        <w:category>
          <w:name w:val="General"/>
          <w:gallery w:val="placeholder"/>
        </w:category>
        <w:types>
          <w:type w:val="bbPlcHdr"/>
        </w:types>
        <w:behaviors>
          <w:behavior w:val="content"/>
        </w:behaviors>
        <w:guid w:val="{EBEEB466-E734-449A-A46D-2BE9EED011C2}"/>
      </w:docPartPr>
      <w:docPartBody>
        <w:p w:rsidR="00F84B21" w:rsidRDefault="0094586C" w:rsidP="0094586C">
          <w:pPr>
            <w:pStyle w:val="933813F91C334534B46AD9961B6003D11"/>
          </w:pPr>
          <w:r w:rsidRPr="00E86D9A">
            <w:rPr>
              <w:color w:val="808080" w:themeColor="background1" w:themeShade="80"/>
            </w:rPr>
            <w:t>[Audit start date or standard effective date, whichever comes later]</w:t>
          </w:r>
        </w:p>
      </w:docPartBody>
    </w:docPart>
    <w:docPart>
      <w:docPartPr>
        <w:name w:val="C1839527D63041CA8443DF5B161A677C"/>
        <w:category>
          <w:name w:val="General"/>
          <w:gallery w:val="placeholder"/>
        </w:category>
        <w:types>
          <w:type w:val="bbPlcHdr"/>
        </w:types>
        <w:behaviors>
          <w:behavior w:val="content"/>
        </w:behaviors>
        <w:guid w:val="{CB6E7B1F-BE5D-42CE-A64A-4BCCBC213E49}"/>
      </w:docPartPr>
      <w:docPartBody>
        <w:p w:rsidR="00F84B21" w:rsidRDefault="0094586C" w:rsidP="0094586C">
          <w:pPr>
            <w:pStyle w:val="C1839527D63041CA8443DF5B161A677C1"/>
          </w:pPr>
          <w:r w:rsidRPr="00E86D9A">
            <w:rPr>
              <w:color w:val="808080" w:themeColor="background1" w:themeShade="80"/>
            </w:rPr>
            <w:t xml:space="preserve">[Audit end date or </w:t>
          </w:r>
          <w:r>
            <w:rPr>
              <w:color w:val="808080" w:themeColor="background1" w:themeShade="80"/>
            </w:rPr>
            <w:t xml:space="preserve">standard withdrawal/supersede </w:t>
          </w:r>
          <w:r w:rsidRPr="00E86D9A">
            <w:rPr>
              <w:color w:val="808080" w:themeColor="background1" w:themeShade="80"/>
            </w:rPr>
            <w:t>date, whichever comes first]</w:t>
          </w:r>
        </w:p>
      </w:docPartBody>
    </w:docPart>
    <w:docPart>
      <w:docPartPr>
        <w:name w:val="30B1250AFC2844B88CF2EE1F6C8FC51C"/>
        <w:category>
          <w:name w:val="General"/>
          <w:gallery w:val="placeholder"/>
        </w:category>
        <w:types>
          <w:type w:val="bbPlcHdr"/>
        </w:types>
        <w:behaviors>
          <w:behavior w:val="content"/>
        </w:behaviors>
        <w:guid w:val="{6B3D30AB-0721-450C-A2B3-2799E3EB5AAC}"/>
      </w:docPartPr>
      <w:docPartBody>
        <w:p w:rsidR="00F84B21" w:rsidRDefault="0094586C" w:rsidP="0094586C">
          <w:pPr>
            <w:pStyle w:val="30B1250AFC2844B88CF2EE1F6C8FC51C1"/>
          </w:pPr>
          <w:r w:rsidRPr="00E86D9A">
            <w:rPr>
              <w:color w:val="808080" w:themeColor="background1" w:themeShade="80"/>
            </w:rPr>
            <w:t>[Scheduled (YYYY-QX) or Spot Check YYYY-MM-DD</w:t>
          </w:r>
          <w:r>
            <w:rPr>
              <w:color w:val="808080" w:themeColor="background1" w:themeShade="80"/>
            </w:rPr>
            <w:t>]</w:t>
          </w:r>
        </w:p>
      </w:docPartBody>
    </w:docPart>
    <w:docPart>
      <w:docPartPr>
        <w:name w:val="F2222AF715CB4277B76C446E6E6442A6"/>
        <w:category>
          <w:name w:val="General"/>
          <w:gallery w:val="placeholder"/>
        </w:category>
        <w:types>
          <w:type w:val="bbPlcHdr"/>
        </w:types>
        <w:behaviors>
          <w:behavior w:val="content"/>
        </w:behaviors>
        <w:guid w:val="{0010909C-31F3-46CE-BB0A-5B92454BE9EA}"/>
      </w:docPartPr>
      <w:docPartBody>
        <w:p w:rsidR="00F84B21" w:rsidRDefault="0094586C" w:rsidP="0094586C">
          <w:pPr>
            <w:pStyle w:val="F2222AF715CB4277B76C446E6E6442A61"/>
          </w:pPr>
          <w:r w:rsidRPr="00FB3683">
            <w:rPr>
              <w:color w:val="808080" w:themeColor="background1" w:themeShade="80"/>
            </w:rPr>
            <w:t>[</w:t>
          </w:r>
          <w:r w:rsidRPr="00F60347">
            <w:rPr>
              <w:color w:val="808080" w:themeColor="background1" w:themeShade="80"/>
            </w:rPr>
            <w:t xml:space="preserve">If </w:t>
          </w:r>
          <w:r w:rsidRPr="00FA304C">
            <w:rPr>
              <w:b/>
              <w:color w:val="808080" w:themeColor="background1" w:themeShade="80"/>
            </w:rPr>
            <w:t>Yes</w:t>
          </w:r>
          <w:r w:rsidRPr="00F60347">
            <w:rPr>
              <w:color w:val="808080" w:themeColor="background1" w:themeShade="80"/>
            </w:rPr>
            <w:t xml:space="preserve">, list </w:t>
          </w:r>
          <w:r>
            <w:rPr>
              <w:color w:val="808080" w:themeColor="background1" w:themeShade="80"/>
            </w:rPr>
            <w:t>the requirements with suspected contravention</w:t>
          </w:r>
          <w:r w:rsidRPr="00F60347">
            <w:rPr>
              <w:color w:val="808080" w:themeColor="background1" w:themeShade="80"/>
            </w:rPr>
            <w:t xml:space="preserve"> findings </w:t>
          </w:r>
          <w:r>
            <w:rPr>
              <w:rFonts w:cs="Arial"/>
              <w:color w:val="808080" w:themeColor="background1" w:themeShade="80"/>
            </w:rPr>
            <w:t>e.g. R1, R2, R5</w:t>
          </w:r>
          <w:r w:rsidRPr="00FB3683">
            <w:rPr>
              <w:rFonts w:cs="Arial"/>
              <w:color w:val="808080" w:themeColor="background1" w:themeShade="80"/>
            </w:rPr>
            <w:t>]</w:t>
          </w:r>
        </w:p>
      </w:docPartBody>
    </w:docPart>
    <w:docPart>
      <w:docPartPr>
        <w:name w:val="271C77E81E984DC6870A59BC1E7D0B81"/>
        <w:category>
          <w:name w:val="General"/>
          <w:gallery w:val="placeholder"/>
        </w:category>
        <w:types>
          <w:type w:val="bbPlcHdr"/>
        </w:types>
        <w:behaviors>
          <w:behavior w:val="content"/>
        </w:behaviors>
        <w:guid w:val="{ED5D8709-EC94-4051-B002-7D22E52332EE}"/>
      </w:docPartPr>
      <w:docPartBody>
        <w:p w:rsidR="00F84B21" w:rsidRDefault="00BB3D14" w:rsidP="00BB3D14">
          <w:r w:rsidRPr="00EA167B">
            <w:rPr>
              <w:b/>
              <w:color w:val="FFFFFF" w:themeColor="background1"/>
              <w:highlight w:val="red"/>
            </w:rPr>
            <w:t>Select AESO Label</w:t>
          </w:r>
        </w:p>
      </w:docPartBody>
    </w:docPart>
    <w:docPart>
      <w:docPartPr>
        <w:name w:val="F41482CDFB184B8BA282448CBE959BB7"/>
        <w:category>
          <w:name w:val="General"/>
          <w:gallery w:val="placeholder"/>
        </w:category>
        <w:types>
          <w:type w:val="bbPlcHdr"/>
        </w:types>
        <w:behaviors>
          <w:behavior w:val="content"/>
        </w:behaviors>
        <w:guid w:val="{E8DAD489-D290-4A19-BEAF-B727D8C37E38}"/>
      </w:docPartPr>
      <w:docPartBody>
        <w:p w:rsidR="00F84B21" w:rsidRDefault="00BB3D14" w:rsidP="00BB3D14">
          <w:r w:rsidRPr="00EA167B">
            <w:rPr>
              <w:b/>
              <w:color w:val="FFFFFF" w:themeColor="background1"/>
              <w:highlight w:val="red"/>
            </w:rPr>
            <w:t>Select AESO Label</w:t>
          </w:r>
        </w:p>
      </w:docPartBody>
    </w:docPart>
    <w:docPart>
      <w:docPartPr>
        <w:name w:val="D35F972730704CDBB18CF562703B3820"/>
        <w:category>
          <w:name w:val="General"/>
          <w:gallery w:val="placeholder"/>
        </w:category>
        <w:types>
          <w:type w:val="bbPlcHdr"/>
        </w:types>
        <w:behaviors>
          <w:behavior w:val="content"/>
        </w:behaviors>
        <w:guid w:val="{69BD0528-EA25-4D7A-AC13-47A604DA95A8}"/>
      </w:docPartPr>
      <w:docPartBody>
        <w:p w:rsidR="00F84B21" w:rsidRDefault="00BB3D14" w:rsidP="00BB3D14">
          <w:r w:rsidRPr="00EA167B">
            <w:rPr>
              <w:b/>
              <w:color w:val="FFFFFF" w:themeColor="background1"/>
              <w:highlight w:val="red"/>
            </w:rPr>
            <w:t>Select AESO Label</w:t>
          </w:r>
        </w:p>
      </w:docPartBody>
    </w:docPart>
    <w:docPart>
      <w:docPartPr>
        <w:name w:val="32C3737B4C6D492EAE881A14F081819A"/>
        <w:category>
          <w:name w:val="General"/>
          <w:gallery w:val="placeholder"/>
        </w:category>
        <w:types>
          <w:type w:val="bbPlcHdr"/>
        </w:types>
        <w:behaviors>
          <w:behavior w:val="content"/>
        </w:behaviors>
        <w:guid w:val="{1D0A6565-B0F5-41BF-A1A1-5E3351985A7A}"/>
      </w:docPartPr>
      <w:docPartBody>
        <w:p w:rsidR="00F84B21" w:rsidRDefault="00BB3D14" w:rsidP="00BB3D14">
          <w:r w:rsidRPr="00EA167B">
            <w:rPr>
              <w:b/>
              <w:color w:val="FFFFFF" w:themeColor="background1"/>
              <w:highlight w:val="red"/>
            </w:rPr>
            <w:t>Select AESO Label</w:t>
          </w:r>
        </w:p>
      </w:docPartBody>
    </w:docPart>
    <w:docPart>
      <w:docPartPr>
        <w:name w:val="01BA4422485A4D43A9D94D15CC9ABD5C"/>
        <w:category>
          <w:name w:val="General"/>
          <w:gallery w:val="placeholder"/>
        </w:category>
        <w:types>
          <w:type w:val="bbPlcHdr"/>
        </w:types>
        <w:behaviors>
          <w:behavior w:val="content"/>
        </w:behaviors>
        <w:guid w:val="{277F706F-FFD5-4230-86A5-5B678DE1B20C}"/>
      </w:docPartPr>
      <w:docPartBody>
        <w:p w:rsidR="00F84B21" w:rsidRDefault="0094586C" w:rsidP="0094586C">
          <w:pPr>
            <w:pStyle w:val="01BA4422485A4D43A9D94D15CC9ABD5C1"/>
          </w:pPr>
          <w:r>
            <w:rPr>
              <w:color w:val="808080" w:themeColor="background1" w:themeShade="80"/>
            </w:rPr>
            <w:t>[Use Y</w:t>
          </w:r>
          <w:r w:rsidRPr="00E86D9A">
            <w:rPr>
              <w:color w:val="808080" w:themeColor="background1" w:themeShade="80"/>
            </w:rPr>
            <w:t>YYY-MM-DD</w:t>
          </w:r>
          <w:r>
            <w:rPr>
              <w:color w:val="808080" w:themeColor="background1" w:themeShade="80"/>
            </w:rPr>
            <w:t xml:space="preserve"> format]</w:t>
          </w:r>
        </w:p>
      </w:docPartBody>
    </w:docPart>
    <w:docPart>
      <w:docPartPr>
        <w:name w:val="F4BB05249C5B4A3CA19738237CAA54CB"/>
        <w:category>
          <w:name w:val="General"/>
          <w:gallery w:val="placeholder"/>
        </w:category>
        <w:types>
          <w:type w:val="bbPlcHdr"/>
        </w:types>
        <w:behaviors>
          <w:behavior w:val="content"/>
        </w:behaviors>
        <w:guid w:val="{A824A877-6986-465A-BC96-42A9331A3FBA}"/>
      </w:docPartPr>
      <w:docPartBody>
        <w:p w:rsidR="00F84B21" w:rsidRDefault="0094586C" w:rsidP="0094586C">
          <w:pPr>
            <w:pStyle w:val="F4BB05249C5B4A3CA19738237CAA54CB1"/>
          </w:pPr>
          <w:r>
            <w:rPr>
              <w:rStyle w:val="PlaceholderText"/>
              <w:szCs w:val="20"/>
            </w:rPr>
            <w:t>[Information (if any) relevant to audit findings below</w:t>
          </w:r>
          <w:r w:rsidRPr="00A93FB8">
            <w:rPr>
              <w:rStyle w:val="PlaceholderText"/>
              <w:szCs w:val="20"/>
            </w:rPr>
            <w:t>]</w:t>
          </w:r>
        </w:p>
      </w:docPartBody>
    </w:docPart>
    <w:docPart>
      <w:docPartPr>
        <w:name w:val="8C0F02261E8E494895C263E95DFEBA17"/>
        <w:category>
          <w:name w:val="General"/>
          <w:gallery w:val="placeholder"/>
        </w:category>
        <w:types>
          <w:type w:val="bbPlcHdr"/>
        </w:types>
        <w:behaviors>
          <w:behavior w:val="content"/>
        </w:behaviors>
        <w:guid w:val="{2ACE0839-3457-4EFF-847D-4E66C3B01BA3}"/>
      </w:docPartPr>
      <w:docPartBody>
        <w:p w:rsidR="00F84B21" w:rsidRDefault="0094586C" w:rsidP="0094586C">
          <w:pPr>
            <w:pStyle w:val="8C0F02261E8E494895C263E95DFEBA171"/>
          </w:pPr>
          <w:r w:rsidRPr="008568FA">
            <w:rPr>
              <w:rStyle w:val="PlaceholderText"/>
            </w:rPr>
            <w:t>[For AESO use only: any observations, remarks or action items for future audits]</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JhengHei">
    <w:panose1 w:val="020B0604030504040204"/>
    <w:charset w:val="88"/>
    <w:family w:val="swiss"/>
    <w:pitch w:val="variable"/>
    <w:sig w:usb0="000002A7" w:usb1="28CF4400" w:usb2="00000016" w:usb3="00000000" w:csb0="00100009" w:csb1="00000000"/>
  </w:font>
  <w:font w:name="Tahoma">
    <w:panose1 w:val="020B0604030504040204"/>
    <w:charset w:val="00"/>
    <w:family w:val="swiss"/>
    <w:pitch w:val="variable"/>
    <w:sig w:usb0="E1002EFF" w:usb1="C000605B" w:usb2="00000029" w:usb3="00000000" w:csb0="000101FF" w:csb1="00000000"/>
  </w:font>
  <w:font w:name="Times Regular">
    <w:altName w:val="Times New Roman"/>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F2AF8"/>
    <w:rsid w:val="0005628C"/>
    <w:rsid w:val="0007008E"/>
    <w:rsid w:val="00117FA2"/>
    <w:rsid w:val="00290B6A"/>
    <w:rsid w:val="00346C30"/>
    <w:rsid w:val="004107E7"/>
    <w:rsid w:val="004F0EB5"/>
    <w:rsid w:val="00521D3D"/>
    <w:rsid w:val="005635E7"/>
    <w:rsid w:val="00654797"/>
    <w:rsid w:val="00680AE3"/>
    <w:rsid w:val="006D08D8"/>
    <w:rsid w:val="007F2AF8"/>
    <w:rsid w:val="008161CF"/>
    <w:rsid w:val="00821A25"/>
    <w:rsid w:val="00926F77"/>
    <w:rsid w:val="0094586C"/>
    <w:rsid w:val="00972D93"/>
    <w:rsid w:val="009B4BEA"/>
    <w:rsid w:val="009B66D2"/>
    <w:rsid w:val="00BB3D14"/>
    <w:rsid w:val="00C513DA"/>
    <w:rsid w:val="00DE64AB"/>
    <w:rsid w:val="00DE75A3"/>
    <w:rsid w:val="00F84B21"/>
    <w:rsid w:val="00FD5E5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E64AB"/>
    <w:rPr>
      <w:color w:val="808080"/>
    </w:rPr>
  </w:style>
  <w:style w:type="paragraph" w:customStyle="1" w:styleId="0ECB2165AD4A4BB8A8B52BA14ECF01D71">
    <w:name w:val="0ECB2165AD4A4BB8A8B52BA14ECF01D71"/>
    <w:rsid w:val="0094586C"/>
    <w:pPr>
      <w:spacing w:before="60" w:line="250" w:lineRule="exact"/>
    </w:pPr>
    <w:rPr>
      <w:rFonts w:ascii="Arial" w:eastAsia="Times New Roman" w:hAnsi="Arial" w:cs="Arial"/>
      <w:sz w:val="20"/>
      <w:szCs w:val="24"/>
    </w:rPr>
  </w:style>
  <w:style w:type="paragraph" w:customStyle="1" w:styleId="8AAF9B70627D480FBC9D73C18EDBEF021">
    <w:name w:val="8AAF9B70627D480FBC9D73C18EDBEF021"/>
    <w:rsid w:val="0094586C"/>
    <w:pPr>
      <w:spacing w:before="60" w:line="250" w:lineRule="exact"/>
    </w:pPr>
    <w:rPr>
      <w:rFonts w:ascii="Arial" w:eastAsia="Times New Roman" w:hAnsi="Arial" w:cs="Arial"/>
      <w:sz w:val="20"/>
      <w:szCs w:val="24"/>
    </w:rPr>
  </w:style>
  <w:style w:type="paragraph" w:customStyle="1" w:styleId="933813F91C334534B46AD9961B6003D11">
    <w:name w:val="933813F91C334534B46AD9961B6003D11"/>
    <w:rsid w:val="0094586C"/>
    <w:pPr>
      <w:spacing w:before="60" w:line="250" w:lineRule="exact"/>
    </w:pPr>
    <w:rPr>
      <w:rFonts w:ascii="Arial" w:eastAsia="Times New Roman" w:hAnsi="Arial" w:cs="Arial"/>
      <w:sz w:val="20"/>
      <w:szCs w:val="24"/>
    </w:rPr>
  </w:style>
  <w:style w:type="paragraph" w:customStyle="1" w:styleId="C1839527D63041CA8443DF5B161A677C1">
    <w:name w:val="C1839527D63041CA8443DF5B161A677C1"/>
    <w:rsid w:val="0094586C"/>
    <w:pPr>
      <w:spacing w:before="60" w:line="250" w:lineRule="exact"/>
    </w:pPr>
    <w:rPr>
      <w:rFonts w:ascii="Arial" w:eastAsia="Times New Roman" w:hAnsi="Arial" w:cs="Arial"/>
      <w:sz w:val="20"/>
      <w:szCs w:val="24"/>
    </w:rPr>
  </w:style>
  <w:style w:type="paragraph" w:customStyle="1" w:styleId="30B1250AFC2844B88CF2EE1F6C8FC51C1">
    <w:name w:val="30B1250AFC2844B88CF2EE1F6C8FC51C1"/>
    <w:rsid w:val="0094586C"/>
    <w:pPr>
      <w:spacing w:before="60" w:line="250" w:lineRule="exact"/>
    </w:pPr>
    <w:rPr>
      <w:rFonts w:ascii="Arial" w:eastAsia="Times New Roman" w:hAnsi="Arial" w:cs="Arial"/>
      <w:sz w:val="20"/>
      <w:szCs w:val="24"/>
    </w:rPr>
  </w:style>
  <w:style w:type="paragraph" w:customStyle="1" w:styleId="F2222AF715CB4277B76C446E6E6442A61">
    <w:name w:val="F2222AF715CB4277B76C446E6E6442A61"/>
    <w:rsid w:val="0094586C"/>
    <w:pPr>
      <w:tabs>
        <w:tab w:val="left" w:pos="720"/>
      </w:tabs>
      <w:spacing w:before="120" w:after="120" w:line="288" w:lineRule="auto"/>
      <w:jc w:val="both"/>
    </w:pPr>
    <w:rPr>
      <w:rFonts w:ascii="Arial" w:eastAsia="Times New Roman" w:hAnsi="Arial" w:cs="Times New Roman"/>
      <w:sz w:val="20"/>
      <w:szCs w:val="24"/>
    </w:rPr>
  </w:style>
  <w:style w:type="paragraph" w:customStyle="1" w:styleId="01BA4422485A4D43A9D94D15CC9ABD5C1">
    <w:name w:val="01BA4422485A4D43A9D94D15CC9ABD5C1"/>
    <w:rsid w:val="0094586C"/>
    <w:pPr>
      <w:spacing w:before="60" w:line="250" w:lineRule="exact"/>
    </w:pPr>
    <w:rPr>
      <w:rFonts w:ascii="Arial" w:eastAsia="Times New Roman" w:hAnsi="Arial" w:cs="Arial"/>
      <w:sz w:val="20"/>
      <w:szCs w:val="24"/>
    </w:rPr>
  </w:style>
  <w:style w:type="paragraph" w:customStyle="1" w:styleId="F4BB05249C5B4A3CA19738237CAA54CB1">
    <w:name w:val="F4BB05249C5B4A3CA19738237CAA54CB1"/>
    <w:rsid w:val="0094586C"/>
    <w:pPr>
      <w:spacing w:before="60" w:line="250" w:lineRule="exact"/>
    </w:pPr>
    <w:rPr>
      <w:rFonts w:ascii="Arial" w:eastAsia="Times New Roman" w:hAnsi="Arial" w:cs="Arial"/>
      <w:sz w:val="20"/>
      <w:szCs w:val="24"/>
    </w:rPr>
  </w:style>
  <w:style w:type="paragraph" w:customStyle="1" w:styleId="8C0F02261E8E494895C263E95DFEBA171">
    <w:name w:val="8C0F02261E8E494895C263E95DFEBA171"/>
    <w:rsid w:val="0094586C"/>
    <w:pPr>
      <w:spacing w:after="0" w:line="240" w:lineRule="auto"/>
    </w:pPr>
    <w:rPr>
      <w:rFonts w:ascii="Arial" w:eastAsia="Times New Roman" w:hAnsi="Arial" w:cs="Arial"/>
      <w:b/>
      <w:bCs/>
      <w:iCs/>
      <w:noProof/>
      <w:sz w:val="20"/>
      <w:szCs w:val="20"/>
      <w:lang w:val="en-CA" w:eastAsia="en-CA"/>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p:properties xmlns:p="http://schemas.microsoft.com/office/2006/metadata/properties" xmlns:xsi="http://www.w3.org/2001/XMLSchema-instance" xmlns:pc="http://schemas.microsoft.com/office/infopath/2007/PartnerControls">
  <documentManagement>
    <CWRMItemRecordData xmlns="45653f66-94a3-4251-b14b-cd85e9699aa6">&lt;?xml version="1.0" encoding="utf-16"?&gt;&lt;RecordData xmlns:xsd="http://www.w3.org/2001/XMLSchema" xmlns:xsi="http://www.w3.org/2001/XMLSchema-instance" CurrentCategoryId="00000000-0000-0000-0000-000000000000" CurrentPolicyId="00000000-0000-0000-0000-000000000000" CurrentStageId="00000000-0000-0000-0000-000000000000" ExecuteStageImmediately="false" IsMovingPhysical="false" IsProcessing="false" OriginalCreatedDate="0001-01-01T00:00:00" OriginalModifiedDate="0001-01-01T00:00:00" ObsoleteDate="0001-01-01T00:00:00" ForceCrawl="false" DocumentSetSyncCount="0" IsPoliciesProcessed="true"&gt;&lt;LastProcessedStageId&gt;00000000-0000-0000-0000-000000000000&lt;/LastProcessedStageId&gt;&lt;LastProcessedDateValue xsi:type="xsd:dateTime"&gt;0001-01-01T00:00:00&lt;/LastProcessedDateValue&gt;&lt;SupersededInPlaceItems /&gt;&lt;AssociatedAggregates /&gt;&lt;/RecordData&gt;</CWRMItemRecordData>
    <TaxCatchAll xmlns="bfc2574c-8110-4e43-9784-1ee86de75c6c">
      <Value>916</Value>
      <Value>12</Value>
      <Value>26</Value>
      <Value>1076</Value>
    </TaxCatchAll>
    <Activity_x0020_Complete_x0020_Date xmlns="bfc2574c-8110-4e43-9784-1ee86de75c6c" xsi:nil="true"/>
    <a49e921660a24ca48e32f32debd20dfa xmlns="bfc2574c-8110-4e43-9784-1ee86de75c6c">
      <Terms xmlns="http://schemas.microsoft.com/office/infopath/2007/PartnerControls">
        <TermInfo xmlns="http://schemas.microsoft.com/office/infopath/2007/PartnerControls">
          <TermName xmlns="http://schemas.microsoft.com/office/infopath/2007/PartnerControls">Guidelines</TermName>
          <TermId xmlns="http://schemas.microsoft.com/office/infopath/2007/PartnerControls">b5fd145d-32a6-4506-b87c-8895c0590322</TermId>
        </TermInfo>
      </Terms>
    </a49e921660a24ca48e32f32debd20dfa>
    <fdc7710463144dc19a8992998d0907da xmlns="bfc2574c-8110-4e43-9784-1ee86de75c6c">
      <Terms xmlns="http://schemas.microsoft.com/office/infopath/2007/PartnerControls">
        <TermInfo xmlns="http://schemas.microsoft.com/office/infopath/2007/PartnerControls">
          <TermName xmlns="http://schemas.microsoft.com/office/infopath/2007/PartnerControls">AESO Internal</TermName>
          <TermId xmlns="http://schemas.microsoft.com/office/infopath/2007/PartnerControls">fe2129cc-e616-4c1e-9a39-b6921e014562</TermId>
        </TermInfo>
      </Terms>
    </fdc7710463144dc19a8992998d0907da>
    <Year_1 xmlns="http://schemas.microsoft.com/sharepoint/v3/fields">
      <Terms xmlns="http://schemas.microsoft.com/office/infopath/2007/PartnerControls">
        <TermInfo xmlns="http://schemas.microsoft.com/office/infopath/2007/PartnerControls">
          <TermName xmlns="http://schemas.microsoft.com/office/infopath/2007/PartnerControls">2023</TermName>
          <TermId xmlns="http://schemas.microsoft.com/office/infopath/2007/PartnerControls">14564c0b-6f39-426b-8a0d-cf8056aa8505</TermId>
        </TermInfo>
      </Terms>
    </Year_1>
    <CWRMItemRecordClassificationTaxHTField0 xmlns="45653f66-94a3-4251-b14b-cd85e9699aa6">
      <Terms xmlns="http://schemas.microsoft.com/office/infopath/2007/PartnerControls">
        <TermInfo xmlns="http://schemas.microsoft.com/office/infopath/2007/PartnerControls">
          <TermName xmlns="http://schemas.microsoft.com/office/infopath/2007/PartnerControls">GOV-12 - Procedure Administration</TermName>
          <TermId xmlns="http://schemas.microsoft.com/office/infopath/2007/PartnerControls">aafe503d-112c-46e1-8ac5-4074f79540a4</TermId>
        </TermInfo>
      </Terms>
    </CWRMItemRecordClassificationTaxHTField0>
    <CWRMItemRecordCategory xmlns="45653f66-94a3-4251-b14b-cd85e9699aa6" xsi:nil="true"/>
    <CWRMItemRecordState xmlns="45653f66-94a3-4251-b14b-cd85e9699aa6" xsi:nil="true"/>
    <CWRMItemUniqueId xmlns="45653f66-94a3-4251-b14b-cd85e9699aa6">00000220RG</CWRMItemUniqueId>
    <CWRMItemRecordDeclaredDate xmlns="45653f66-94a3-4251-b14b-cd85e9699aa6" xsi:nil="true"/>
    <_dlc_DocId xmlns="bfc2574c-8110-4e43-9784-1ee86de75c6c">00000220RG</_dlc_DocId>
    <CWRMItemRecordVital xmlns="45653f66-94a3-4251-b14b-cd85e9699aa6">false</CWRMItemRecordVital>
    <CWRMItemRecordStatus xmlns="45653f66-94a3-4251-b14b-cd85e9699aa6" xsi:nil="true"/>
    <_dlc_DocIdUrl xmlns="bfc2574c-8110-4e43-9784-1ee86de75c6c">
      <Url>https://share.aeso.ca/sites/aeso-records/ExternalComplianceMonitoring/ARS/_layouts/15/DocIdRedir.aspx?ID=00000220RG</Url>
      <Description>00000220RG</Description>
    </_dlc_DocIdUrl>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C_Map_Root xmlns="http://Greg_Maxey/CC_Mapping_Part">
  <AESO_Confidentiality_Classifications>Public</AESO_Confidentiality_Classifications>
  <Footer/>
</CC_Map_Root>
</file>

<file path=customXml/item4.xml><?xml version="1.0" encoding="utf-8"?>
<ct:contentTypeSchema xmlns:ct="http://schemas.microsoft.com/office/2006/metadata/contentType" xmlns:ma="http://schemas.microsoft.com/office/2006/metadata/properties/metaAttributes" ct:_="" ma:_="" ma:contentTypeName="ARS Process and Guidelines Document" ma:contentTypeID="0x010100BC84ACA119491D43B8AEA0C41A758E3B2105003DFE8D4855684945AAC28CC1BB1A3AE4" ma:contentTypeVersion="130" ma:contentTypeDescription="" ma:contentTypeScope="" ma:versionID="31288b3f4adf37fd8fd9e93b492abed9">
  <xsd:schema xmlns:xsd="http://www.w3.org/2001/XMLSchema" xmlns:xs="http://www.w3.org/2001/XMLSchema" xmlns:p="http://schemas.microsoft.com/office/2006/metadata/properties" xmlns:ns2="bfc2574c-8110-4e43-9784-1ee86de75c6c" xmlns:ns4="45653f66-94a3-4251-b14b-cd85e9699aa6" xmlns:ns5="http://schemas.microsoft.com/sharepoint/v3/fields" targetNamespace="http://schemas.microsoft.com/office/2006/metadata/properties" ma:root="true" ma:fieldsID="4c2f6c7157f0f85a514e993264db9e82" ns2:_="" ns4:_="" ns5:_="">
    <xsd:import namespace="bfc2574c-8110-4e43-9784-1ee86de75c6c"/>
    <xsd:import namespace="45653f66-94a3-4251-b14b-cd85e9699aa6"/>
    <xsd:import namespace="http://schemas.microsoft.com/sharepoint/v3/fields"/>
    <xsd:element name="properties">
      <xsd:complexType>
        <xsd:sequence>
          <xsd:element name="documentManagement">
            <xsd:complexType>
              <xsd:all>
                <xsd:element ref="ns2:Activity_x0020_Complete_x0020_Date" minOccurs="0"/>
                <xsd:element ref="ns4:CWRMItemUniqueId" minOccurs="0"/>
                <xsd:element ref="ns4:CWRMItemRecordState" minOccurs="0"/>
                <xsd:element ref="ns4:CWRMItemRecordCategory" minOccurs="0"/>
                <xsd:element ref="ns4:CWRMItemRecordClassificationTaxHTField0" minOccurs="0"/>
                <xsd:element ref="ns2:TaxCatchAll" minOccurs="0"/>
                <xsd:element ref="ns2:TaxCatchAllLabel" minOccurs="0"/>
                <xsd:element ref="ns4:CWRMItemRecordStatus" minOccurs="0"/>
                <xsd:element ref="ns4:CWRMItemRecordDeclaredDate" minOccurs="0"/>
                <xsd:element ref="ns4:CWRMItemRecordVital" minOccurs="0"/>
                <xsd:element ref="ns4:CWRMItemRecordData" minOccurs="0"/>
                <xsd:element ref="ns2:fdc7710463144dc19a8992998d0907da" minOccurs="0"/>
                <xsd:element ref="ns2:_dlc_DocId" minOccurs="0"/>
                <xsd:element ref="ns2:_dlc_DocIdUrl" minOccurs="0"/>
                <xsd:element ref="ns2:_dlc_DocIdPersistId" minOccurs="0"/>
                <xsd:element ref="ns2:a49e921660a24ca48e32f32debd20dfa" minOccurs="0"/>
                <xsd:element ref="ns5:Year_1"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fc2574c-8110-4e43-9784-1ee86de75c6c" elementFormDefault="qualified">
    <xsd:import namespace="http://schemas.microsoft.com/office/2006/documentManagement/types"/>
    <xsd:import namespace="http://schemas.microsoft.com/office/infopath/2007/PartnerControls"/>
    <xsd:element name="Activity_x0020_Complete_x0020_Date" ma:index="2" nillable="true" ma:displayName="Activity Complete Date" ma:description="Example: 02/23/2020" ma:format="DateOnly" ma:internalName="Activity_x0020_Complete_x0020_Date">
      <xsd:simpleType>
        <xsd:restriction base="dms:DateTime"/>
      </xsd:simpleType>
    </xsd:element>
    <xsd:element name="TaxCatchAll" ma:index="12" nillable="true" ma:displayName="Taxonomy Catch All Column" ma:hidden="true" ma:list="82977926-2baa-4fe6-92f8-8fc5b923abe0" ma:internalName="TaxCatchAll" ma:showField="CatchAllData" ma:web="45653f66-94a3-4251-b14b-cd85e9699aa6">
      <xsd:complexType>
        <xsd:complexContent>
          <xsd:extension base="dms:MultiChoiceLookup">
            <xsd:sequence>
              <xsd:element name="Value" type="dms:Lookup" maxOccurs="unbounded" minOccurs="0" nillable="true"/>
            </xsd:sequence>
          </xsd:extension>
        </xsd:complexContent>
      </xsd:complexType>
    </xsd:element>
    <xsd:element name="TaxCatchAllLabel" ma:index="13" nillable="true" ma:displayName="Taxonomy Catch All Column1" ma:hidden="true" ma:list="82977926-2baa-4fe6-92f8-8fc5b923abe0" ma:internalName="TaxCatchAllLabel" ma:readOnly="true" ma:showField="CatchAllDataLabel" ma:web="45653f66-94a3-4251-b14b-cd85e9699aa6">
      <xsd:complexType>
        <xsd:complexContent>
          <xsd:extension base="dms:MultiChoiceLookup">
            <xsd:sequence>
              <xsd:element name="Value" type="dms:Lookup" maxOccurs="unbounded" minOccurs="0" nillable="true"/>
            </xsd:sequence>
          </xsd:extension>
        </xsd:complexContent>
      </xsd:complexType>
    </xsd:element>
    <xsd:element name="fdc7710463144dc19a8992998d0907da" ma:index="20" nillable="true" ma:taxonomy="true" ma:internalName="fdc7710463144dc19a8992998d0907da" ma:taxonomyFieldName="Confidentiality_x0020_Classification" ma:displayName="Confidentiality Classification" ma:default="26;#AESO Internal|fe2129cc-e616-4c1e-9a39-b6921e014562" ma:fieldId="{fdc77104-6314-4dc1-9a89-92998d0907da}" ma:sspId="93371fdb-7bec-4d52-adeb-1166efac0023" ma:termSetId="86da2f9e-e637-434c-a22c-d8de590d1e93" ma:anchorId="00000000-0000-0000-0000-000000000000" ma:open="false" ma:isKeyword="false">
      <xsd:complexType>
        <xsd:sequence>
          <xsd:element ref="pc:Terms" minOccurs="0" maxOccurs="1"/>
        </xsd:sequence>
      </xsd:complexType>
    </xsd:element>
    <xsd:element name="_dlc_DocId" ma:index="22" nillable="true" ma:displayName="Document ID Value" ma:description="The value of the document ID assigned to this item."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element name="a49e921660a24ca48e32f32debd20dfa" ma:index="25" ma:taxonomy="true" ma:internalName="a49e921660a24ca48e32f32debd20dfa" ma:taxonomyFieldName="Procedure_x0020_Type" ma:displayName="Procedure Type" ma:readOnly="false" ma:default="" ma:fieldId="{a49e9216-60a2-4ca4-8e32-f32debd20dfa}" ma:sspId="93371fdb-7bec-4d52-adeb-1166efac0023" ma:termSetId="202224b6-29a5-4675-b0a0-4ed860667eeb"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5653f66-94a3-4251-b14b-cd85e9699aa6" elementFormDefault="qualified">
    <xsd:import namespace="http://schemas.microsoft.com/office/2006/documentManagement/types"/>
    <xsd:import namespace="http://schemas.microsoft.com/office/infopath/2007/PartnerControls"/>
    <xsd:element name="CWRMItemUniqueId" ma:index="8" nillable="true" ma:displayName="Content ID" ma:description="A universally unique identifier assigned to the item." ma:hidden="true" ma:internalName="CWRMItemUniqueId" ma:readOnly="true">
      <xsd:simpleType>
        <xsd:restriction base="dms:Text"/>
      </xsd:simpleType>
    </xsd:element>
    <xsd:element name="CWRMItemRecordState" ma:index="9" nillable="true" ma:displayName="Record State" ma:description="The current state of this item as it pertains to records management." ma:hidden="true" ma:internalName="CWRMItemRecordState" ma:readOnly="true">
      <xsd:simpleType>
        <xsd:restriction base="dms:Text"/>
      </xsd:simpleType>
    </xsd:element>
    <xsd:element name="CWRMItemRecordCategory" ma:index="10" nillable="true" ma:displayName="Record Category" ma:description="Identifies the current record category for the item." ma:hidden="true" ma:internalName="CWRMItemRecordCategory" ma:readOnly="true">
      <xsd:simpleType>
        <xsd:restriction base="dms:Text"/>
      </xsd:simpleType>
    </xsd:element>
    <xsd:element name="CWRMItemRecordClassificationTaxHTField0" ma:index="11" nillable="true" ma:taxonomy="true" ma:internalName="CWRMItemRecordClassificationTaxHTField0" ma:taxonomyFieldName="CWRMItemRecordClassification" ma:displayName="Record Classification" ma:fieldId="{e94be97f-fb02-4deb-9c3d-6d978a059d35}" ma:sspId="93371fdb-7bec-4d52-adeb-1166efac0023" ma:termSetId="cdfcbdf3-8cad-4f84-bedc-a05c42b6c044" ma:anchorId="00000000-0000-0000-0000-000000000000" ma:open="false" ma:isKeyword="false">
      <xsd:complexType>
        <xsd:sequence>
          <xsd:element ref="pc:Terms" minOccurs="0" maxOccurs="1"/>
        </xsd:sequence>
      </xsd:complexType>
    </xsd:element>
    <xsd:element name="CWRMItemRecordStatus" ma:index="15" nillable="true" ma:displayName="Record Status" ma:description="The current status of this item as it pertains to records management." ma:hidden="true" ma:internalName="CWRMItemRecordStatus" ma:readOnly="true">
      <xsd:simpleType>
        <xsd:restriction base="dms:Text"/>
      </xsd:simpleType>
    </xsd:element>
    <xsd:element name="CWRMItemRecordDeclaredDate" ma:index="16" nillable="true" ma:displayName="Record Declared Date" ma:description="The date and time that the item was declared a record." ma:hidden="true" ma:internalName="CWRMItemRecordDeclaredDate" ma:readOnly="true">
      <xsd:simpleType>
        <xsd:restriction base="dms:DateTime"/>
      </xsd:simpleType>
    </xsd:element>
    <xsd:element name="CWRMItemRecordVital" ma:index="17" nillable="true" ma:displayName="Record Vital" ma:description="Indicates if this item is considered vital to the organization." ma:hidden="true" ma:internalName="CWRMItemRecordVital" ma:readOnly="true">
      <xsd:simpleType>
        <xsd:restriction base="dms:Boolean"/>
      </xsd:simpleType>
    </xsd:element>
    <xsd:element name="CWRMItemRecordData" ma:index="18" nillable="true" ma:displayName="Record Data" ma:description="Contains system specific record data for the item." ma:hidden="true" ma:internalName="CWRMItemRecordData">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Year_1" ma:index="27" ma:taxonomy="true" ma:internalName="Year_1" ma:taxonomyFieldName="Year" ma:displayName="Year" ma:default="" ma:fieldId="{e60ece68-470b-4539-ae98-4f6aafce94b6}" ma:sspId="93371fdb-7bec-4d52-adeb-1166efac0023" ma:termSetId="92ffc10f-4b87-41fd-b8a2-20c79fcd97b6" ma:anchorId="00000000-0000-0000-0000-000000000000" ma:open="tru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haredContentType xmlns="Microsoft.SharePoint.Taxonomy.ContentTypeSync" SourceId="93371fdb-7bec-4d52-adeb-1166efac0023" ContentTypeId="0x010100BC84ACA119491D43B8AEA0C41A758E3B2105" PreviousValue="false"/>
</file>

<file path=customXml/item6.xml><?xml version="1.0" encoding="utf-8"?>
<?mso-contentType ?>
<spe:Receivers xmlns:spe="http://schemas.microsoft.com/sharepoint/events">
  <Receiver>
    <Name>Collabware CLM Item Unique ID</Name>
    <Synchronization>Synchronous</Synchronization>
    <Type>1</Type>
    <SequenceNumber>1</SequenceNumber>
    <Url/>
    <Assembly>Collabware.SharePoint.RecordsManagement, Version=1.0.0.0, Culture=neutral, PublicKeyToken=801662d3f2b71412</Assembly>
    <Class>Collabware.SharePoint.RecordsManagement.ItemUniqueIdContentTypeReceiver</Class>
    <Data/>
    <Filter/>
  </Receiver>
  <Receiver>
    <Name>Collabware CLM Item Unique ID</Name>
    <Synchronization>Synchronous</Synchronization>
    <Type>10002</Type>
    <SequenceNumber>10500</SequenceNumber>
    <Url/>
    <Assembly>Collabware.SharePoint.RecordsManagement, Version=1.0.0.0, Culture=neutral, PublicKeyToken=801662d3f2b71412</Assembly>
    <Class>Collabware.SharePoint.RecordsManagement.ItemUniqueIdContentTypeReceiver</Class>
    <Data/>
    <Filter/>
  </Receiver>
  <Receiver>
    <Name>Collabware CLM Item Unique ID</Name>
    <Synchronization>Synchronous</Synchronization>
    <Type>10004</Type>
    <SequenceNumber>10501</SequenceNumber>
    <Url/>
    <Assembly>Collabware.SharePoint.RecordsManagement, Version=1.0.0.0, Culture=neutral, PublicKeyToken=801662d3f2b71412</Assembly>
    <Class>Collabware.SharePoint.RecordsManagement.ItemUniqueIdContentTypeReceiver</Class>
    <Data/>
    <Filter/>
  </Receiver>
  <Receiver>
    <Name>Collabware CLM Item Unique ID</Name>
    <Synchronization>Synchronous</Synchronization>
    <Type>10006</Type>
    <SequenceNumber>10502</SequenceNumber>
    <Url/>
    <Assembly>Collabware.SharePoint.RecordsManagement, Version=1.0.0.0, Culture=neutral, PublicKeyToken=801662d3f2b71412</Assembly>
    <Class>Collabware.SharePoint.RecordsManagement.ItemUniqueIdContentTypeReceiver</Class>
    <Data/>
    <Filter/>
  </Receiver>
  <Receiver>
    <Name>Collabware CLM Item Processing</Name>
    <Synchronization>Synchronous</Synchronization>
    <Type>10001</Type>
    <SequenceNumber>12000</SequenceNumber>
    <Url/>
    <Assembly>Collabware.SharePoint.RecordsManagement, Version=1.0.0.0, Culture=neutral, PublicKeyToken=801662d3f2b71412</Assembly>
    <Class>Collabware.SharePoint.RecordsManagement.ItemProcessingContentTypeReceiver</Class>
    <Data/>
    <Filter/>
  </Receiver>
  <Receiver>
    <Name>Collabware CLM Item Processing</Name>
    <Synchronization>Asynchronous</Synchronization>
    <Type>10002</Type>
    <SequenceNumber>12001</SequenceNumber>
    <Url/>
    <Assembly>Collabware.SharePoint.RecordsManagement, Version=1.0.0.0, Culture=neutral, PublicKeyToken=801662d3f2b71412</Assembly>
    <Class>Collabware.SharePoint.RecordsManagement.ItemProcessingContentTypeReceiver</Class>
    <Data/>
    <Filter/>
  </Receiver>
  <Receiver>
    <Name>Collabware CLM Item Processing</Name>
    <Synchronization>Asynchronous</Synchronization>
    <Type>10004</Type>
    <SequenceNumber>12002</SequenceNumber>
    <Url/>
    <Assembly>Collabware.SharePoint.RecordsManagement, Version=1.0.0.0, Culture=neutral, PublicKeyToken=801662d3f2b71412</Assembly>
    <Class>Collabware.SharePoint.RecordsManagement.ItemProcessingContentTypeReceiver</Class>
    <Data/>
    <Filter/>
  </Receiver>
  <Receiver>
    <Name>Collabware CLM Item Processing</Name>
    <Synchronization>Synchronous</Synchronization>
    <Type>3</Type>
    <SequenceNumber>10003</SequenceNumber>
    <Url/>
    <Assembly>Collabware.SharePoint.RecordsManagement, Version=1.0.0.0, Culture=neutral, PublicKeyToken=801662d3f2b71412</Assembly>
    <Class>Collabware.SharePoint.RecordsManagement.ItemProcessingContentTypeReceiver</Class>
    <Data/>
    <Filter/>
  </Receiver>
  <Receiver>
    <Name>Collabware CLM Item Audit</Name>
    <Synchronization>Asynchronous</Synchronization>
    <Type>10001</Type>
    <SequenceNumber>11000</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10002</Type>
    <SequenceNumber>11001</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10005</Type>
    <SequenceNumber>11002</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10006</Type>
    <SequenceNumber>11003</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Asynchronous</Synchronization>
    <Type>10004</Type>
    <SequenceNumber>11004</SequenceNumber>
    <Url/>
    <Assembly>Collabware.SharePoint.RecordsManagement, Version=1.0.0.0, Culture=neutral, PublicKeyToken=801662d3f2b71412</Assembly>
    <Class>Collabware.SharePoint.RecordsManagement.ItemAuditContentTypeReceiver</Class>
    <Data/>
    <Filter/>
  </Receiver>
  <Receiver>
    <Name>Collabware CLM Item Audit</Name>
    <Synchronization>Synchronous</Synchronization>
    <Type>3</Type>
    <SequenceNumber>11005</SequenceNumber>
    <Url/>
    <Assembly>Collabware.SharePoint.RecordsManagement, Version=1.0.0.0, Culture=neutral, PublicKeyToken=801662d3f2b71412</Assembly>
    <Class>Collabware.SharePoint.RecordsManagement.ItemAuditContentTypeReceiver</Class>
    <Data/>
    <Filter/>
  </Receiver>
  <Receiver>
    <Name>Collabware CLM Item Security</Name>
    <Synchronization>Asynchronous</Synchronization>
    <Type>10002</Type>
    <SequenceNumber>13000</SequenceNumber>
    <Url/>
    <Assembly>Collabware.SharePoint.RecordsManagement, Version=1.0.0.0, Culture=neutral, PublicKeyToken=801662d3f2b71412</Assembly>
    <Class>Collabware.SharePoint.RecordsManagement.ItemSecurityContentTypeReceiver</Class>
    <Data/>
    <Filter/>
  </Receiver>
  <Receiver>
    <Name/>
    <Synchronization>Synchronous</Synchronization>
    <Type>10001</Type>
    <SequenceNumber>1</SequenceNumber>
    <Url/>
    <Assembly>Collabware.SharePoint.RecordsManagement, Version=1.0.0.0, Culture=neutral, PublicKeyToken=801662d3f2b71412</Assembly>
    <Class>Collabware.SharePoint.RecordsManagement.BeforeVerifyItemAddedReceiver</Class>
    <Data/>
    <Filter/>
  </Receiver>
  <Receiver>
    <Name/>
    <Synchronization>Synchronous</Synchronization>
    <Type>10001</Type>
    <SequenceNumber>9000</SequenceNumber>
    <Url/>
    <Assembly>Collabware.SharePoint.RecordsManagement, Version=1.0.0.0, Culture=neutral, PublicKeyToken=801662d3f2b71412</Assembly>
    <Class>Collabware.SharePoint.RecordsManagement.VerifyItemAddedReceiver</Class>
    <Data/>
    <Filter/>
  </Receiver>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7.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F8516E6-9EA5-4A43-8ED8-4533966C33BE}"/>
</file>

<file path=customXml/itemProps2.xml><?xml version="1.0" encoding="utf-8"?>
<ds:datastoreItem xmlns:ds="http://schemas.openxmlformats.org/officeDocument/2006/customXml" ds:itemID="{C973B29B-28F0-4E5D-A491-094883FE5698}"/>
</file>

<file path=customXml/itemProps3.xml><?xml version="1.0" encoding="utf-8"?>
<ds:datastoreItem xmlns:ds="http://schemas.openxmlformats.org/officeDocument/2006/customXml" ds:itemID="{320D493F-7BDF-4716-B21A-1C97993CF725}"/>
</file>

<file path=customXml/itemProps4.xml><?xml version="1.0" encoding="utf-8"?>
<ds:datastoreItem xmlns:ds="http://schemas.openxmlformats.org/officeDocument/2006/customXml" ds:itemID="{A5926A79-334A-4DD8-8E0E-53DC5A44ACE4}"/>
</file>

<file path=customXml/itemProps5.xml><?xml version="1.0" encoding="utf-8"?>
<ds:datastoreItem xmlns:ds="http://schemas.openxmlformats.org/officeDocument/2006/customXml" ds:itemID="{ED2AF1BC-7873-46EE-BE8F-333F6BD9F1F6}"/>
</file>

<file path=customXml/itemProps6.xml><?xml version="1.0" encoding="utf-8"?>
<ds:datastoreItem xmlns:ds="http://schemas.openxmlformats.org/officeDocument/2006/customXml" ds:itemID="{F749DAD9-8E39-4E2A-BC30-44C28308E6C1}"/>
</file>

<file path=customXml/itemProps7.xml><?xml version="1.0" encoding="utf-8"?>
<ds:datastoreItem xmlns:ds="http://schemas.openxmlformats.org/officeDocument/2006/customXml" ds:itemID="{E6BDCC2D-0031-42C9-AF15-88B9FE14636E}"/>
</file>

<file path=docMetadata/LabelInfo.xml><?xml version="1.0" encoding="utf-8"?>
<clbl:labelList xmlns:clbl="http://schemas.microsoft.com/office/2020/mipLabelMetadata">
  <clbl:label id="{854f2212-fe43-4578-b841-38c95b77cb60}" enabled="1" method="Privileged" siteId="{9869aa0d-ebba-4f8c-9399-7dff7665b1d1}"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19</Pages>
  <Words>6534</Words>
  <Characters>37250</Characters>
  <Application>Microsoft Office Word</Application>
  <DocSecurity>0</DocSecurity>
  <Lines>310</Lines>
  <Paragraphs>87</Paragraphs>
  <ScaleCrop>false</ScaleCrop>
  <HeadingPairs>
    <vt:vector size="2" baseType="variant">
      <vt:variant>
        <vt:lpstr>Title</vt:lpstr>
      </vt:variant>
      <vt:variant>
        <vt:i4>1</vt:i4>
      </vt:variant>
    </vt:vector>
  </HeadingPairs>
  <TitlesOfParts>
    <vt:vector size="1" baseType="lpstr">
      <vt:lpstr/>
    </vt:vector>
  </TitlesOfParts>
  <Company>AESO - Alberta Electric System Operator</Company>
  <LinksUpToDate>false</LinksUpToDate>
  <CharactersWithSpaces>43697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Joan Gearlan</dc:creator>
  <cp:lastModifiedBy>Ed Lauman</cp:lastModifiedBy>
  <cp:revision>2</cp:revision>
  <cp:lastPrinted>2023-02-23T18:06:00Z</cp:lastPrinted>
  <dcterms:created xsi:type="dcterms:W3CDTF">2023-09-25T22:08:00Z</dcterms:created>
  <dcterms:modified xsi:type="dcterms:W3CDTF">2023-09-25T22:08:00Z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54f2212-fe43-4578-b841-38c95b77cb60_Enabled">
    <vt:lpwstr>true</vt:lpwstr>
  </property>
  <property fmtid="{D5CDD505-2E9C-101B-9397-08002B2CF9AE}" pid="3" name="MSIP_Label_854f2212-fe43-4578-b841-38c95b77cb60_SetDate">
    <vt:lpwstr>2022-01-24T16:59:52Z</vt:lpwstr>
  </property>
  <property fmtid="{D5CDD505-2E9C-101B-9397-08002B2CF9AE}" pid="4" name="MSIP_Label_854f2212-fe43-4578-b841-38c95b77cb60_Method">
    <vt:lpwstr>Privileged</vt:lpwstr>
  </property>
  <property fmtid="{D5CDD505-2E9C-101B-9397-08002B2CF9AE}" pid="5" name="MSIP_Label_854f2212-fe43-4578-b841-38c95b77cb60_Name">
    <vt:lpwstr>AESO Internal Protected Document</vt:lpwstr>
  </property>
  <property fmtid="{D5CDD505-2E9C-101B-9397-08002B2CF9AE}" pid="6" name="MSIP_Label_854f2212-fe43-4578-b841-38c95b77cb60_SiteId">
    <vt:lpwstr>9869aa0d-ebba-4f8c-9399-7dff7665b1d1</vt:lpwstr>
  </property>
  <property fmtid="{D5CDD505-2E9C-101B-9397-08002B2CF9AE}" pid="7" name="MSIP_Label_854f2212-fe43-4578-b841-38c95b77cb60_ActionId">
    <vt:lpwstr>0d4e4172-914d-49b1-8744-36dcbe55c0a5</vt:lpwstr>
  </property>
  <property fmtid="{D5CDD505-2E9C-101B-9397-08002B2CF9AE}" pid="8" name="MSIP_Label_854f2212-fe43-4578-b841-38c95b77cb60_ContentBits">
    <vt:lpwstr>0</vt:lpwstr>
  </property>
  <property fmtid="{D5CDD505-2E9C-101B-9397-08002B2CF9AE}" pid="9" name="Finding" linkTarget="SC1">
    <vt:lpwstr>AESO Use Only</vt:lpwstr>
  </property>
  <property fmtid="{D5CDD505-2E9C-101B-9397-08002B2CF9AE}" pid="10" name="ContentTypeId">
    <vt:lpwstr>0x010100BC84ACA119491D43B8AEA0C41A758E3B2105003DFE8D4855684945AAC28CC1BB1A3AE4</vt:lpwstr>
  </property>
  <property fmtid="{D5CDD505-2E9C-101B-9397-08002B2CF9AE}" pid="11" name="MediaServiceImageTags">
    <vt:lpwstr/>
  </property>
  <property fmtid="{D5CDD505-2E9C-101B-9397-08002B2CF9AE}" pid="12" name="Year">
    <vt:lpwstr>916;#2023|14564c0b-6f39-426b-8a0d-cf8056aa8505</vt:lpwstr>
  </property>
  <property fmtid="{D5CDD505-2E9C-101B-9397-08002B2CF9AE}" pid="13" name="Procedure Type">
    <vt:lpwstr>1076;#Guidelines|b5fd145d-32a6-4506-b87c-8895c0590322</vt:lpwstr>
  </property>
  <property fmtid="{D5CDD505-2E9C-101B-9397-08002B2CF9AE}" pid="14" name="Confidentiality Classification">
    <vt:lpwstr>26;#AESO Internal|fe2129cc-e616-4c1e-9a39-b6921e014562</vt:lpwstr>
  </property>
  <property fmtid="{D5CDD505-2E9C-101B-9397-08002B2CF9AE}" pid="15" name="_dlc_DocIdItemGuid">
    <vt:lpwstr>50a3aac1-58d3-4099-acf4-b5d5014bc545</vt:lpwstr>
  </property>
  <property fmtid="{D5CDD505-2E9C-101B-9397-08002B2CF9AE}" pid="16" name="CWRMItemRecordClassification">
    <vt:lpwstr>12;#GOV-12 - Procedure Administration|aafe503d-112c-46e1-8ac5-4074f79540a4</vt:lpwstr>
  </property>
</Properties>
</file>